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58382" w14:textId="77777777" w:rsidR="00556832" w:rsidRPr="00C55204" w:rsidRDefault="00556832" w:rsidP="0033531A">
      <w:pPr>
        <w:spacing w:after="0"/>
        <w:rPr>
          <w:rFonts w:ascii="Petrobras Sans Light" w:hAnsi="Petrobras Sans Light"/>
        </w:rPr>
      </w:pPr>
      <w:bookmarkStart w:id="0" w:name="_Hlk122701625"/>
      <w:bookmarkEnd w:id="0"/>
    </w:p>
    <w:p w14:paraId="74648AD8" w14:textId="77777777" w:rsidR="00556832" w:rsidRPr="00C55204" w:rsidRDefault="00556832" w:rsidP="0033531A">
      <w:pPr>
        <w:spacing w:after="0"/>
        <w:rPr>
          <w:rFonts w:ascii="Petrobras Sans Light" w:hAnsi="Petrobras Sans Light"/>
        </w:rPr>
      </w:pPr>
    </w:p>
    <w:p w14:paraId="7184831A" w14:textId="77777777" w:rsidR="007A1924" w:rsidRPr="00C55204" w:rsidRDefault="007A1924" w:rsidP="007A1924">
      <w:pPr>
        <w:rPr>
          <w:rFonts w:ascii="Petrobras Sans Light" w:hAnsi="Petrobras Sans Light"/>
        </w:rPr>
      </w:pPr>
    </w:p>
    <w:p w14:paraId="03A66E91" w14:textId="77777777" w:rsidR="007A1924" w:rsidRPr="00C55204" w:rsidRDefault="007A1924" w:rsidP="007A1924">
      <w:pPr>
        <w:rPr>
          <w:rFonts w:ascii="Petrobras Sans Light" w:hAnsi="Petrobras Sans Light"/>
        </w:rPr>
      </w:pPr>
    </w:p>
    <w:p w14:paraId="5FBA15A2" w14:textId="3AB0B778" w:rsidR="007A1924" w:rsidRPr="00C55204" w:rsidRDefault="00D25F0B" w:rsidP="007A1924">
      <w:pPr>
        <w:jc w:val="center"/>
        <w:rPr>
          <w:rFonts w:ascii="Petrobras Sans Light" w:hAnsi="Petrobras Sans Light"/>
        </w:rPr>
      </w:pPr>
      <w:r w:rsidRPr="00D25F0B">
        <w:rPr>
          <w:rFonts w:ascii="Petrobras Sans Light" w:hAnsi="Petrobras Sans Light"/>
          <w:noProof/>
        </w:rPr>
        <w:drawing>
          <wp:inline distT="0" distB="0" distL="0" distR="0" wp14:anchorId="7C3A9DCF" wp14:editId="2656586D">
            <wp:extent cx="7110730" cy="4714240"/>
            <wp:effectExtent l="0" t="0" r="0" b="0"/>
            <wp:docPr id="75535149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471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5030E" w14:textId="4F39FF40" w:rsidR="007A1924" w:rsidRPr="00C55204" w:rsidRDefault="007A1924" w:rsidP="007A1924">
      <w:pPr>
        <w:rPr>
          <w:rFonts w:ascii="Petrobras Sans Light" w:hAnsi="Petrobras Sans Light"/>
          <w:color w:val="E36C0A" w:themeColor="accent6" w:themeShade="BF"/>
        </w:rPr>
      </w:pPr>
    </w:p>
    <w:p w14:paraId="7F020EB1" w14:textId="24DB655D" w:rsidR="007A1924" w:rsidRPr="00C55204" w:rsidRDefault="00FE7096" w:rsidP="000E3718">
      <w:pPr>
        <w:jc w:val="center"/>
        <w:rPr>
          <w:rFonts w:ascii="Petrobras Sans Light" w:hAnsi="Petrobras Sans Light"/>
          <w:color w:val="E36C0A" w:themeColor="accent6" w:themeShade="BF"/>
        </w:rPr>
      </w:pPr>
      <w:r w:rsidRPr="00C55204">
        <w:rPr>
          <w:rFonts w:ascii="Petrobras Sans Light" w:hAnsi="Petrobras Sans Light"/>
          <w:noProof/>
          <w:color w:val="E36C0A" w:themeColor="accent6" w:themeShade="BF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3F5D7A" wp14:editId="50CD3295">
                <wp:simplePos x="0" y="0"/>
                <wp:positionH relativeFrom="column">
                  <wp:posOffset>325120</wp:posOffset>
                </wp:positionH>
                <wp:positionV relativeFrom="paragraph">
                  <wp:posOffset>241300</wp:posOffset>
                </wp:positionV>
                <wp:extent cx="5238750" cy="558800"/>
                <wp:effectExtent l="0" t="0" r="0" b="0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55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08335" w14:textId="77777777" w:rsidR="006D2AFC" w:rsidRPr="00FE7096" w:rsidRDefault="006D2AFC" w:rsidP="00FE7096">
                            <w:pPr>
                              <w:ind w:left="2160" w:hanging="2302"/>
                              <w:rPr>
                                <w:rFonts w:ascii="Petrobras Sans" w:hAnsi="Petrobras Sans" w:cs="Arial"/>
                                <w:b/>
                                <w:bCs/>
                                <w:color w:val="31849B" w:themeColor="accent5" w:themeShade="BF"/>
                                <w:sz w:val="48"/>
                                <w:szCs w:val="40"/>
                              </w:rPr>
                            </w:pPr>
                            <w:r w:rsidRPr="00FE7096">
                              <w:rPr>
                                <w:rFonts w:ascii="Petrobras Sans" w:hAnsi="Petrobras Sans" w:cs="Arial"/>
                                <w:b/>
                                <w:bCs/>
                                <w:color w:val="31849B" w:themeColor="accent5" w:themeShade="BF"/>
                                <w:sz w:val="48"/>
                                <w:szCs w:val="40"/>
                              </w:rPr>
                              <w:t>INFORMAÇÕES PORTUÁRIAS</w:t>
                            </w:r>
                          </w:p>
                          <w:p w14:paraId="36B64BC4" w14:textId="77777777" w:rsidR="006D2AFC" w:rsidRPr="00556832" w:rsidRDefault="006D2AFC" w:rsidP="00FE7096">
                            <w:pPr>
                              <w:ind w:left="2160" w:hanging="2302"/>
                              <w:jc w:val="left"/>
                              <w:rPr>
                                <w:rFonts w:ascii="Petrobras Sans" w:hAnsi="Petrobras Sans" w:cs="Arial"/>
                                <w:b/>
                                <w:bCs/>
                                <w:sz w:val="56"/>
                                <w:szCs w:val="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3F5D7A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25.6pt;margin-top:19pt;width:412.5pt;height:4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" filled="f" stroked="f">
                <v:textbox>
                  <w:txbxContent>
                    <w:p w14:paraId="28008335" w14:textId="77777777" w:rsidR="006D2AFC" w:rsidRPr="00FE7096" w:rsidRDefault="006D2AFC" w:rsidP="00FE7096">
                      <w:pPr>
                        <w:ind w:left="2160" w:hanging="2302"/>
                        <w:rPr>
                          <w:rFonts w:ascii="Petrobras Sans" w:hAnsi="Petrobras Sans" w:cs="Arial"/>
                          <w:b/>
                          <w:bCs/>
                          <w:color w:val="31849B" w:themeColor="accent5" w:themeShade="BF"/>
                          <w:sz w:val="48"/>
                          <w:szCs w:val="40"/>
                        </w:rPr>
                      </w:pPr>
                      <w:r w:rsidRPr="00FE7096">
                        <w:rPr>
                          <w:rFonts w:ascii="Petrobras Sans" w:hAnsi="Petrobras Sans" w:cs="Arial"/>
                          <w:b/>
                          <w:bCs/>
                          <w:color w:val="31849B" w:themeColor="accent5" w:themeShade="BF"/>
                          <w:sz w:val="48"/>
                          <w:szCs w:val="40"/>
                        </w:rPr>
                        <w:t>INFORMAÇÕES PORTUÁRIAS</w:t>
                      </w:r>
                    </w:p>
                    <w:p w14:paraId="36B64BC4" w14:textId="77777777" w:rsidR="006D2AFC" w:rsidRPr="00556832" w:rsidRDefault="006D2AFC" w:rsidP="00FE7096">
                      <w:pPr>
                        <w:ind w:left="2160" w:hanging="2302"/>
                        <w:jc w:val="left"/>
                        <w:rPr>
                          <w:rFonts w:ascii="Petrobras Sans" w:hAnsi="Petrobras Sans" w:cs="Arial"/>
                          <w:b/>
                          <w:bCs/>
                          <w:sz w:val="56"/>
                          <w:szCs w:val="6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E3718">
        <w:rPr>
          <w:rFonts w:ascii="Petrobras Sans Light" w:hAnsi="Petrobras Sans Light"/>
          <w:color w:val="E36C0A" w:themeColor="accent6" w:themeShade="BF"/>
        </w:rPr>
        <w:t xml:space="preserve">       </w:t>
      </w:r>
    </w:p>
    <w:p w14:paraId="76B8521B" w14:textId="4001EC84" w:rsidR="007A1924" w:rsidRPr="00C55204" w:rsidRDefault="007A1924" w:rsidP="007A1924">
      <w:pPr>
        <w:rPr>
          <w:rFonts w:ascii="Petrobras Sans Light" w:hAnsi="Petrobras Sans Light"/>
          <w:color w:val="E36C0A" w:themeColor="accent6" w:themeShade="BF"/>
        </w:rPr>
      </w:pPr>
    </w:p>
    <w:p w14:paraId="7054ADE7" w14:textId="77777777" w:rsidR="007A1924" w:rsidRPr="00C55204" w:rsidRDefault="007A1924" w:rsidP="007A1924">
      <w:pPr>
        <w:rPr>
          <w:rFonts w:ascii="Petrobras Sans Light" w:hAnsi="Petrobras Sans Light"/>
          <w:color w:val="E36C0A" w:themeColor="accent6" w:themeShade="BF"/>
        </w:rPr>
      </w:pPr>
    </w:p>
    <w:p w14:paraId="23EA1D29" w14:textId="4A110E63" w:rsidR="007A1924" w:rsidRPr="00C55204" w:rsidRDefault="007A1924" w:rsidP="007A1924">
      <w:pPr>
        <w:rPr>
          <w:rFonts w:ascii="Petrobras Sans Light" w:hAnsi="Petrobras Sans Light"/>
          <w:color w:val="E36C0A" w:themeColor="accent6" w:themeShade="BF"/>
        </w:rPr>
      </w:pPr>
    </w:p>
    <w:p w14:paraId="676D65DD" w14:textId="12CC61F9" w:rsidR="007A1924" w:rsidRPr="00C55204" w:rsidRDefault="007A1924" w:rsidP="007A1924">
      <w:pPr>
        <w:rPr>
          <w:rFonts w:ascii="Petrobras Sans Light" w:hAnsi="Petrobras Sans Light"/>
          <w:color w:val="E36C0A" w:themeColor="accent6" w:themeShade="BF"/>
        </w:rPr>
      </w:pPr>
    </w:p>
    <w:p w14:paraId="6AE9C36C" w14:textId="0C6A6CB6" w:rsidR="007A1924" w:rsidRPr="00C55204" w:rsidRDefault="007A1924" w:rsidP="007A1924">
      <w:pPr>
        <w:rPr>
          <w:rFonts w:ascii="Petrobras Sans Light" w:hAnsi="Petrobras Sans Light"/>
          <w:color w:val="E36C0A" w:themeColor="accent6" w:themeShade="BF"/>
        </w:rPr>
      </w:pPr>
    </w:p>
    <w:p w14:paraId="24FAF4E8" w14:textId="69D94507" w:rsidR="007A1924" w:rsidRPr="00C55204" w:rsidRDefault="007A1924" w:rsidP="007A1924">
      <w:pPr>
        <w:rPr>
          <w:rFonts w:ascii="Petrobras Sans Light" w:hAnsi="Petrobras Sans Light"/>
          <w:color w:val="E36C0A" w:themeColor="accent6" w:themeShade="BF"/>
        </w:rPr>
      </w:pPr>
      <w:r w:rsidRPr="00C55204">
        <w:rPr>
          <w:rFonts w:ascii="Petrobras Sans Light" w:hAnsi="Petrobras Sans Light"/>
          <w:noProof/>
          <w:color w:val="E36C0A" w:themeColor="accent6" w:themeShade="BF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2C0DE5" wp14:editId="0D860AC2">
                <wp:simplePos x="0" y="0"/>
                <wp:positionH relativeFrom="page">
                  <wp:posOffset>427364</wp:posOffset>
                </wp:positionH>
                <wp:positionV relativeFrom="paragraph">
                  <wp:posOffset>49415</wp:posOffset>
                </wp:positionV>
                <wp:extent cx="7398327" cy="1657350"/>
                <wp:effectExtent l="0" t="0" r="0" b="0"/>
                <wp:wrapNone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8327" cy="1657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46B41D" w14:textId="29FBBF94" w:rsidR="00FE7096" w:rsidRPr="003B6E2C" w:rsidRDefault="00FE7096" w:rsidP="00FE7096">
                            <w:pPr>
                              <w:spacing w:after="100"/>
                              <w:ind w:firstLine="142"/>
                              <w:jc w:val="left"/>
                              <w:rPr>
                                <w:rFonts w:ascii="Petrobras Sans" w:hAnsi="Petrobras Sans" w:cs="Arial"/>
                                <w:b/>
                                <w:iCs/>
                                <w:color w:val="31849B" w:themeColor="accent5" w:themeShade="BF"/>
                                <w:sz w:val="44"/>
                                <w:szCs w:val="44"/>
                              </w:rPr>
                            </w:pPr>
                            <w:r w:rsidRPr="003B6E2C">
                              <w:rPr>
                                <w:rFonts w:ascii="Petrobras Sans" w:hAnsi="Petrobras Sans" w:cs="Arial"/>
                                <w:b/>
                                <w:iCs/>
                                <w:color w:val="31849B" w:themeColor="accent5" w:themeShade="BF"/>
                                <w:sz w:val="44"/>
                                <w:szCs w:val="44"/>
                              </w:rPr>
                              <w:t>TERMINAL AQUAVIÁRIO DE VITÓRIA (</w:t>
                            </w:r>
                            <w:r w:rsidR="00670625">
                              <w:rPr>
                                <w:rFonts w:ascii="Petrobras Sans" w:hAnsi="Petrobras Sans" w:cs="Arial"/>
                                <w:b/>
                                <w:iCs/>
                                <w:color w:val="31849B" w:themeColor="accent5" w:themeShade="BF"/>
                                <w:sz w:val="44"/>
                                <w:szCs w:val="44"/>
                              </w:rPr>
                              <w:t>TEVIT</w:t>
                            </w:r>
                            <w:r w:rsidR="001C6043">
                              <w:rPr>
                                <w:rFonts w:ascii="Petrobras Sans" w:hAnsi="Petrobras Sans" w:cs="Arial"/>
                                <w:b/>
                                <w:iCs/>
                                <w:color w:val="31849B" w:themeColor="accent5" w:themeShade="BF"/>
                                <w:sz w:val="44"/>
                                <w:szCs w:val="44"/>
                              </w:rPr>
                              <w:t>/</w:t>
                            </w:r>
                            <w:r w:rsidR="00C93DD2">
                              <w:rPr>
                                <w:rFonts w:ascii="Petrobras Sans" w:hAnsi="Petrobras Sans" w:cs="Arial"/>
                                <w:b/>
                                <w:iCs/>
                                <w:color w:val="31849B" w:themeColor="accent5" w:themeShade="BF"/>
                                <w:sz w:val="44"/>
                                <w:szCs w:val="44"/>
                              </w:rPr>
                              <w:t>TGL</w:t>
                            </w:r>
                            <w:r w:rsidRPr="003B6E2C">
                              <w:rPr>
                                <w:rFonts w:ascii="Petrobras Sans" w:hAnsi="Petrobras Sans" w:cs="Arial"/>
                                <w:b/>
                                <w:iCs/>
                                <w:color w:val="31849B" w:themeColor="accent5" w:themeShade="BF"/>
                                <w:sz w:val="44"/>
                                <w:szCs w:val="44"/>
                              </w:rPr>
                              <w:t>)</w:t>
                            </w:r>
                          </w:p>
                          <w:p w14:paraId="1D78A4C3" w14:textId="77777777" w:rsidR="00FE7096" w:rsidRPr="003B6E2C" w:rsidRDefault="00FE7096" w:rsidP="00FE7096">
                            <w:pPr>
                              <w:ind w:firstLine="142"/>
                              <w:jc w:val="left"/>
                              <w:rPr>
                                <w:rFonts w:ascii="Petrobras Sans Light" w:hAnsi="Petrobras Sans Light" w:cs="Arial"/>
                                <w:b/>
                                <w:iCs/>
                                <w:color w:val="31849B" w:themeColor="accent5" w:themeShade="BF"/>
                                <w:sz w:val="36"/>
                              </w:rPr>
                            </w:pPr>
                            <w:r w:rsidRPr="003B6E2C">
                              <w:rPr>
                                <w:rFonts w:ascii="Petrobras Sans Light" w:hAnsi="Petrobras Sans Light" w:cs="Arial"/>
                                <w:b/>
                                <w:iCs/>
                                <w:color w:val="31849B" w:themeColor="accent5" w:themeShade="BF"/>
                                <w:sz w:val="36"/>
                              </w:rPr>
                              <w:t>VITÓRIA - ES - BRASIL</w:t>
                            </w:r>
                          </w:p>
                          <w:p w14:paraId="3B64064D" w14:textId="4DA29BFA" w:rsidR="006D2AFC" w:rsidRPr="007A1924" w:rsidRDefault="006D2AFC" w:rsidP="00FE7096">
                            <w:pPr>
                              <w:ind w:firstLine="142"/>
                              <w:jc w:val="left"/>
                              <w:rPr>
                                <w:rFonts w:ascii="Petrobras Sans Light" w:hAnsi="Petrobras Sans Light" w:cs="Arial"/>
                                <w:b/>
                                <w:iCs/>
                                <w:color w:val="E36C0A" w:themeColor="accent6" w:themeShade="BF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C0DE5" id="_x0000_s1027" type="#_x0000_t202" style="position:absolute;left:0;text-align:left;margin-left:33.65pt;margin-top:3.9pt;width:582.55pt;height:130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" filled="f" stroked="f">
                <v:textbox>
                  <w:txbxContent>
                    <w:p w14:paraId="7246B41D" w14:textId="29FBBF94" w:rsidR="00FE7096" w:rsidRPr="003B6E2C" w:rsidRDefault="00FE7096" w:rsidP="00FE7096">
                      <w:pPr>
                        <w:spacing w:after="100"/>
                        <w:ind w:firstLine="142"/>
                        <w:jc w:val="left"/>
                        <w:rPr>
                          <w:rFonts w:ascii="Petrobras Sans" w:hAnsi="Petrobras Sans" w:cs="Arial"/>
                          <w:b/>
                          <w:iCs/>
                          <w:color w:val="31849B" w:themeColor="accent5" w:themeShade="BF"/>
                          <w:sz w:val="44"/>
                          <w:szCs w:val="44"/>
                        </w:rPr>
                      </w:pPr>
                      <w:r w:rsidRPr="003B6E2C">
                        <w:rPr>
                          <w:rFonts w:ascii="Petrobras Sans" w:hAnsi="Petrobras Sans" w:cs="Arial"/>
                          <w:b/>
                          <w:iCs/>
                          <w:color w:val="31849B" w:themeColor="accent5" w:themeShade="BF"/>
                          <w:sz w:val="44"/>
                          <w:szCs w:val="44"/>
                        </w:rPr>
                        <w:t>TERMINAL AQUAVIÁRIO DE VITÓRIA (</w:t>
                      </w:r>
                      <w:r w:rsidR="00670625">
                        <w:rPr>
                          <w:rFonts w:ascii="Petrobras Sans" w:hAnsi="Petrobras Sans" w:cs="Arial"/>
                          <w:b/>
                          <w:iCs/>
                          <w:color w:val="31849B" w:themeColor="accent5" w:themeShade="BF"/>
                          <w:sz w:val="44"/>
                          <w:szCs w:val="44"/>
                        </w:rPr>
                        <w:t>TEVIT</w:t>
                      </w:r>
                      <w:r w:rsidR="001C6043">
                        <w:rPr>
                          <w:rFonts w:ascii="Petrobras Sans" w:hAnsi="Petrobras Sans" w:cs="Arial"/>
                          <w:b/>
                          <w:iCs/>
                          <w:color w:val="31849B" w:themeColor="accent5" w:themeShade="BF"/>
                          <w:sz w:val="44"/>
                          <w:szCs w:val="44"/>
                        </w:rPr>
                        <w:t>/</w:t>
                      </w:r>
                      <w:r w:rsidR="00C93DD2">
                        <w:rPr>
                          <w:rFonts w:ascii="Petrobras Sans" w:hAnsi="Petrobras Sans" w:cs="Arial"/>
                          <w:b/>
                          <w:iCs/>
                          <w:color w:val="31849B" w:themeColor="accent5" w:themeShade="BF"/>
                          <w:sz w:val="44"/>
                          <w:szCs w:val="44"/>
                        </w:rPr>
                        <w:t>TGL</w:t>
                      </w:r>
                      <w:r w:rsidRPr="003B6E2C">
                        <w:rPr>
                          <w:rFonts w:ascii="Petrobras Sans" w:hAnsi="Petrobras Sans" w:cs="Arial"/>
                          <w:b/>
                          <w:iCs/>
                          <w:color w:val="31849B" w:themeColor="accent5" w:themeShade="BF"/>
                          <w:sz w:val="44"/>
                          <w:szCs w:val="44"/>
                        </w:rPr>
                        <w:t>)</w:t>
                      </w:r>
                    </w:p>
                    <w:p w14:paraId="1D78A4C3" w14:textId="77777777" w:rsidR="00FE7096" w:rsidRPr="003B6E2C" w:rsidRDefault="00FE7096" w:rsidP="00FE7096">
                      <w:pPr>
                        <w:ind w:firstLine="142"/>
                        <w:jc w:val="left"/>
                        <w:rPr>
                          <w:rFonts w:ascii="Petrobras Sans Light" w:hAnsi="Petrobras Sans Light" w:cs="Arial"/>
                          <w:b/>
                          <w:iCs/>
                          <w:color w:val="31849B" w:themeColor="accent5" w:themeShade="BF"/>
                          <w:sz w:val="36"/>
                        </w:rPr>
                      </w:pPr>
                      <w:r w:rsidRPr="003B6E2C">
                        <w:rPr>
                          <w:rFonts w:ascii="Petrobras Sans Light" w:hAnsi="Petrobras Sans Light" w:cs="Arial"/>
                          <w:b/>
                          <w:iCs/>
                          <w:color w:val="31849B" w:themeColor="accent5" w:themeShade="BF"/>
                          <w:sz w:val="36"/>
                        </w:rPr>
                        <w:t>VITÓRIA - ES - BRASIL</w:t>
                      </w:r>
                    </w:p>
                    <w:p w14:paraId="3B64064D" w14:textId="4DA29BFA" w:rsidR="006D2AFC" w:rsidRPr="007A1924" w:rsidRDefault="006D2AFC" w:rsidP="00FE7096">
                      <w:pPr>
                        <w:ind w:firstLine="142"/>
                        <w:jc w:val="left"/>
                        <w:rPr>
                          <w:rFonts w:ascii="Petrobras Sans Light" w:hAnsi="Petrobras Sans Light" w:cs="Arial"/>
                          <w:b/>
                          <w:iCs/>
                          <w:color w:val="E36C0A" w:themeColor="accent6" w:themeShade="BF"/>
                          <w:sz w:val="3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A9226B2" w14:textId="071D2565" w:rsidR="007A1924" w:rsidRPr="00C55204" w:rsidRDefault="007A1924" w:rsidP="007A1924">
      <w:pPr>
        <w:rPr>
          <w:rFonts w:ascii="Petrobras Sans Light" w:hAnsi="Petrobras Sans Light"/>
          <w:color w:val="E36C0A" w:themeColor="accent6" w:themeShade="BF"/>
        </w:rPr>
      </w:pPr>
    </w:p>
    <w:p w14:paraId="63E36044" w14:textId="51259A35" w:rsidR="007A1924" w:rsidRPr="00C55204" w:rsidRDefault="007A1924" w:rsidP="007A1924">
      <w:pPr>
        <w:rPr>
          <w:rFonts w:ascii="Petrobras Sans Light" w:hAnsi="Petrobras Sans Light"/>
          <w:color w:val="E36C0A" w:themeColor="accent6" w:themeShade="BF"/>
        </w:rPr>
      </w:pPr>
    </w:p>
    <w:p w14:paraId="24F0F63C" w14:textId="77777777" w:rsidR="007A1924" w:rsidRPr="00C55204" w:rsidRDefault="007A1924" w:rsidP="007A1924">
      <w:pPr>
        <w:rPr>
          <w:rFonts w:ascii="Petrobras Sans Light" w:hAnsi="Petrobras Sans Light"/>
          <w:color w:val="E36C0A" w:themeColor="accent6" w:themeShade="BF"/>
        </w:rPr>
      </w:pPr>
      <w:r w:rsidRPr="00C55204">
        <w:rPr>
          <w:rFonts w:ascii="Petrobras Sans Light" w:hAnsi="Petrobras Sans Light"/>
          <w:noProof/>
          <w:color w:val="E36C0A" w:themeColor="accent6" w:themeShade="BF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CFE110" wp14:editId="1BF9F0E4">
                <wp:simplePos x="0" y="0"/>
                <wp:positionH relativeFrom="column">
                  <wp:posOffset>762000</wp:posOffset>
                </wp:positionH>
                <wp:positionV relativeFrom="paragraph">
                  <wp:posOffset>3568700</wp:posOffset>
                </wp:positionV>
                <wp:extent cx="287655" cy="0"/>
                <wp:effectExtent l="0" t="0" r="17145" b="19050"/>
                <wp:wrapNone/>
                <wp:docPr id="8" name="Conector re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65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pic="http://schemas.openxmlformats.org/drawingml/2006/picture" xmlns:a="http://schemas.openxmlformats.org/drawingml/2006/main">
            <w:pict w14:anchorId="346FD8F9">
              <v:line id="Conector reto 8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white [3212]" strokeweight="2pt" from="60pt,281pt" to="82.65pt,281pt" w14:anchorId="488E1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"/>
            </w:pict>
          </mc:Fallback>
        </mc:AlternateContent>
      </w:r>
      <w:r w:rsidRPr="00C55204">
        <w:rPr>
          <w:rFonts w:ascii="Petrobras Sans Light" w:hAnsi="Petrobras Sans Light"/>
          <w:noProof/>
          <w:color w:val="E36C0A" w:themeColor="accent6" w:themeShade="BF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9B18A4" wp14:editId="7F0D4628">
                <wp:simplePos x="0" y="0"/>
                <wp:positionH relativeFrom="column">
                  <wp:posOffset>4902200</wp:posOffset>
                </wp:positionH>
                <wp:positionV relativeFrom="paragraph">
                  <wp:posOffset>9626600</wp:posOffset>
                </wp:positionV>
                <wp:extent cx="2400300" cy="1038225"/>
                <wp:effectExtent l="0" t="0" r="0" b="0"/>
                <wp:wrapNone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289A6" w14:textId="77777777" w:rsidR="006D2AFC" w:rsidRPr="00291188" w:rsidRDefault="006D2AFC" w:rsidP="007A1924">
                            <w:pPr>
                              <w:spacing w:after="60"/>
                              <w:ind w:right="0"/>
                              <w:rPr>
                                <w:rFonts w:ascii="Petrobras Sans Light" w:hAnsi="Petrobras Sans Light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291188">
                              <w:rPr>
                                <w:rFonts w:ascii="Petrobras Sans Light" w:hAnsi="Petrobras Sans Light"/>
                                <w:color w:val="FFFFFF" w:themeColor="background1"/>
                                <w:sz w:val="40"/>
                                <w:szCs w:val="40"/>
                              </w:rPr>
                              <w:t>JANEIRO</w:t>
                            </w:r>
                            <w:r w:rsidRPr="00291188">
                              <w:rPr>
                                <w:rFonts w:ascii="Petrobras Sans Light" w:hAnsi="Petrobras Sans Light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91188">
                              <w:rPr>
                                <w:rFonts w:ascii="Petrobras Sans Light" w:hAnsi="Petrobras Sans Light"/>
                                <w:color w:val="FFFFFF" w:themeColor="background1"/>
                                <w:sz w:val="40"/>
                                <w:szCs w:val="40"/>
                              </w:rPr>
                              <w:t>/ 2015</w:t>
                            </w:r>
                          </w:p>
                          <w:p w14:paraId="04775856" w14:textId="77777777" w:rsidR="006D2AFC" w:rsidRPr="00291188" w:rsidRDefault="006D2AFC" w:rsidP="007A1924">
                            <w:pPr>
                              <w:spacing w:after="60"/>
                              <w:ind w:right="0"/>
                              <w:rPr>
                                <w:rFonts w:ascii="Petrobras Sans" w:hAnsi="Petrobras Sans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291188">
                              <w:rPr>
                                <w:rFonts w:ascii="Petrobras Sans" w:hAnsi="Petrobras Sans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5ª EDI</w:t>
                            </w:r>
                            <w:r>
                              <w:rPr>
                                <w:rFonts w:ascii="Petrobras Sans" w:hAnsi="Petrobras Sans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ÇÃO</w:t>
                            </w:r>
                            <w:r w:rsidRPr="00291188">
                              <w:rPr>
                                <w:rFonts w:ascii="Petrobras Sans" w:hAnsi="Petrobras Sans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REV. 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B18A4" id="_x0000_s1028" type="#_x0000_t202" style="position:absolute;left:0;text-align:left;margin-left:386pt;margin-top:758pt;width:189pt;height:8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" filled="f" stroked="f">
                <v:textbox>
                  <w:txbxContent>
                    <w:p w14:paraId="075289A6" w14:textId="77777777" w:rsidR="006D2AFC" w:rsidRPr="00291188" w:rsidRDefault="006D2AFC" w:rsidP="007A1924">
                      <w:pPr>
                        <w:spacing w:after="60"/>
                        <w:ind w:right="0"/>
                        <w:rPr>
                          <w:rFonts w:ascii="Petrobras Sans Light" w:hAnsi="Petrobras Sans Light"/>
                          <w:color w:val="FFFFFF" w:themeColor="background1"/>
                          <w:sz w:val="40"/>
                          <w:szCs w:val="40"/>
                        </w:rPr>
                      </w:pPr>
                      <w:r w:rsidRPr="00291188">
                        <w:rPr>
                          <w:rFonts w:ascii="Petrobras Sans Light" w:hAnsi="Petrobras Sans Light"/>
                          <w:color w:val="FFFFFF" w:themeColor="background1"/>
                          <w:sz w:val="40"/>
                          <w:szCs w:val="40"/>
                        </w:rPr>
                        <w:t>JANEIRO</w:t>
                      </w:r>
                      <w:r w:rsidRPr="00291188">
                        <w:rPr>
                          <w:rFonts w:ascii="Petrobras Sans Light" w:hAnsi="Petrobras Sans Light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291188">
                        <w:rPr>
                          <w:rFonts w:ascii="Petrobras Sans Light" w:hAnsi="Petrobras Sans Light"/>
                          <w:color w:val="FFFFFF" w:themeColor="background1"/>
                          <w:sz w:val="40"/>
                          <w:szCs w:val="40"/>
                        </w:rPr>
                        <w:t>/ 2015</w:t>
                      </w:r>
                    </w:p>
                    <w:p w14:paraId="04775856" w14:textId="77777777" w:rsidR="006D2AFC" w:rsidRPr="00291188" w:rsidRDefault="006D2AFC" w:rsidP="007A1924">
                      <w:pPr>
                        <w:spacing w:after="60"/>
                        <w:ind w:right="0"/>
                        <w:rPr>
                          <w:rFonts w:ascii="Petrobras Sans" w:hAnsi="Petrobras Sans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291188">
                        <w:rPr>
                          <w:rFonts w:ascii="Petrobras Sans" w:hAnsi="Petrobras Sans"/>
                          <w:b/>
                          <w:color w:val="FFFFFF" w:themeColor="background1"/>
                          <w:sz w:val="40"/>
                          <w:szCs w:val="40"/>
                        </w:rPr>
                        <w:t>5ª EDI</w:t>
                      </w:r>
                      <w:r>
                        <w:rPr>
                          <w:rFonts w:ascii="Petrobras Sans" w:hAnsi="Petrobras Sans"/>
                          <w:b/>
                          <w:color w:val="FFFFFF" w:themeColor="background1"/>
                          <w:sz w:val="40"/>
                          <w:szCs w:val="40"/>
                        </w:rPr>
                        <w:t>ÇÃO</w:t>
                      </w:r>
                      <w:r w:rsidRPr="00291188">
                        <w:rPr>
                          <w:rFonts w:ascii="Petrobras Sans" w:hAnsi="Petrobras Sans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REV. E</w:t>
                      </w:r>
                    </w:p>
                  </w:txbxContent>
                </v:textbox>
              </v:shape>
            </w:pict>
          </mc:Fallback>
        </mc:AlternateContent>
      </w:r>
    </w:p>
    <w:p w14:paraId="4B2313FE" w14:textId="77777777" w:rsidR="007A1924" w:rsidRPr="00C55204" w:rsidRDefault="007A1924" w:rsidP="007A1924">
      <w:pPr>
        <w:rPr>
          <w:rFonts w:ascii="Petrobras Sans Light" w:hAnsi="Petrobras Sans Light"/>
          <w:color w:val="E36C0A" w:themeColor="accent6" w:themeShade="BF"/>
        </w:rPr>
      </w:pPr>
      <w:r w:rsidRPr="00C55204">
        <w:rPr>
          <w:rFonts w:ascii="Petrobras Sans Light" w:hAnsi="Petrobras Sans Light"/>
          <w:color w:val="E36C0A" w:themeColor="accent6" w:themeShade="BF"/>
        </w:rPr>
        <w:br w:type="page"/>
      </w:r>
    </w:p>
    <w:p w14:paraId="1D3047F3" w14:textId="57C95D84" w:rsidR="007A1924" w:rsidRPr="00FE7096" w:rsidRDefault="007A1924" w:rsidP="007A1924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bCs/>
          <w:color w:val="31849B" w:themeColor="accent5" w:themeShade="BF"/>
        </w:rPr>
        <w:lastRenderedPageBreak/>
        <w:t>CONTROLE DE ALTERAÇÕES</w:t>
      </w:r>
    </w:p>
    <w:p w14:paraId="6044F4BD" w14:textId="77777777" w:rsidR="007A1924" w:rsidRPr="00FE7096" w:rsidRDefault="007A1924" w:rsidP="007A1924">
      <w:pPr>
        <w:tabs>
          <w:tab w:val="left" w:pos="2865"/>
        </w:tabs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bCs/>
          <w:color w:val="31849B" w:themeColor="accent5" w:themeShade="BF"/>
        </w:rPr>
        <w:tab/>
      </w:r>
    </w:p>
    <w:tbl>
      <w:tblPr>
        <w:tblW w:w="9920" w:type="dxa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8"/>
        <w:gridCol w:w="992"/>
        <w:gridCol w:w="2410"/>
        <w:gridCol w:w="1276"/>
        <w:gridCol w:w="1984"/>
        <w:gridCol w:w="2410"/>
      </w:tblGrid>
      <w:tr w:rsidR="00FE7096" w:rsidRPr="00FE7096" w14:paraId="38DECF1B" w14:textId="77777777" w:rsidTr="005D702E">
        <w:trPr>
          <w:cantSplit/>
          <w:trHeight w:val="715"/>
          <w:jc w:val="center"/>
        </w:trPr>
        <w:tc>
          <w:tcPr>
            <w:tcW w:w="848" w:type="dxa"/>
            <w:vAlign w:val="center"/>
          </w:tcPr>
          <w:p w14:paraId="506DF118" w14:textId="77777777" w:rsidR="007A1924" w:rsidRPr="00FE7096" w:rsidRDefault="007A1924" w:rsidP="006D2AFC">
            <w:pPr>
              <w:spacing w:after="0"/>
              <w:ind w:right="0"/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</w:pPr>
            <w:r w:rsidRPr="00FE7096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  <w:t>EdiÇÃO</w:t>
            </w:r>
          </w:p>
        </w:tc>
        <w:tc>
          <w:tcPr>
            <w:tcW w:w="992" w:type="dxa"/>
            <w:vAlign w:val="center"/>
          </w:tcPr>
          <w:p w14:paraId="24C6F7EB" w14:textId="77777777" w:rsidR="007A1924" w:rsidRPr="00FE7096" w:rsidRDefault="007A1924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</w:pPr>
            <w:r w:rsidRPr="00FE7096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  <w:t>RevisÃO</w:t>
            </w:r>
          </w:p>
        </w:tc>
        <w:tc>
          <w:tcPr>
            <w:tcW w:w="2410" w:type="dxa"/>
            <w:vAlign w:val="center"/>
          </w:tcPr>
          <w:p w14:paraId="0021AFD1" w14:textId="77777777" w:rsidR="007A1924" w:rsidRPr="00FE7096" w:rsidRDefault="007A1924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</w:pPr>
            <w:r w:rsidRPr="00FE7096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  <w:t>AlteraÇÕES</w:t>
            </w:r>
          </w:p>
        </w:tc>
        <w:tc>
          <w:tcPr>
            <w:tcW w:w="1276" w:type="dxa"/>
            <w:vAlign w:val="center"/>
          </w:tcPr>
          <w:p w14:paraId="2762964E" w14:textId="77777777" w:rsidR="007A1924" w:rsidRPr="00FE7096" w:rsidRDefault="007A1924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</w:pPr>
            <w:r w:rsidRPr="00FE7096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  <w:t>DatA</w:t>
            </w:r>
          </w:p>
        </w:tc>
        <w:tc>
          <w:tcPr>
            <w:tcW w:w="1984" w:type="dxa"/>
            <w:vAlign w:val="center"/>
          </w:tcPr>
          <w:p w14:paraId="0C2CFCB7" w14:textId="77777777" w:rsidR="007A1924" w:rsidRPr="00FE7096" w:rsidRDefault="007A1924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</w:pPr>
            <w:r w:rsidRPr="00FE7096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  <w:t>ELABORAÇÃO</w:t>
            </w:r>
          </w:p>
        </w:tc>
        <w:tc>
          <w:tcPr>
            <w:tcW w:w="2410" w:type="dxa"/>
            <w:vAlign w:val="center"/>
          </w:tcPr>
          <w:p w14:paraId="34E7BA32" w14:textId="77777777" w:rsidR="007A1924" w:rsidRPr="00FE7096" w:rsidRDefault="007A1924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</w:pPr>
            <w:r w:rsidRPr="00FE7096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  <w:t>APROVAÇÃO</w:t>
            </w:r>
          </w:p>
        </w:tc>
      </w:tr>
      <w:tr w:rsidR="00FE7096" w:rsidRPr="00FE7096" w14:paraId="34F42F3F" w14:textId="77777777" w:rsidTr="005D702E">
        <w:trPr>
          <w:cantSplit/>
          <w:trHeight w:val="596"/>
          <w:jc w:val="center"/>
        </w:trPr>
        <w:tc>
          <w:tcPr>
            <w:tcW w:w="848" w:type="dxa"/>
            <w:vAlign w:val="center"/>
          </w:tcPr>
          <w:p w14:paraId="56BC0876" w14:textId="0AACF32B" w:rsidR="007A1924" w:rsidRPr="00FE7096" w:rsidRDefault="006B3F0D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  <w:r w:rsidRPr="00FE7096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3</w:t>
            </w:r>
            <w:r w:rsidR="007A1924" w:rsidRPr="00FE7096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ª</w:t>
            </w:r>
          </w:p>
        </w:tc>
        <w:tc>
          <w:tcPr>
            <w:tcW w:w="992" w:type="dxa"/>
            <w:vAlign w:val="center"/>
          </w:tcPr>
          <w:p w14:paraId="069D85EA" w14:textId="6D622CF2" w:rsidR="007A1924" w:rsidRPr="00FE7096" w:rsidRDefault="007A1924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  <w:r w:rsidRPr="00FE7096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202</w:t>
            </w:r>
            <w:r w:rsidR="00FE7096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3</w:t>
            </w:r>
          </w:p>
        </w:tc>
        <w:tc>
          <w:tcPr>
            <w:tcW w:w="2410" w:type="dxa"/>
            <w:vAlign w:val="center"/>
          </w:tcPr>
          <w:p w14:paraId="64271CD3" w14:textId="63A9F938" w:rsidR="007A1924" w:rsidRPr="00FE7096" w:rsidRDefault="007A1924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  <w:r w:rsidRPr="00FE7096">
              <w:rPr>
                <w:rFonts w:ascii="Petrobras Sans Light" w:hAnsi="Petrobras Sans Light" w:cs="Arial"/>
                <w:bCs/>
                <w:color w:val="31849B" w:themeColor="accent5" w:themeShade="BF"/>
              </w:rPr>
              <w:t>Atualizações de telefones</w:t>
            </w:r>
          </w:p>
        </w:tc>
        <w:tc>
          <w:tcPr>
            <w:tcW w:w="1276" w:type="dxa"/>
            <w:vAlign w:val="center"/>
          </w:tcPr>
          <w:p w14:paraId="4B89BB0B" w14:textId="680D0D02" w:rsidR="007A1924" w:rsidRPr="00FE7096" w:rsidRDefault="00FE7096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  <w:r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06/01/2023</w:t>
            </w:r>
          </w:p>
        </w:tc>
        <w:tc>
          <w:tcPr>
            <w:tcW w:w="1984" w:type="dxa"/>
            <w:vAlign w:val="center"/>
          </w:tcPr>
          <w:p w14:paraId="7DD98084" w14:textId="77777777" w:rsidR="007A1924" w:rsidRPr="00FE7096" w:rsidRDefault="007A1924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  <w:r w:rsidRPr="00FE7096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Helder Martins</w:t>
            </w:r>
          </w:p>
        </w:tc>
        <w:tc>
          <w:tcPr>
            <w:tcW w:w="2410" w:type="dxa"/>
            <w:vAlign w:val="center"/>
          </w:tcPr>
          <w:p w14:paraId="1C243AE5" w14:textId="48BE63A3" w:rsidR="007A1924" w:rsidRPr="00FE7096" w:rsidRDefault="005D702E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</w:rPr>
            </w:pPr>
            <w:r w:rsidRPr="00FE7096">
              <w:rPr>
                <w:rFonts w:ascii="Petrobras Sans Light" w:hAnsi="Petrobras Sans Light" w:cs="Arial"/>
                <w:bCs/>
                <w:color w:val="31849B" w:themeColor="accent5" w:themeShade="BF"/>
              </w:rPr>
              <w:t>Felipe José Silveira Lapa</w:t>
            </w:r>
          </w:p>
        </w:tc>
      </w:tr>
      <w:tr w:rsidR="008509B2" w:rsidRPr="00FE7096" w14:paraId="51D1860E" w14:textId="77777777" w:rsidTr="005D702E">
        <w:trPr>
          <w:cantSplit/>
          <w:trHeight w:val="596"/>
          <w:jc w:val="center"/>
        </w:trPr>
        <w:tc>
          <w:tcPr>
            <w:tcW w:w="848" w:type="dxa"/>
            <w:vAlign w:val="center"/>
          </w:tcPr>
          <w:p w14:paraId="5324F160" w14:textId="2D795338" w:rsidR="008509B2" w:rsidRPr="00FE7096" w:rsidRDefault="00C12F68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  <w:r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4ª</w:t>
            </w:r>
          </w:p>
        </w:tc>
        <w:tc>
          <w:tcPr>
            <w:tcW w:w="992" w:type="dxa"/>
            <w:vAlign w:val="center"/>
          </w:tcPr>
          <w:p w14:paraId="4B4CC25F" w14:textId="797DCBC4" w:rsidR="008509B2" w:rsidRPr="00FE7096" w:rsidRDefault="008509B2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  <w:r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2026</w:t>
            </w:r>
          </w:p>
        </w:tc>
        <w:tc>
          <w:tcPr>
            <w:tcW w:w="2410" w:type="dxa"/>
            <w:vAlign w:val="center"/>
          </w:tcPr>
          <w:p w14:paraId="25456752" w14:textId="7F94CDA6" w:rsidR="005F3C16" w:rsidRPr="00D0407D" w:rsidRDefault="005F3C16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color w:val="FF0000"/>
              </w:rPr>
            </w:pPr>
            <w:r w:rsidRPr="00D0407D">
              <w:rPr>
                <w:rFonts w:ascii="Petrobras Sans Light" w:hAnsi="Petrobras Sans Light" w:cs="Arial"/>
                <w:bCs/>
                <w:color w:val="FF0000"/>
              </w:rPr>
              <w:t xml:space="preserve">Atualizações Capítulo 5 (itens </w:t>
            </w:r>
            <w:r w:rsidR="00853091">
              <w:rPr>
                <w:rFonts w:ascii="Petrobras Sans Light" w:hAnsi="Petrobras Sans Light" w:cs="Arial"/>
                <w:bCs/>
                <w:color w:val="FF0000"/>
              </w:rPr>
              <w:t xml:space="preserve">5.3.5, </w:t>
            </w:r>
            <w:r w:rsidRPr="00D0407D">
              <w:rPr>
                <w:rFonts w:ascii="Petrobras Sans Light" w:hAnsi="Petrobras Sans Light" w:cs="Arial"/>
                <w:bCs/>
                <w:color w:val="FF0000"/>
              </w:rPr>
              <w:t>5.3.9</w:t>
            </w:r>
            <w:r w:rsidR="00D0407D" w:rsidRPr="00D0407D">
              <w:rPr>
                <w:rFonts w:ascii="Petrobras Sans Light" w:hAnsi="Petrobras Sans Light" w:cs="Arial"/>
                <w:bCs/>
                <w:color w:val="FF0000"/>
              </w:rPr>
              <w:t>,</w:t>
            </w:r>
            <w:r w:rsidRPr="00D0407D">
              <w:rPr>
                <w:rFonts w:ascii="Petrobras Sans Light" w:hAnsi="Petrobras Sans Light" w:cs="Arial"/>
                <w:bCs/>
                <w:color w:val="FF0000"/>
              </w:rPr>
              <w:t xml:space="preserve"> 5.4.3</w:t>
            </w:r>
            <w:r w:rsidR="00D0407D" w:rsidRPr="00D0407D">
              <w:rPr>
                <w:rFonts w:ascii="Petrobras Sans Light" w:hAnsi="Petrobras Sans Light" w:cs="Arial"/>
                <w:bCs/>
                <w:color w:val="FF0000"/>
              </w:rPr>
              <w:t xml:space="preserve"> e 5.5.8</w:t>
            </w:r>
            <w:r w:rsidRPr="00D0407D">
              <w:rPr>
                <w:rFonts w:ascii="Petrobras Sans Light" w:hAnsi="Petrobras Sans Light" w:cs="Arial"/>
                <w:bCs/>
                <w:color w:val="FF0000"/>
              </w:rPr>
              <w:t>)</w:t>
            </w:r>
          </w:p>
          <w:p w14:paraId="4DFD4860" w14:textId="77777777" w:rsidR="005F3C16" w:rsidRPr="00D0407D" w:rsidRDefault="005F3C16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color w:val="FF0000"/>
              </w:rPr>
            </w:pPr>
            <w:r w:rsidRPr="00D0407D">
              <w:rPr>
                <w:rFonts w:ascii="Petrobras Sans Light" w:hAnsi="Petrobras Sans Light" w:cs="Arial"/>
                <w:bCs/>
                <w:color w:val="FF0000"/>
              </w:rPr>
              <w:t>Atualizações Capítulo 6 (itens 6.2, 6.3, 6.4 e 6.5)</w:t>
            </w:r>
          </w:p>
          <w:p w14:paraId="5D750241" w14:textId="77777777" w:rsidR="005F3C16" w:rsidRPr="00D0407D" w:rsidRDefault="005F3C16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color w:val="FF0000"/>
              </w:rPr>
            </w:pPr>
            <w:r w:rsidRPr="00D0407D">
              <w:rPr>
                <w:rFonts w:ascii="Petrobras Sans Light" w:hAnsi="Petrobras Sans Light" w:cs="Arial"/>
                <w:bCs/>
                <w:color w:val="FF0000"/>
              </w:rPr>
              <w:t>Atualizações Capítulo 7 (itens 7.3.2 e 7.8)</w:t>
            </w:r>
          </w:p>
          <w:p w14:paraId="18B02ACF" w14:textId="77777777" w:rsidR="005F3C16" w:rsidRPr="00D0407D" w:rsidRDefault="005F3C16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color w:val="FF0000"/>
              </w:rPr>
            </w:pPr>
            <w:r w:rsidRPr="00D0407D">
              <w:rPr>
                <w:rFonts w:ascii="Petrobras Sans Light" w:hAnsi="Petrobras Sans Light" w:cs="Arial"/>
                <w:bCs/>
                <w:color w:val="FF0000"/>
              </w:rPr>
              <w:t>Atualizações Capítulo 9 (itens 9.1 e 9.5.1)</w:t>
            </w:r>
          </w:p>
          <w:p w14:paraId="5AC98FD3" w14:textId="37321DDB" w:rsidR="008509B2" w:rsidRPr="00FE7096" w:rsidRDefault="005F3C16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color w:val="31849B" w:themeColor="accent5" w:themeShade="BF"/>
              </w:rPr>
            </w:pPr>
            <w:r w:rsidRPr="00D0407D">
              <w:rPr>
                <w:rFonts w:ascii="Petrobras Sans Light" w:hAnsi="Petrobras Sans Light" w:cs="Arial"/>
                <w:bCs/>
                <w:color w:val="FF0000"/>
              </w:rPr>
              <w:t>Inclusão Apêndice D</w:t>
            </w:r>
          </w:p>
        </w:tc>
        <w:tc>
          <w:tcPr>
            <w:tcW w:w="1276" w:type="dxa"/>
            <w:vAlign w:val="center"/>
          </w:tcPr>
          <w:p w14:paraId="019F7F47" w14:textId="69F1CDC3" w:rsidR="008509B2" w:rsidRDefault="00A657E5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  <w:r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29</w:t>
            </w:r>
            <w:r w:rsidR="005F3C16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/07</w:t>
            </w:r>
            <w:r w:rsidR="008509B2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/2026</w:t>
            </w:r>
          </w:p>
        </w:tc>
        <w:tc>
          <w:tcPr>
            <w:tcW w:w="1984" w:type="dxa"/>
            <w:vAlign w:val="center"/>
          </w:tcPr>
          <w:p w14:paraId="5EE2704D" w14:textId="61CDB3F2" w:rsidR="008509B2" w:rsidRPr="008509B2" w:rsidRDefault="008509B2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</w:rPr>
            </w:pPr>
            <w:r w:rsidRPr="008509B2">
              <w:rPr>
                <w:rFonts w:ascii="Petrobras Sans Light" w:hAnsi="Petrobras Sans Light" w:cs="Arial"/>
                <w:bCs/>
                <w:color w:val="31849B" w:themeColor="accent5" w:themeShade="BF"/>
              </w:rPr>
              <w:t>Isabelle Rosane Carmo dos S</w:t>
            </w:r>
            <w:r>
              <w:rPr>
                <w:rFonts w:ascii="Petrobras Sans Light" w:hAnsi="Petrobras Sans Light" w:cs="Arial"/>
                <w:bCs/>
                <w:color w:val="31849B" w:themeColor="accent5" w:themeShade="BF"/>
              </w:rPr>
              <w:t>antos Resedal</w:t>
            </w:r>
          </w:p>
        </w:tc>
        <w:tc>
          <w:tcPr>
            <w:tcW w:w="2410" w:type="dxa"/>
            <w:vAlign w:val="center"/>
          </w:tcPr>
          <w:p w14:paraId="2FFB2BF1" w14:textId="77777777" w:rsidR="008509B2" w:rsidRPr="00FE7096" w:rsidRDefault="008509B2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</w:rPr>
            </w:pPr>
          </w:p>
        </w:tc>
      </w:tr>
    </w:tbl>
    <w:p w14:paraId="7F730BDB" w14:textId="77777777" w:rsidR="007A1924" w:rsidRPr="00FE7096" w:rsidRDefault="007A1924" w:rsidP="007A1924">
      <w:pPr>
        <w:rPr>
          <w:rFonts w:ascii="Petrobras Sans Light" w:hAnsi="Petrobras Sans Light"/>
          <w:color w:val="31849B" w:themeColor="accent5" w:themeShade="BF"/>
        </w:rPr>
      </w:pPr>
      <w:r w:rsidRPr="00FE7096">
        <w:rPr>
          <w:rFonts w:ascii="Petrobras Sans Light" w:hAnsi="Petrobras Sans Light"/>
          <w:color w:val="31849B" w:themeColor="accent5" w:themeShade="BF"/>
        </w:rPr>
        <w:br w:type="page"/>
      </w:r>
    </w:p>
    <w:p w14:paraId="7B9AC179" w14:textId="77777777" w:rsidR="007A1924" w:rsidRPr="00C55204" w:rsidRDefault="007A1924" w:rsidP="007A1924">
      <w:pPr>
        <w:tabs>
          <w:tab w:val="left" w:pos="6957"/>
        </w:tabs>
        <w:ind w:firstLine="709"/>
        <w:rPr>
          <w:rFonts w:ascii="Petrobras Sans Light" w:hAnsi="Petrobras Sans Light"/>
          <w:color w:val="E36C0A" w:themeColor="accent6" w:themeShade="BF"/>
        </w:rPr>
      </w:pPr>
      <w:r w:rsidRPr="00C55204">
        <w:rPr>
          <w:rFonts w:ascii="Petrobras Sans Light" w:hAnsi="Petrobras Sans Light"/>
          <w:color w:val="E36C0A" w:themeColor="accent6" w:themeShade="BF"/>
        </w:rPr>
        <w:lastRenderedPageBreak/>
        <w:tab/>
      </w:r>
    </w:p>
    <w:p w14:paraId="385BD50F" w14:textId="77777777" w:rsidR="0010399E" w:rsidRPr="00FE7096" w:rsidRDefault="0010399E" w:rsidP="0010399E">
      <w:pPr>
        <w:tabs>
          <w:tab w:val="left" w:pos="2440"/>
        </w:tabs>
        <w:ind w:firstLine="709"/>
        <w:jc w:val="center"/>
        <w:rPr>
          <w:rFonts w:ascii="Petrobras Sans Light" w:hAnsi="Petrobras Sans Light"/>
          <w:b/>
          <w:color w:val="31849B" w:themeColor="accent5" w:themeShade="BF"/>
        </w:rPr>
      </w:pPr>
      <w:r w:rsidRPr="00FE7096">
        <w:rPr>
          <w:rFonts w:ascii="Petrobras Sans Light" w:hAnsi="Petrobras Sans Light"/>
          <w:b/>
          <w:color w:val="31849B" w:themeColor="accent5" w:themeShade="BF"/>
        </w:rPr>
        <w:t>ÍNDICE</w:t>
      </w:r>
    </w:p>
    <w:p w14:paraId="360962D6" w14:textId="77777777" w:rsidR="0010399E" w:rsidRPr="00FE7096" w:rsidRDefault="0010399E" w:rsidP="0010399E">
      <w:pPr>
        <w:tabs>
          <w:tab w:val="left" w:pos="2440"/>
        </w:tabs>
        <w:spacing w:after="0"/>
        <w:ind w:firstLine="709"/>
        <w:rPr>
          <w:rFonts w:ascii="Petrobras Sans Light" w:hAnsi="Petrobras Sans Light"/>
          <w:color w:val="31849B" w:themeColor="accent5" w:themeShade="BF"/>
        </w:rPr>
      </w:pPr>
    </w:p>
    <w:p w14:paraId="21218309" w14:textId="77777777" w:rsidR="0010399E" w:rsidRPr="00FE7096" w:rsidRDefault="0010399E" w:rsidP="0010399E">
      <w:pPr>
        <w:tabs>
          <w:tab w:val="left" w:pos="2440"/>
        </w:tabs>
        <w:spacing w:after="0"/>
        <w:ind w:firstLine="709"/>
        <w:rPr>
          <w:rFonts w:ascii="Petrobras Sans Light" w:hAnsi="Petrobras Sans Light"/>
          <w:color w:val="31849B" w:themeColor="accent5" w:themeShade="BF"/>
        </w:rPr>
      </w:pPr>
    </w:p>
    <w:p w14:paraId="1DACBB33" w14:textId="77777777" w:rsidR="0010399E" w:rsidRPr="00FE7096" w:rsidRDefault="0010399E" w:rsidP="0010399E">
      <w:pPr>
        <w:ind w:firstLine="709"/>
        <w:rPr>
          <w:rFonts w:ascii="Petrobras Sans Light" w:hAnsi="Petrobras Sans Light"/>
          <w:color w:val="31849B" w:themeColor="accent5" w:themeShade="BF"/>
        </w:rPr>
      </w:pPr>
      <w:r w:rsidRPr="00FE7096">
        <w:rPr>
          <w:rFonts w:ascii="Petrobras Sans Light" w:hAnsi="Petrobras Sans Light"/>
          <w:color w:val="31849B" w:themeColor="accent5" w:themeShade="BF"/>
        </w:rPr>
        <w:t xml:space="preserve">1. </w:t>
      </w:r>
      <w:r w:rsidRPr="00FE7096">
        <w:rPr>
          <w:rFonts w:ascii="Petrobras Sans Light" w:hAnsi="Petrobras Sans Light" w:cs="Arial"/>
          <w:caps/>
          <w:color w:val="31849B" w:themeColor="accent5" w:themeShade="BF"/>
        </w:rPr>
        <w:t>IntroduÇÃO ................................................................................................................................</w:t>
      </w:r>
      <w:r w:rsidRPr="00FE7096">
        <w:rPr>
          <w:rFonts w:ascii="Petrobras Sans Light" w:hAnsi="Petrobras Sans Light"/>
          <w:color w:val="31849B" w:themeColor="accent5" w:themeShade="BF"/>
        </w:rPr>
        <w:t xml:space="preserve"> 04</w:t>
      </w:r>
    </w:p>
    <w:p w14:paraId="06965F95" w14:textId="77777777" w:rsidR="0010399E" w:rsidRPr="00FE7096" w:rsidRDefault="0010399E" w:rsidP="0010399E">
      <w:pPr>
        <w:ind w:firstLine="709"/>
        <w:rPr>
          <w:rFonts w:ascii="Petrobras Sans Light" w:hAnsi="Petrobras Sans Light"/>
          <w:color w:val="31849B" w:themeColor="accent5" w:themeShade="BF"/>
        </w:rPr>
      </w:pPr>
      <w:r w:rsidRPr="00FE7096">
        <w:rPr>
          <w:rFonts w:ascii="Petrobras Sans Light" w:hAnsi="Petrobras Sans Light"/>
          <w:color w:val="31849B" w:themeColor="accent5" w:themeShade="BF"/>
        </w:rPr>
        <w:t xml:space="preserve">2. </w:t>
      </w:r>
      <w:r w:rsidRPr="00FE7096">
        <w:rPr>
          <w:rFonts w:ascii="Petrobras Sans Light" w:hAnsi="Petrobras Sans Light" w:cs="Arial"/>
          <w:caps/>
          <w:color w:val="31849B" w:themeColor="accent5" w:themeShade="BF"/>
        </w:rPr>
        <w:t>DefiniÇÕES ..................................................................................................................................  05</w:t>
      </w:r>
    </w:p>
    <w:p w14:paraId="51DD989E" w14:textId="4B499287" w:rsidR="0010399E" w:rsidRPr="00FE7096" w:rsidRDefault="0010399E" w:rsidP="0010399E">
      <w:pPr>
        <w:ind w:firstLine="709"/>
        <w:rPr>
          <w:rFonts w:ascii="Petrobras Sans Light" w:hAnsi="Petrobras Sans Light"/>
          <w:color w:val="31849B" w:themeColor="accent5" w:themeShade="BF"/>
        </w:rPr>
      </w:pPr>
      <w:r w:rsidRPr="00FE7096">
        <w:rPr>
          <w:rFonts w:ascii="Petrobras Sans Light" w:hAnsi="Petrobras Sans Light"/>
          <w:color w:val="31849B" w:themeColor="accent5" w:themeShade="BF"/>
        </w:rPr>
        <w:t xml:space="preserve">3. </w:t>
      </w:r>
      <w:r w:rsidRPr="00FE7096">
        <w:rPr>
          <w:rFonts w:ascii="Petrobras Sans Light" w:hAnsi="Petrobras Sans Light" w:cs="Arial"/>
          <w:caps/>
          <w:color w:val="31849B" w:themeColor="accent5" w:themeShade="BF"/>
        </w:rPr>
        <w:t>CartAs</w:t>
      </w:r>
      <w:r w:rsidR="006D2AFC" w:rsidRPr="00FE7096">
        <w:rPr>
          <w:rFonts w:ascii="Petrobras Sans Light" w:hAnsi="Petrobras Sans Light" w:cs="Arial"/>
          <w:caps/>
          <w:color w:val="31849B" w:themeColor="accent5" w:themeShade="BF"/>
        </w:rPr>
        <w:t xml:space="preserve"> Náuticas</w:t>
      </w:r>
      <w:r w:rsidRPr="00FE7096">
        <w:rPr>
          <w:rFonts w:ascii="Petrobras Sans Light" w:hAnsi="Petrobras Sans Light" w:cs="Arial"/>
          <w:caps/>
          <w:color w:val="31849B" w:themeColor="accent5" w:themeShade="BF"/>
        </w:rPr>
        <w:t xml:space="preserve"> E Documen</w:t>
      </w:r>
      <w:r w:rsidR="006D2AFC" w:rsidRPr="00FE7096">
        <w:rPr>
          <w:rFonts w:ascii="Petrobras Sans Light" w:hAnsi="Petrobras Sans Light" w:cs="Arial"/>
          <w:caps/>
          <w:color w:val="31849B" w:themeColor="accent5" w:themeShade="BF"/>
        </w:rPr>
        <w:t xml:space="preserve">tOs DE ReferÊNCIA </w:t>
      </w:r>
      <w:r w:rsidRPr="00FE7096">
        <w:rPr>
          <w:rFonts w:ascii="Petrobras Sans Light" w:hAnsi="Petrobras Sans Light" w:cs="Arial"/>
          <w:caps/>
          <w:color w:val="31849B" w:themeColor="accent5" w:themeShade="BF"/>
        </w:rPr>
        <w:t xml:space="preserve">.................................................................. </w:t>
      </w:r>
      <w:r w:rsidRPr="00FE7096">
        <w:rPr>
          <w:rFonts w:ascii="Petrobras Sans Light" w:hAnsi="Petrobras Sans Light"/>
          <w:color w:val="31849B" w:themeColor="accent5" w:themeShade="BF"/>
        </w:rPr>
        <w:t>06</w:t>
      </w:r>
    </w:p>
    <w:p w14:paraId="3D34B5CC" w14:textId="77777777" w:rsidR="0010399E" w:rsidRPr="00FE7096" w:rsidRDefault="0010399E" w:rsidP="0010399E">
      <w:pPr>
        <w:ind w:firstLine="709"/>
        <w:rPr>
          <w:rFonts w:ascii="Petrobras Sans Light" w:hAnsi="Petrobras Sans Light"/>
          <w:color w:val="31849B" w:themeColor="accent5" w:themeShade="BF"/>
        </w:rPr>
      </w:pPr>
      <w:r w:rsidRPr="00FE7096">
        <w:rPr>
          <w:rFonts w:ascii="Petrobras Sans Light" w:hAnsi="Petrobras Sans Light"/>
          <w:color w:val="31849B" w:themeColor="accent5" w:themeShade="BF"/>
        </w:rPr>
        <w:t xml:space="preserve">4. </w:t>
      </w:r>
      <w:r w:rsidRPr="00FE7096">
        <w:rPr>
          <w:rFonts w:ascii="Petrobras Sans Light" w:hAnsi="Petrobras Sans Light" w:cs="Arial"/>
          <w:caps/>
          <w:color w:val="31849B" w:themeColor="accent5" w:themeShade="BF"/>
        </w:rPr>
        <w:t xml:space="preserve">DocumentOs E TROCAS DE InformaÇÃO ................................................................................ </w:t>
      </w:r>
      <w:r w:rsidRPr="00FE7096">
        <w:rPr>
          <w:rFonts w:ascii="Petrobras Sans Light" w:hAnsi="Petrobras Sans Light"/>
          <w:color w:val="31849B" w:themeColor="accent5" w:themeShade="BF"/>
        </w:rPr>
        <w:t>07</w:t>
      </w:r>
    </w:p>
    <w:p w14:paraId="2A2F2921" w14:textId="0D9B79AA" w:rsidR="0010399E" w:rsidRPr="00FE7096" w:rsidRDefault="0010399E" w:rsidP="0010399E">
      <w:pPr>
        <w:ind w:firstLine="709"/>
        <w:rPr>
          <w:rFonts w:ascii="Petrobras Sans Light" w:hAnsi="Petrobras Sans Light"/>
          <w:color w:val="31849B" w:themeColor="accent5" w:themeShade="BF"/>
        </w:rPr>
      </w:pPr>
      <w:r w:rsidRPr="00FE7096">
        <w:rPr>
          <w:rFonts w:ascii="Petrobras Sans Light" w:hAnsi="Petrobras Sans Light"/>
          <w:color w:val="31849B" w:themeColor="accent5" w:themeShade="BF"/>
        </w:rPr>
        <w:t xml:space="preserve">5. </w:t>
      </w:r>
      <w:r w:rsidRPr="00FE7096">
        <w:rPr>
          <w:rFonts w:ascii="Petrobras Sans Light" w:hAnsi="Petrobras Sans Light" w:cs="Arial"/>
          <w:caps/>
          <w:color w:val="31849B" w:themeColor="accent5" w:themeShade="BF"/>
          <w:lang w:val="fr-FR"/>
        </w:rPr>
        <w:t xml:space="preserve">DescriÇÃO DO PORTO oU FUNDEADOURO </w:t>
      </w:r>
      <w:r w:rsidRPr="00FE7096">
        <w:rPr>
          <w:rFonts w:ascii="Petrobras Sans Light" w:hAnsi="Petrobras Sans Light" w:cs="Arial"/>
          <w:caps/>
          <w:color w:val="31849B" w:themeColor="accent5" w:themeShade="BF"/>
        </w:rPr>
        <w:t>................................................................................</w:t>
      </w:r>
      <w:r w:rsidRPr="00FE7096">
        <w:rPr>
          <w:rFonts w:ascii="Petrobras Sans Light" w:hAnsi="Petrobras Sans Light"/>
          <w:color w:val="31849B" w:themeColor="accent5" w:themeShade="BF"/>
        </w:rPr>
        <w:t xml:space="preserve"> 0</w:t>
      </w:r>
      <w:r w:rsidR="00275438" w:rsidRPr="00FE7096">
        <w:rPr>
          <w:rFonts w:ascii="Petrobras Sans Light" w:hAnsi="Petrobras Sans Light"/>
          <w:color w:val="31849B" w:themeColor="accent5" w:themeShade="BF"/>
        </w:rPr>
        <w:t>8</w:t>
      </w:r>
    </w:p>
    <w:p w14:paraId="6E499E8B" w14:textId="6A37F9CA" w:rsidR="0010399E" w:rsidRPr="00FE7096" w:rsidRDefault="0010399E" w:rsidP="0010399E">
      <w:pPr>
        <w:ind w:firstLine="709"/>
        <w:rPr>
          <w:rFonts w:ascii="Petrobras Sans Light" w:hAnsi="Petrobras Sans Light"/>
          <w:color w:val="31849B" w:themeColor="accent5" w:themeShade="BF"/>
        </w:rPr>
      </w:pPr>
      <w:r w:rsidRPr="00FE7096">
        <w:rPr>
          <w:rFonts w:ascii="Petrobras Sans Light" w:hAnsi="Petrobras Sans Light"/>
          <w:color w:val="31849B" w:themeColor="accent5" w:themeShade="BF"/>
        </w:rPr>
        <w:t xml:space="preserve">6. </w:t>
      </w:r>
      <w:r w:rsidRPr="00FE7096">
        <w:rPr>
          <w:rFonts w:ascii="Petrobras Sans Light" w:hAnsi="Petrobras Sans Light" w:cs="Arial"/>
          <w:caps/>
          <w:color w:val="31849B" w:themeColor="accent5" w:themeShade="BF"/>
        </w:rPr>
        <w:t>DescriÇÃO DO Terminal</w:t>
      </w:r>
      <w:r w:rsidRPr="00FE7096">
        <w:rPr>
          <w:rFonts w:ascii="Petrobras Sans Light" w:hAnsi="Petrobras Sans Light"/>
          <w:color w:val="31849B" w:themeColor="accent5" w:themeShade="BF"/>
        </w:rPr>
        <w:t xml:space="preserve"> </w:t>
      </w:r>
      <w:r w:rsidRPr="00FE7096">
        <w:rPr>
          <w:rFonts w:ascii="Petrobras Sans Light" w:hAnsi="Petrobras Sans Light" w:cs="Arial"/>
          <w:caps/>
          <w:color w:val="31849B" w:themeColor="accent5" w:themeShade="BF"/>
        </w:rPr>
        <w:t>........................................................................................................... 2</w:t>
      </w:r>
      <w:r w:rsidR="0077337D" w:rsidRPr="00FE7096">
        <w:rPr>
          <w:rFonts w:ascii="Petrobras Sans Light" w:hAnsi="Petrobras Sans Light" w:cs="Arial"/>
          <w:caps/>
          <w:color w:val="31849B" w:themeColor="accent5" w:themeShade="BF"/>
        </w:rPr>
        <w:t>1</w:t>
      </w:r>
    </w:p>
    <w:p w14:paraId="1954263F" w14:textId="4D4439C1" w:rsidR="0010399E" w:rsidRPr="00FE7096" w:rsidRDefault="0010399E" w:rsidP="0010399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45"/>
        </w:tabs>
        <w:ind w:firstLine="709"/>
        <w:rPr>
          <w:rFonts w:ascii="Petrobras Sans Light" w:hAnsi="Petrobras Sans Light"/>
          <w:color w:val="31849B" w:themeColor="accent5" w:themeShade="BF"/>
        </w:rPr>
      </w:pPr>
      <w:r w:rsidRPr="00FE7096">
        <w:rPr>
          <w:rFonts w:ascii="Petrobras Sans Light" w:hAnsi="Petrobras Sans Light"/>
          <w:color w:val="31849B" w:themeColor="accent5" w:themeShade="BF"/>
        </w:rPr>
        <w:t xml:space="preserve">7. </w:t>
      </w:r>
      <w:r w:rsidRPr="00FE7096">
        <w:rPr>
          <w:rFonts w:ascii="Petrobras Sans Light" w:hAnsi="Petrobras Sans Light" w:cs="Arial"/>
          <w:caps/>
          <w:color w:val="31849B" w:themeColor="accent5" w:themeShade="BF"/>
        </w:rPr>
        <w:t xml:space="preserve">ProcedIMENTOS ........................................................................................................................  </w:t>
      </w:r>
      <w:r w:rsidR="008F0665" w:rsidRPr="00FE7096">
        <w:rPr>
          <w:rFonts w:ascii="Petrobras Sans Light" w:hAnsi="Petrobras Sans Light"/>
          <w:color w:val="31849B" w:themeColor="accent5" w:themeShade="BF"/>
        </w:rPr>
        <w:t>24</w:t>
      </w:r>
    </w:p>
    <w:p w14:paraId="4C4BFA28" w14:textId="74E63BB2" w:rsidR="0010399E" w:rsidRPr="00FE7096" w:rsidRDefault="0010399E" w:rsidP="0010399E">
      <w:pPr>
        <w:ind w:firstLine="709"/>
        <w:rPr>
          <w:rFonts w:ascii="Petrobras Sans Light" w:hAnsi="Petrobras Sans Light"/>
          <w:color w:val="31849B" w:themeColor="accent5" w:themeShade="BF"/>
        </w:rPr>
      </w:pPr>
      <w:r w:rsidRPr="00FE7096">
        <w:rPr>
          <w:rFonts w:ascii="Petrobras Sans Light" w:hAnsi="Petrobras Sans Light"/>
          <w:color w:val="31849B" w:themeColor="accent5" w:themeShade="BF"/>
        </w:rPr>
        <w:t xml:space="preserve">8. </w:t>
      </w:r>
      <w:r w:rsidRPr="00FE7096">
        <w:rPr>
          <w:rFonts w:ascii="Petrobras Sans Light" w:hAnsi="Petrobras Sans Light" w:cs="Arial"/>
          <w:caps/>
          <w:color w:val="31849B" w:themeColor="accent5" w:themeShade="BF"/>
        </w:rPr>
        <w:t xml:space="preserve">Organização portuária </w:t>
      </w:r>
      <w:r w:rsidRPr="00FE7096">
        <w:rPr>
          <w:rFonts w:ascii="Petrobras Sans Light" w:hAnsi="Petrobras Sans Light" w:cs="Arial"/>
          <w:caps/>
          <w:color w:val="31849B" w:themeColor="accent5" w:themeShade="BF"/>
          <w:lang w:val="fr-FR"/>
        </w:rPr>
        <w:t xml:space="preserve">oU FUNDEADOURO </w:t>
      </w:r>
      <w:r w:rsidRPr="00FE7096">
        <w:rPr>
          <w:rFonts w:ascii="Petrobras Sans Light" w:hAnsi="Petrobras Sans Light" w:cs="Arial"/>
          <w:caps/>
          <w:color w:val="31849B" w:themeColor="accent5" w:themeShade="BF"/>
        </w:rPr>
        <w:t>........................................................................</w:t>
      </w:r>
      <w:r w:rsidRPr="00FE7096">
        <w:rPr>
          <w:rFonts w:ascii="Petrobras Sans Light" w:hAnsi="Petrobras Sans Light"/>
          <w:color w:val="31849B" w:themeColor="accent5" w:themeShade="BF"/>
        </w:rPr>
        <w:t xml:space="preserve"> 3</w:t>
      </w:r>
      <w:r w:rsidR="00D516CF" w:rsidRPr="00FE7096">
        <w:rPr>
          <w:rFonts w:ascii="Petrobras Sans Light" w:hAnsi="Petrobras Sans Light"/>
          <w:color w:val="31849B" w:themeColor="accent5" w:themeShade="BF"/>
        </w:rPr>
        <w:t>1</w:t>
      </w:r>
    </w:p>
    <w:p w14:paraId="19C89E02" w14:textId="209BA631" w:rsidR="0010399E" w:rsidRPr="00FE7096" w:rsidRDefault="0010399E" w:rsidP="0010399E">
      <w:pPr>
        <w:ind w:firstLine="709"/>
        <w:rPr>
          <w:rFonts w:ascii="Petrobras Sans Light" w:hAnsi="Petrobras Sans Light" w:cs="Arial"/>
          <w:caps/>
          <w:color w:val="31849B" w:themeColor="accent5" w:themeShade="BF"/>
        </w:rPr>
      </w:pPr>
      <w:r w:rsidRPr="00FE7096">
        <w:rPr>
          <w:rFonts w:ascii="Petrobras Sans Light" w:hAnsi="Petrobras Sans Light"/>
          <w:color w:val="31849B" w:themeColor="accent5" w:themeShade="BF"/>
        </w:rPr>
        <w:t xml:space="preserve">9. </w:t>
      </w:r>
      <w:r w:rsidRPr="00FE7096">
        <w:rPr>
          <w:rFonts w:ascii="Petrobras Sans Light" w:hAnsi="Petrobras Sans Light" w:cs="Arial"/>
          <w:caps/>
          <w:color w:val="31849B" w:themeColor="accent5" w:themeShade="BF"/>
        </w:rPr>
        <w:t>Planejamento e Combate à Emergência</w:t>
      </w:r>
      <w:r w:rsidRPr="00FE7096">
        <w:rPr>
          <w:rFonts w:ascii="Petrobras Sans Light" w:hAnsi="Petrobras Sans Light" w:cs="Arial"/>
          <w:caps/>
          <w:color w:val="31849B" w:themeColor="accent5" w:themeShade="BF"/>
        </w:rPr>
        <w:tab/>
      </w:r>
      <w:r w:rsidRPr="00FE7096">
        <w:rPr>
          <w:rFonts w:ascii="Petrobras Sans Light" w:hAnsi="Petrobras Sans Light"/>
          <w:color w:val="31849B" w:themeColor="accent5" w:themeShade="BF"/>
        </w:rPr>
        <w:t xml:space="preserve"> </w:t>
      </w:r>
      <w:r w:rsidRPr="00FE7096">
        <w:rPr>
          <w:rFonts w:ascii="Petrobras Sans Light" w:hAnsi="Petrobras Sans Light" w:cs="Arial"/>
          <w:caps/>
          <w:color w:val="31849B" w:themeColor="accent5" w:themeShade="BF"/>
        </w:rPr>
        <w:t>............................................................................. 3</w:t>
      </w:r>
      <w:r w:rsidR="00D516CF" w:rsidRPr="00FE7096">
        <w:rPr>
          <w:rFonts w:ascii="Petrobras Sans Light" w:hAnsi="Petrobras Sans Light" w:cs="Arial"/>
          <w:caps/>
          <w:color w:val="31849B" w:themeColor="accent5" w:themeShade="BF"/>
        </w:rPr>
        <w:t>3</w:t>
      </w:r>
    </w:p>
    <w:p w14:paraId="40628586" w14:textId="4BCFC76B" w:rsidR="0010399E" w:rsidRPr="00FE7096" w:rsidRDefault="0010399E" w:rsidP="0010399E">
      <w:pPr>
        <w:ind w:firstLine="709"/>
        <w:rPr>
          <w:rFonts w:ascii="Petrobras Sans Light" w:hAnsi="Petrobras Sans Light"/>
          <w:color w:val="31849B" w:themeColor="accent5" w:themeShade="BF"/>
        </w:rPr>
      </w:pPr>
      <w:r w:rsidRPr="00FE7096">
        <w:rPr>
          <w:rFonts w:ascii="Petrobras Sans Light" w:hAnsi="Petrobras Sans Light"/>
          <w:color w:val="31849B" w:themeColor="accent5" w:themeShade="BF"/>
        </w:rPr>
        <w:t>10. CONTATOS</w:t>
      </w:r>
      <w:r w:rsidRPr="00FE7096">
        <w:rPr>
          <w:rFonts w:ascii="Petrobras Sans Light" w:hAnsi="Petrobras Sans Light"/>
          <w:color w:val="31849B" w:themeColor="accent5" w:themeShade="BF"/>
        </w:rPr>
        <w:tab/>
        <w:t xml:space="preserve">................................................................................................................................. </w:t>
      </w:r>
      <w:r w:rsidR="000B73D0" w:rsidRPr="00FE7096">
        <w:rPr>
          <w:rFonts w:ascii="Petrobras Sans Light" w:hAnsi="Petrobras Sans Light"/>
          <w:color w:val="31849B" w:themeColor="accent5" w:themeShade="BF"/>
        </w:rPr>
        <w:t>3</w:t>
      </w:r>
      <w:r w:rsidR="00D516CF" w:rsidRPr="00FE7096">
        <w:rPr>
          <w:rFonts w:ascii="Petrobras Sans Light" w:hAnsi="Petrobras Sans Light"/>
          <w:color w:val="31849B" w:themeColor="accent5" w:themeShade="BF"/>
        </w:rPr>
        <w:t>7</w:t>
      </w:r>
    </w:p>
    <w:p w14:paraId="1EA93482" w14:textId="77777777" w:rsidR="0010399E" w:rsidRPr="00FE7096" w:rsidRDefault="0010399E" w:rsidP="0010399E">
      <w:pPr>
        <w:ind w:firstLine="709"/>
        <w:rPr>
          <w:rFonts w:ascii="Petrobras Sans Light" w:hAnsi="Petrobras Sans Light" w:cs="Arial"/>
          <w:caps/>
          <w:color w:val="31849B" w:themeColor="accent5" w:themeShade="BF"/>
          <w:lang w:val="fr-FR"/>
        </w:rPr>
      </w:pPr>
    </w:p>
    <w:p w14:paraId="5C5015FF" w14:textId="17071EB0" w:rsidR="0010399E" w:rsidRPr="00FE7096" w:rsidRDefault="0010399E" w:rsidP="0010399E">
      <w:pPr>
        <w:ind w:firstLine="709"/>
        <w:rPr>
          <w:rFonts w:ascii="Petrobras Sans Light" w:hAnsi="Petrobras Sans Light"/>
          <w:color w:val="31849B" w:themeColor="accent5" w:themeShade="BF"/>
        </w:rPr>
      </w:pPr>
      <w:r w:rsidRPr="00FE7096">
        <w:rPr>
          <w:rFonts w:ascii="Petrobras Sans Light" w:hAnsi="Petrobras Sans Light" w:cs="Arial"/>
          <w:caps/>
          <w:color w:val="31849B" w:themeColor="accent5" w:themeShade="BF"/>
          <w:lang w:val="fr-FR"/>
        </w:rPr>
        <w:t xml:space="preserve">ApÊNDICE A </w:t>
      </w:r>
      <w:r w:rsidRPr="00FE7096">
        <w:rPr>
          <w:rFonts w:ascii="Petrobras Sans Light" w:hAnsi="Petrobras Sans Light" w:cs="Arial"/>
          <w:caps/>
          <w:color w:val="31849B" w:themeColor="accent5" w:themeShade="BF"/>
        </w:rPr>
        <w:t>......................................................................................................................................</w:t>
      </w:r>
      <w:r w:rsidRPr="00FE7096">
        <w:rPr>
          <w:rFonts w:ascii="Petrobras Sans Light" w:hAnsi="Petrobras Sans Light"/>
          <w:color w:val="31849B" w:themeColor="accent5" w:themeShade="BF"/>
        </w:rPr>
        <w:t xml:space="preserve"> </w:t>
      </w:r>
      <w:r w:rsidR="00B814E7" w:rsidRPr="00FE7096">
        <w:rPr>
          <w:rFonts w:ascii="Petrobras Sans Light" w:hAnsi="Petrobras Sans Light"/>
          <w:color w:val="31849B" w:themeColor="accent5" w:themeShade="BF"/>
        </w:rPr>
        <w:t>39</w:t>
      </w:r>
    </w:p>
    <w:p w14:paraId="0768CF60" w14:textId="00D3DB88" w:rsidR="0010399E" w:rsidRPr="00FE7096" w:rsidRDefault="0010399E" w:rsidP="0010399E">
      <w:pPr>
        <w:ind w:firstLine="709"/>
        <w:rPr>
          <w:rFonts w:ascii="Petrobras Sans Light" w:hAnsi="Petrobras Sans Light"/>
          <w:color w:val="31849B" w:themeColor="accent5" w:themeShade="BF"/>
        </w:rPr>
      </w:pPr>
      <w:r w:rsidRPr="00FE7096">
        <w:rPr>
          <w:rFonts w:ascii="Petrobras Sans Light" w:hAnsi="Petrobras Sans Light" w:cs="Arial"/>
          <w:caps/>
          <w:color w:val="31849B" w:themeColor="accent5" w:themeShade="BF"/>
          <w:lang w:val="fr-FR"/>
        </w:rPr>
        <w:t>ApÊNDICE B</w:t>
      </w:r>
      <w:r w:rsidRPr="00FE7096">
        <w:rPr>
          <w:rFonts w:ascii="Petrobras Sans Light" w:hAnsi="Petrobras Sans Light" w:cs="Arial"/>
          <w:caps/>
          <w:color w:val="31849B" w:themeColor="accent5" w:themeShade="BF"/>
        </w:rPr>
        <w:t>.......................................................................................................................................</w:t>
      </w:r>
      <w:r w:rsidRPr="00FE7096">
        <w:rPr>
          <w:rFonts w:ascii="Petrobras Sans Light" w:hAnsi="Petrobras Sans Light"/>
          <w:color w:val="31849B" w:themeColor="accent5" w:themeShade="BF"/>
        </w:rPr>
        <w:t xml:space="preserve"> 4</w:t>
      </w:r>
      <w:r w:rsidR="00B814E7" w:rsidRPr="00FE7096">
        <w:rPr>
          <w:rFonts w:ascii="Petrobras Sans Light" w:hAnsi="Petrobras Sans Light"/>
          <w:color w:val="31849B" w:themeColor="accent5" w:themeShade="BF"/>
        </w:rPr>
        <w:t>0</w:t>
      </w:r>
    </w:p>
    <w:p w14:paraId="5AE85364" w14:textId="5395823F" w:rsidR="0010399E" w:rsidRDefault="0010399E" w:rsidP="0010399E">
      <w:pPr>
        <w:ind w:firstLine="709"/>
        <w:rPr>
          <w:rFonts w:ascii="Petrobras Sans Light" w:hAnsi="Petrobras Sans Light"/>
          <w:color w:val="31849B" w:themeColor="accent5" w:themeShade="BF"/>
        </w:rPr>
      </w:pPr>
      <w:r w:rsidRPr="00FE7096">
        <w:rPr>
          <w:rFonts w:ascii="Petrobras Sans Light" w:hAnsi="Petrobras Sans Light" w:cs="Arial"/>
          <w:caps/>
          <w:color w:val="31849B" w:themeColor="accent5" w:themeShade="BF"/>
          <w:lang w:val="fr-FR"/>
        </w:rPr>
        <w:t>ApÊNDICE C</w:t>
      </w:r>
      <w:r w:rsidRPr="00FE7096">
        <w:rPr>
          <w:rFonts w:ascii="Petrobras Sans Light" w:hAnsi="Petrobras Sans Light"/>
          <w:color w:val="31849B" w:themeColor="accent5" w:themeShade="BF"/>
        </w:rPr>
        <w:t xml:space="preserve"> </w:t>
      </w:r>
      <w:r w:rsidRPr="00FE7096">
        <w:rPr>
          <w:rFonts w:ascii="Petrobras Sans Light" w:hAnsi="Petrobras Sans Light" w:cs="Arial"/>
          <w:caps/>
          <w:color w:val="31849B" w:themeColor="accent5" w:themeShade="BF"/>
        </w:rPr>
        <w:t>......................................................................................................................................</w:t>
      </w:r>
      <w:r w:rsidRPr="00FE7096">
        <w:rPr>
          <w:rFonts w:ascii="Petrobras Sans Light" w:hAnsi="Petrobras Sans Light"/>
          <w:color w:val="31849B" w:themeColor="accent5" w:themeShade="BF"/>
        </w:rPr>
        <w:t xml:space="preserve"> </w:t>
      </w:r>
      <w:r w:rsidR="00D516CF" w:rsidRPr="00FE7096">
        <w:rPr>
          <w:rFonts w:ascii="Petrobras Sans Light" w:hAnsi="Petrobras Sans Light"/>
          <w:color w:val="31849B" w:themeColor="accent5" w:themeShade="BF"/>
        </w:rPr>
        <w:t>4</w:t>
      </w:r>
      <w:r w:rsidR="00B814E7" w:rsidRPr="00FE7096">
        <w:rPr>
          <w:rFonts w:ascii="Petrobras Sans Light" w:hAnsi="Petrobras Sans Light"/>
          <w:color w:val="31849B" w:themeColor="accent5" w:themeShade="BF"/>
        </w:rPr>
        <w:t>1</w:t>
      </w:r>
    </w:p>
    <w:p w14:paraId="74F8A866" w14:textId="2E91ADFB" w:rsidR="0005367E" w:rsidRPr="00FE7096" w:rsidRDefault="0005367E" w:rsidP="0010399E">
      <w:pPr>
        <w:ind w:firstLine="709"/>
        <w:rPr>
          <w:rFonts w:ascii="Petrobras Sans Light" w:hAnsi="Petrobras Sans Light"/>
          <w:color w:val="31849B" w:themeColor="accent5" w:themeShade="BF"/>
        </w:rPr>
      </w:pPr>
      <w:r>
        <w:rPr>
          <w:rFonts w:ascii="Petrobras Sans Light" w:hAnsi="Petrobras Sans Light"/>
          <w:color w:val="31849B" w:themeColor="accent5" w:themeShade="BF"/>
        </w:rPr>
        <w:t xml:space="preserve">APÊNDICE D ..................................................................................................................................... </w:t>
      </w:r>
      <w:r w:rsidR="00026E50">
        <w:rPr>
          <w:rFonts w:ascii="Petrobras Sans Light" w:hAnsi="Petrobras Sans Light"/>
          <w:color w:val="31849B" w:themeColor="accent5" w:themeShade="BF"/>
        </w:rPr>
        <w:t>74</w:t>
      </w:r>
    </w:p>
    <w:p w14:paraId="3E196CBC" w14:textId="77777777" w:rsidR="007A1924" w:rsidRPr="00FE7096" w:rsidRDefault="007A1924" w:rsidP="007A1924">
      <w:pPr>
        <w:tabs>
          <w:tab w:val="left" w:pos="10915"/>
        </w:tabs>
        <w:ind w:left="567" w:firstLine="142"/>
        <w:rPr>
          <w:rFonts w:ascii="Petrobras Sans Light" w:hAnsi="Petrobras Sans Light"/>
          <w:b/>
          <w:bCs/>
          <w:color w:val="31849B" w:themeColor="accent5" w:themeShade="BF"/>
          <w:sz w:val="144"/>
          <w:szCs w:val="144"/>
        </w:rPr>
      </w:pPr>
      <w:r w:rsidRPr="00C55204">
        <w:rPr>
          <w:rFonts w:ascii="Petrobras Sans Light" w:hAnsi="Petrobras Sans Light"/>
          <w:color w:val="E36C0A" w:themeColor="accent6" w:themeShade="BF"/>
        </w:rPr>
        <w:br w:type="page"/>
      </w:r>
      <w:r w:rsidRPr="00FE7096">
        <w:rPr>
          <w:rFonts w:ascii="Petrobras Sans Light" w:hAnsi="Petrobras Sans Light"/>
          <w:bCs/>
          <w:color w:val="31849B" w:themeColor="accent5" w:themeShade="BF"/>
          <w:sz w:val="144"/>
          <w:szCs w:val="144"/>
        </w:rPr>
        <w:lastRenderedPageBreak/>
        <w:t>1</w:t>
      </w:r>
    </w:p>
    <w:p w14:paraId="706D3CF7" w14:textId="77777777" w:rsidR="007A1924" w:rsidRPr="00FE7096" w:rsidRDefault="007A1924" w:rsidP="007A1924">
      <w:pPr>
        <w:spacing w:after="0"/>
        <w:ind w:left="737"/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</w:pPr>
      <w:r w:rsidRPr="00FE7096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>INTRODUÇÃO</w:t>
      </w:r>
    </w:p>
    <w:p w14:paraId="29C8B350" w14:textId="77777777" w:rsidR="007A1924" w:rsidRPr="00FE7096" w:rsidRDefault="007A1924" w:rsidP="007A1924">
      <w:pPr>
        <w:ind w:left="708"/>
        <w:rPr>
          <w:rFonts w:ascii="Petrobras Sans Light" w:hAnsi="Petrobras Sans Light" w:cs="Arial"/>
          <w:color w:val="31849B" w:themeColor="accent5" w:themeShade="BF"/>
        </w:rPr>
      </w:pPr>
    </w:p>
    <w:p w14:paraId="4761CB7F" w14:textId="587C9CE6" w:rsidR="00DE05AC" w:rsidRDefault="007A1924" w:rsidP="00DE05AC">
      <w:pPr>
        <w:spacing w:after="0"/>
        <w:ind w:left="709" w:hanging="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color w:val="31849B" w:themeColor="accent5" w:themeShade="BF"/>
        </w:rPr>
        <w:t xml:space="preserve">Este Port Information é elaborado pela Petrobras Transportes S.A. (Transpetro) que opera o </w:t>
      </w:r>
      <w:r w:rsidR="00FE7096" w:rsidRPr="00FE7096">
        <w:rPr>
          <w:rFonts w:ascii="Petrobras Sans Light" w:hAnsi="Petrobras Sans Light" w:cs="Arial"/>
          <w:color w:val="31849B" w:themeColor="accent5" w:themeShade="BF"/>
        </w:rPr>
        <w:t xml:space="preserve">Terminal </w:t>
      </w:r>
      <w:r w:rsidR="001C6043">
        <w:rPr>
          <w:rFonts w:ascii="Petrobras Sans Light" w:hAnsi="Petrobras Sans Light" w:cs="Arial"/>
          <w:color w:val="31849B" w:themeColor="accent5" w:themeShade="BF"/>
        </w:rPr>
        <w:t>de Granéis Líquidos (</w:t>
      </w:r>
      <w:r w:rsidR="00C93DD2">
        <w:rPr>
          <w:rFonts w:ascii="Petrobras Sans Light" w:hAnsi="Petrobras Sans Light" w:cs="Arial"/>
          <w:color w:val="31849B" w:themeColor="accent5" w:themeShade="BF"/>
        </w:rPr>
        <w:t>TGL</w:t>
      </w:r>
      <w:r w:rsidR="001C6043">
        <w:rPr>
          <w:rFonts w:ascii="Petrobras Sans Light" w:hAnsi="Petrobras Sans Light" w:cs="Arial"/>
          <w:color w:val="31849B" w:themeColor="accent5" w:themeShade="BF"/>
        </w:rPr>
        <w:t xml:space="preserve">), também conhecido como Terminal </w:t>
      </w:r>
      <w:r w:rsidR="00FE7096" w:rsidRPr="00FE7096">
        <w:rPr>
          <w:rFonts w:ascii="Petrobras Sans Light" w:hAnsi="Petrobras Sans Light" w:cs="Arial"/>
          <w:color w:val="31849B" w:themeColor="accent5" w:themeShade="BF"/>
        </w:rPr>
        <w:t>Aquaviário de Vitória</w:t>
      </w:r>
      <w:r w:rsidR="001C6043">
        <w:rPr>
          <w:rFonts w:ascii="Petrobras Sans Light" w:hAnsi="Petrobras Sans Light" w:cs="Arial"/>
          <w:color w:val="31849B" w:themeColor="accent5" w:themeShade="BF"/>
        </w:rPr>
        <w:t xml:space="preserve"> (</w:t>
      </w:r>
      <w:r w:rsidR="00670625">
        <w:rPr>
          <w:rFonts w:ascii="Petrobras Sans Light" w:hAnsi="Petrobras Sans Light" w:cs="Arial"/>
          <w:color w:val="31849B" w:themeColor="accent5" w:themeShade="BF"/>
        </w:rPr>
        <w:t>TEVIT</w:t>
      </w:r>
      <w:r w:rsidR="001C6043">
        <w:rPr>
          <w:rFonts w:ascii="Petrobras Sans Light" w:hAnsi="Petrobras Sans Light" w:cs="Arial"/>
          <w:color w:val="31849B" w:themeColor="accent5" w:themeShade="BF"/>
        </w:rPr>
        <w:t>)</w:t>
      </w:r>
      <w:r w:rsidRPr="00FE7096">
        <w:rPr>
          <w:rFonts w:ascii="Petrobras Sans Light" w:hAnsi="Petrobras Sans Light" w:cs="Arial"/>
          <w:color w:val="31849B" w:themeColor="accent5" w:themeShade="BF"/>
        </w:rPr>
        <w:t>. Ele fornece informações essenciais para os navios que operam no Terminal. É distribuído internamente na organização; para as partes interessadas do porto; a todos os navios que visem operar neste; bem como à autoridade local e nacional.</w:t>
      </w:r>
    </w:p>
    <w:p w14:paraId="65168584" w14:textId="77777777" w:rsidR="00DE05AC" w:rsidRDefault="00DE05AC" w:rsidP="00DE05AC">
      <w:pPr>
        <w:spacing w:after="0"/>
        <w:ind w:left="709" w:hanging="1"/>
        <w:rPr>
          <w:rFonts w:ascii="Petrobras Sans Light" w:hAnsi="Petrobras Sans Light" w:cs="Arial"/>
          <w:color w:val="31849B" w:themeColor="accent5" w:themeShade="BF"/>
        </w:rPr>
      </w:pPr>
    </w:p>
    <w:p w14:paraId="21EFBFB4" w14:textId="62DE291D" w:rsidR="007A1924" w:rsidRPr="00FE7096" w:rsidRDefault="007A1924" w:rsidP="00DE05AC">
      <w:pPr>
        <w:spacing w:after="0"/>
        <w:ind w:left="709" w:hanging="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color w:val="31849B" w:themeColor="accent5" w:themeShade="BF"/>
        </w:rPr>
        <w:tab/>
        <w:t xml:space="preserve">O 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Port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 xml:space="preserve"> 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Information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 xml:space="preserve"> do </w:t>
      </w:r>
      <w:r w:rsidR="00C93DD2">
        <w:rPr>
          <w:rFonts w:ascii="Petrobras Sans Light" w:hAnsi="Petrobras Sans Light" w:cs="Arial"/>
          <w:color w:val="31849B" w:themeColor="accent5" w:themeShade="BF"/>
        </w:rPr>
        <w:t>TGL</w:t>
      </w:r>
      <w:r w:rsidR="001C6043">
        <w:rPr>
          <w:rFonts w:ascii="Petrobras Sans Light" w:hAnsi="Petrobras Sans Light" w:cs="Arial"/>
          <w:color w:val="31849B" w:themeColor="accent5" w:themeShade="BF"/>
        </w:rPr>
        <w:t>/</w:t>
      </w:r>
      <w:r w:rsidR="00670625">
        <w:rPr>
          <w:rFonts w:ascii="Petrobras Sans Light" w:hAnsi="Petrobras Sans Light" w:cs="Arial"/>
          <w:color w:val="31849B" w:themeColor="accent5" w:themeShade="BF"/>
        </w:rPr>
        <w:t>TEVIT</w:t>
      </w:r>
      <w:r w:rsidRPr="00FE7096">
        <w:rPr>
          <w:rFonts w:ascii="Petrobras Sans Light" w:hAnsi="Petrobras Sans Light" w:cs="Arial"/>
          <w:color w:val="31849B" w:themeColor="accent5" w:themeShade="BF"/>
        </w:rPr>
        <w:t xml:space="preserve"> possui versões em português e inglês. </w:t>
      </w:r>
    </w:p>
    <w:p w14:paraId="0AC4E526" w14:textId="77777777" w:rsidR="00DE05AC" w:rsidRDefault="00DE05AC" w:rsidP="007A1924">
      <w:pPr>
        <w:tabs>
          <w:tab w:val="left" w:pos="4320"/>
        </w:tabs>
        <w:spacing w:after="0"/>
        <w:ind w:left="709" w:hanging="1"/>
        <w:rPr>
          <w:rFonts w:ascii="Petrobras Sans Light" w:hAnsi="Petrobras Sans Light" w:cs="Arial"/>
          <w:color w:val="31849B" w:themeColor="accent5" w:themeShade="BF"/>
        </w:rPr>
      </w:pPr>
    </w:p>
    <w:p w14:paraId="059A2B12" w14:textId="3CDDA87E" w:rsidR="007A1924" w:rsidRPr="00FE7096" w:rsidRDefault="007A1924" w:rsidP="007A1924">
      <w:pPr>
        <w:tabs>
          <w:tab w:val="left" w:pos="4320"/>
        </w:tabs>
        <w:spacing w:after="0"/>
        <w:ind w:left="709" w:hanging="1"/>
        <w:rPr>
          <w:rFonts w:ascii="Petrobras Sans Light" w:hAnsi="Petrobras Sans Light"/>
          <w:color w:val="31849B" w:themeColor="accent5" w:themeShade="BF"/>
        </w:rPr>
      </w:pPr>
      <w:r w:rsidRPr="00FE7096">
        <w:rPr>
          <w:rFonts w:ascii="Petrobras Sans Light" w:hAnsi="Petrobras Sans Light" w:cs="Arial"/>
          <w:color w:val="31849B" w:themeColor="accent5" w:themeShade="BF"/>
        </w:rPr>
        <w:t>As informações contidas nessa publicação destinam-se a suplementar, nunca substituir ou alterar qualquer tipo de legislação, instruções, orientações ou publicações oficiais, sejam elas nacionais ou internacionais. Por conseguinte, não deve ser levado em consideração o que contrariar qualquer item dos documentos supracitados. Desta forma, re</w:t>
      </w:r>
      <w:r w:rsidRPr="00FE7096">
        <w:rPr>
          <w:rFonts w:ascii="Petrobras Sans Light" w:hAnsi="Petrobras Sans Light"/>
          <w:color w:val="31849B" w:themeColor="accent5" w:themeShade="BF"/>
        </w:rPr>
        <w:t xml:space="preserve">ssalta-se aos navios que pretendam operar neste Terminal, que o conhecimento do </w:t>
      </w:r>
      <w:proofErr w:type="spellStart"/>
      <w:r w:rsidRPr="00FE7096">
        <w:rPr>
          <w:rFonts w:ascii="Petrobras Sans Light" w:hAnsi="Petrobras Sans Light"/>
          <w:color w:val="31849B" w:themeColor="accent5" w:themeShade="BF"/>
        </w:rPr>
        <w:t>Port</w:t>
      </w:r>
      <w:proofErr w:type="spellEnd"/>
      <w:r w:rsidRPr="00FE7096">
        <w:rPr>
          <w:rFonts w:ascii="Petrobras Sans Light" w:hAnsi="Petrobras Sans Light"/>
          <w:color w:val="31849B" w:themeColor="accent5" w:themeShade="BF"/>
        </w:rPr>
        <w:t xml:space="preserve"> </w:t>
      </w:r>
      <w:proofErr w:type="spellStart"/>
      <w:r w:rsidRPr="00FE7096">
        <w:rPr>
          <w:rFonts w:ascii="Petrobras Sans Light" w:hAnsi="Petrobras Sans Light"/>
          <w:color w:val="31849B" w:themeColor="accent5" w:themeShade="BF"/>
        </w:rPr>
        <w:t>Information</w:t>
      </w:r>
      <w:proofErr w:type="spellEnd"/>
      <w:r w:rsidRPr="00FE7096">
        <w:rPr>
          <w:rFonts w:ascii="Petrobras Sans Light" w:hAnsi="Petrobras Sans Light"/>
          <w:color w:val="31849B" w:themeColor="accent5" w:themeShade="BF"/>
        </w:rPr>
        <w:t xml:space="preserve"> do </w:t>
      </w:r>
      <w:r w:rsidR="00C93DD2">
        <w:rPr>
          <w:rFonts w:ascii="Petrobras Sans Light" w:hAnsi="Petrobras Sans Light"/>
          <w:color w:val="31849B" w:themeColor="accent5" w:themeShade="BF"/>
        </w:rPr>
        <w:t>TGL</w:t>
      </w:r>
      <w:r w:rsidR="001C6043">
        <w:rPr>
          <w:rFonts w:ascii="Petrobras Sans Light" w:hAnsi="Petrobras Sans Light"/>
          <w:color w:val="31849B" w:themeColor="accent5" w:themeShade="BF"/>
        </w:rPr>
        <w:t>/</w:t>
      </w:r>
      <w:r w:rsidR="00670625">
        <w:rPr>
          <w:rFonts w:ascii="Petrobras Sans Light" w:hAnsi="Petrobras Sans Light"/>
          <w:color w:val="31849B" w:themeColor="accent5" w:themeShade="BF"/>
        </w:rPr>
        <w:t>TEVIT</w:t>
      </w:r>
      <w:r w:rsidRPr="00FE7096">
        <w:rPr>
          <w:rFonts w:ascii="Petrobras Sans Light" w:hAnsi="Petrobras Sans Light"/>
          <w:color w:val="31849B" w:themeColor="accent5" w:themeShade="BF"/>
        </w:rPr>
        <w:t xml:space="preserve"> não desobriga aos utilizadores de conhecerem os dispositivos da Legislação/Regulamentação aplicáveis, bem como aqueles previstos nas Convenções Internacionais aplicáveis ratificadas pelo Brasil.</w:t>
      </w:r>
    </w:p>
    <w:p w14:paraId="0672FA61" w14:textId="77777777" w:rsidR="007A1924" w:rsidRPr="00C55204" w:rsidRDefault="007A1924" w:rsidP="007A1924">
      <w:pPr>
        <w:tabs>
          <w:tab w:val="left" w:pos="4320"/>
        </w:tabs>
        <w:spacing w:after="0"/>
        <w:ind w:left="709" w:hanging="1"/>
        <w:rPr>
          <w:rFonts w:ascii="Petrobras Sans Light" w:hAnsi="Petrobras Sans Light"/>
          <w:color w:val="E36C0A" w:themeColor="accent6" w:themeShade="BF"/>
        </w:rPr>
      </w:pPr>
    </w:p>
    <w:p w14:paraId="03FC0E7E" w14:textId="77777777" w:rsidR="007A1924" w:rsidRPr="00FE7096" w:rsidRDefault="007A1924" w:rsidP="007A1924">
      <w:pPr>
        <w:tabs>
          <w:tab w:val="left" w:pos="4320"/>
        </w:tabs>
        <w:spacing w:after="0"/>
        <w:ind w:left="709" w:hanging="1"/>
        <w:rPr>
          <w:rFonts w:ascii="Petrobras Sans Light" w:hAnsi="Petrobras Sans Light"/>
          <w:color w:val="31849B" w:themeColor="accent5" w:themeShade="BF"/>
        </w:rPr>
      </w:pPr>
      <w:r w:rsidRPr="00FE7096">
        <w:rPr>
          <w:rFonts w:ascii="Petrobras Sans Light" w:hAnsi="Petrobras Sans Light"/>
          <w:color w:val="31849B" w:themeColor="accent5" w:themeShade="BF"/>
        </w:rPr>
        <w:t>Todavia, poderá ser necessária a completa desconsideração das informações aqui contidas, quando esse procedimento for indispensável para evitar perigo imediato ou risco operacional, não podendo o comandante eximir-se de sua integral responsabilidade sobre a manobra que efetua, sob a alegação de cumprimento ou orientação das informações aqui apresentadas.</w:t>
      </w:r>
    </w:p>
    <w:p w14:paraId="77C4B48A" w14:textId="77777777" w:rsidR="007A1924" w:rsidRPr="00C55204" w:rsidRDefault="007A1924" w:rsidP="007A1924">
      <w:pPr>
        <w:tabs>
          <w:tab w:val="left" w:pos="4320"/>
        </w:tabs>
        <w:spacing w:after="0"/>
        <w:ind w:left="709" w:hanging="1"/>
        <w:rPr>
          <w:rFonts w:ascii="Petrobras Sans Light" w:hAnsi="Petrobras Sans Light"/>
          <w:color w:val="E36C0A" w:themeColor="accent6" w:themeShade="BF"/>
        </w:rPr>
      </w:pPr>
    </w:p>
    <w:p w14:paraId="504EF7E3" w14:textId="77777777" w:rsidR="007A1924" w:rsidRPr="00FE7096" w:rsidRDefault="007A1924" w:rsidP="007A1924">
      <w:pPr>
        <w:tabs>
          <w:tab w:val="left" w:pos="4320"/>
        </w:tabs>
        <w:spacing w:after="0"/>
        <w:ind w:left="709" w:hanging="1"/>
        <w:rPr>
          <w:rFonts w:ascii="Petrobras Sans Light" w:hAnsi="Petrobras Sans Light"/>
          <w:color w:val="31849B" w:themeColor="accent5" w:themeShade="BF"/>
        </w:rPr>
      </w:pPr>
      <w:r w:rsidRPr="00FE7096">
        <w:rPr>
          <w:rFonts w:ascii="Petrobras Sans Light" w:hAnsi="Petrobras Sans Light"/>
          <w:color w:val="31849B" w:themeColor="accent5" w:themeShade="BF"/>
        </w:rPr>
        <w:t>Deverão ser considerados os perigos à navegação e de colisão com as instalações portuárias ou outras embarcações operando nas proximidades, bem como as limitações das embarcações envolvidas.</w:t>
      </w:r>
    </w:p>
    <w:p w14:paraId="00888CB8" w14:textId="77777777" w:rsidR="007A1924" w:rsidRPr="00C55204" w:rsidRDefault="007A1924" w:rsidP="007A1924">
      <w:pPr>
        <w:tabs>
          <w:tab w:val="left" w:pos="4320"/>
        </w:tabs>
        <w:spacing w:after="0"/>
        <w:ind w:left="709" w:hanging="1"/>
        <w:rPr>
          <w:rFonts w:ascii="Petrobras Sans Light" w:hAnsi="Petrobras Sans Light" w:cs="Arial"/>
          <w:color w:val="E36C0A" w:themeColor="accent6" w:themeShade="BF"/>
        </w:rPr>
      </w:pPr>
    </w:p>
    <w:p w14:paraId="118B2CBD" w14:textId="77777777" w:rsidR="007A1924" w:rsidRPr="00FE7096" w:rsidRDefault="007A1924" w:rsidP="007A1924">
      <w:pPr>
        <w:tabs>
          <w:tab w:val="left" w:pos="4320"/>
        </w:tabs>
        <w:spacing w:after="0"/>
        <w:ind w:left="708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color w:val="31849B" w:themeColor="accent5" w:themeShade="BF"/>
        </w:rPr>
        <w:t>O Terminal se reserva ao direito de alterar quaisquer de suas características operacionais aqui dispostas, sem prévio aviso.</w:t>
      </w:r>
    </w:p>
    <w:p w14:paraId="2340037D" w14:textId="77777777" w:rsidR="007A1924" w:rsidRPr="00FE7096" w:rsidRDefault="007A1924" w:rsidP="007A1924">
      <w:pPr>
        <w:tabs>
          <w:tab w:val="left" w:pos="4320"/>
        </w:tabs>
        <w:spacing w:after="0"/>
        <w:ind w:left="708"/>
        <w:rPr>
          <w:rFonts w:ascii="Petrobras Sans Light" w:hAnsi="Petrobras Sans Light" w:cs="Arial"/>
          <w:color w:val="31849B" w:themeColor="accent5" w:themeShade="BF"/>
        </w:rPr>
      </w:pPr>
    </w:p>
    <w:p w14:paraId="69D2938F" w14:textId="77777777" w:rsidR="007A1924" w:rsidRPr="00FE7096" w:rsidRDefault="007A1924" w:rsidP="007A1924">
      <w:pPr>
        <w:tabs>
          <w:tab w:val="left" w:pos="4320"/>
        </w:tabs>
        <w:spacing w:after="0"/>
        <w:ind w:left="708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color w:val="31849B" w:themeColor="accent5" w:themeShade="BF"/>
        </w:rPr>
        <w:t xml:space="preserve">Salienta-se que o Transpetro </w:t>
      </w:r>
      <w:r w:rsidRPr="00FE7096">
        <w:rPr>
          <w:rFonts w:ascii="Petrobras Sans Light" w:hAnsi="Petrobras Sans Light"/>
          <w:color w:val="31849B" w:themeColor="accent5" w:themeShade="BF"/>
        </w:rPr>
        <w:t>aceitará de bom grado, sugestões, correções ou recomendações acerca dos assuntos tratados. Sendo assim, c</w:t>
      </w:r>
      <w:r w:rsidRPr="00FE7096">
        <w:rPr>
          <w:rFonts w:ascii="Petrobras Sans Light" w:hAnsi="Petrobras Sans Light" w:cs="Arial"/>
          <w:color w:val="31849B" w:themeColor="accent5" w:themeShade="BF"/>
        </w:rPr>
        <w:t>aso sejam encontradas informações equivocadas que precisem ser atualizadas, favor entrar em contato:</w:t>
      </w:r>
    </w:p>
    <w:p w14:paraId="4E73BF89" w14:textId="77777777" w:rsidR="007A1924" w:rsidRPr="00FE7096" w:rsidRDefault="007A1924" w:rsidP="007A1924">
      <w:pPr>
        <w:spacing w:after="0"/>
        <w:ind w:left="709"/>
        <w:rPr>
          <w:rFonts w:ascii="Petrobras Sans Light" w:hAnsi="Petrobras Sans Light"/>
          <w:b/>
          <w:bCs/>
          <w:color w:val="31849B" w:themeColor="accent5" w:themeShade="BF"/>
        </w:rPr>
      </w:pPr>
    </w:p>
    <w:p w14:paraId="1AC4E143" w14:textId="77777777" w:rsidR="00095ECA" w:rsidRPr="00FE7096" w:rsidRDefault="00095ECA" w:rsidP="00095ECA">
      <w:pPr>
        <w:spacing w:after="0"/>
        <w:ind w:left="709"/>
        <w:rPr>
          <w:rFonts w:ascii="Petrobras Sans Light" w:hAnsi="Petrobras Sans Light"/>
          <w:b/>
          <w:bCs/>
          <w:color w:val="31849B" w:themeColor="accent5" w:themeShade="BF"/>
        </w:rPr>
      </w:pPr>
      <w:r w:rsidRPr="00FE7096">
        <w:rPr>
          <w:rFonts w:ascii="Petrobras Sans Light" w:hAnsi="Petrobras Sans Light"/>
          <w:b/>
          <w:bCs/>
          <w:color w:val="31849B" w:themeColor="accent5" w:themeShade="BF"/>
        </w:rPr>
        <w:t xml:space="preserve">Gerência dos Terminais Aquaviários do Espírito Santo </w:t>
      </w:r>
    </w:p>
    <w:p w14:paraId="0E027E57" w14:textId="77777777" w:rsidR="00095ECA" w:rsidRPr="00FE7096" w:rsidRDefault="00095ECA" w:rsidP="00095EC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FE7096">
        <w:rPr>
          <w:rFonts w:ascii="Petrobras Sans Light" w:hAnsi="Petrobras Sans Light"/>
          <w:color w:val="31849B" w:themeColor="accent5" w:themeShade="BF"/>
        </w:rPr>
        <w:t xml:space="preserve">Rodovia ES-010, km 60, s/n </w:t>
      </w:r>
    </w:p>
    <w:p w14:paraId="10B58F86" w14:textId="77777777" w:rsidR="00095ECA" w:rsidRPr="00FE7096" w:rsidRDefault="00095ECA" w:rsidP="00095EC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FE7096">
        <w:rPr>
          <w:rFonts w:ascii="Petrobras Sans Light" w:hAnsi="Petrobras Sans Light"/>
          <w:color w:val="31849B" w:themeColor="accent5" w:themeShade="BF"/>
        </w:rPr>
        <w:t xml:space="preserve">Barra do Riacho - Aracruz – ES, CEP 29.197-554 </w:t>
      </w:r>
    </w:p>
    <w:p w14:paraId="22F4628E" w14:textId="77777777" w:rsidR="00095ECA" w:rsidRPr="00FE7096" w:rsidRDefault="00095ECA" w:rsidP="00095EC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FE7096">
        <w:rPr>
          <w:rFonts w:ascii="Petrobras Sans Light" w:hAnsi="Petrobras Sans Light"/>
          <w:color w:val="31849B" w:themeColor="accent5" w:themeShade="BF"/>
        </w:rPr>
        <w:t>Tel.: (27) 3194-4153</w:t>
      </w:r>
    </w:p>
    <w:p w14:paraId="204FB8D6" w14:textId="16C51CF3" w:rsidR="00095ECA" w:rsidRPr="00FE7096" w:rsidRDefault="00095ECA" w:rsidP="00095EC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FE7096">
        <w:rPr>
          <w:rFonts w:ascii="Petrobras Sans Light" w:hAnsi="Petrobras Sans Light"/>
          <w:color w:val="31849B" w:themeColor="accent5" w:themeShade="BF"/>
        </w:rPr>
        <w:t xml:space="preserve">Rota: 740.4153 </w:t>
      </w:r>
    </w:p>
    <w:p w14:paraId="2D72A337" w14:textId="77777777" w:rsidR="00095ECA" w:rsidRPr="00FE7096" w:rsidRDefault="00095ECA" w:rsidP="00095EC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4FF18A5D" w14:textId="1475B7FB" w:rsidR="00095ECA" w:rsidRPr="00C55204" w:rsidRDefault="00095ECA" w:rsidP="00095ECA">
      <w:pPr>
        <w:tabs>
          <w:tab w:val="left" w:pos="2400"/>
        </w:tabs>
        <w:spacing w:after="0"/>
        <w:ind w:left="720" w:hanging="346"/>
        <w:rPr>
          <w:rFonts w:ascii="Petrobras Sans Light" w:hAnsi="Petrobras Sans Light" w:cs="Arial"/>
          <w:color w:val="E36C0A" w:themeColor="accent6" w:themeShade="BF"/>
        </w:rPr>
      </w:pPr>
    </w:p>
    <w:p w14:paraId="031FDC39" w14:textId="7850277B" w:rsidR="00095ECA" w:rsidRPr="00C55204" w:rsidRDefault="00095ECA" w:rsidP="00095ECA">
      <w:pPr>
        <w:tabs>
          <w:tab w:val="left" w:pos="2400"/>
        </w:tabs>
        <w:spacing w:after="0"/>
        <w:ind w:left="720" w:hanging="346"/>
        <w:rPr>
          <w:rFonts w:ascii="Petrobras Sans Light" w:hAnsi="Petrobras Sans Light" w:cs="Arial"/>
          <w:color w:val="E36C0A" w:themeColor="accent6" w:themeShade="BF"/>
        </w:rPr>
      </w:pPr>
    </w:p>
    <w:p w14:paraId="3607A368" w14:textId="77777777" w:rsidR="00095ECA" w:rsidRPr="00C55204" w:rsidRDefault="00095ECA" w:rsidP="00095ECA">
      <w:pPr>
        <w:tabs>
          <w:tab w:val="left" w:pos="2400"/>
        </w:tabs>
        <w:spacing w:after="0"/>
        <w:ind w:left="720" w:hanging="346"/>
        <w:rPr>
          <w:rFonts w:ascii="Petrobras Sans Light" w:hAnsi="Petrobras Sans Light" w:cs="Arial"/>
          <w:color w:val="E36C0A" w:themeColor="accent6" w:themeShade="BF"/>
        </w:rPr>
      </w:pPr>
    </w:p>
    <w:p w14:paraId="0055FA9D" w14:textId="6FE34DB5" w:rsidR="00095ECA" w:rsidRPr="00FE7096" w:rsidRDefault="00095ECA" w:rsidP="00095ECA">
      <w:pPr>
        <w:tabs>
          <w:tab w:val="left" w:pos="4320"/>
        </w:tabs>
        <w:spacing w:after="0"/>
        <w:ind w:left="708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color w:val="31849B" w:themeColor="accent5" w:themeShade="BF"/>
        </w:rPr>
        <w:t xml:space="preserve">A versão mais recente deste 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Port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 xml:space="preserve"> 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Information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 xml:space="preserve"> </w:t>
      </w:r>
      <w:r w:rsidR="00670625">
        <w:rPr>
          <w:rFonts w:ascii="Petrobras Sans Light" w:hAnsi="Petrobras Sans Light" w:cs="Arial"/>
          <w:color w:val="31849B" w:themeColor="accent5" w:themeShade="BF"/>
        </w:rPr>
        <w:t>TEVIT</w:t>
      </w:r>
      <w:r w:rsidR="001C6043">
        <w:rPr>
          <w:rFonts w:ascii="Petrobras Sans Light" w:hAnsi="Petrobras Sans Light" w:cs="Arial"/>
          <w:color w:val="31849B" w:themeColor="accent5" w:themeShade="BF"/>
        </w:rPr>
        <w:t>/</w:t>
      </w:r>
      <w:r w:rsidR="00C93DD2">
        <w:rPr>
          <w:rFonts w:ascii="Petrobras Sans Light" w:hAnsi="Petrobras Sans Light" w:cs="Arial"/>
          <w:color w:val="31849B" w:themeColor="accent5" w:themeShade="BF"/>
        </w:rPr>
        <w:t>TGL</w:t>
      </w:r>
      <w:r w:rsidRPr="00FE7096">
        <w:rPr>
          <w:rFonts w:ascii="Petrobras Sans Light" w:hAnsi="Petrobras Sans Light" w:cs="Arial"/>
          <w:color w:val="31849B" w:themeColor="accent5" w:themeShade="BF"/>
        </w:rPr>
        <w:t xml:space="preserve"> pode ser obtida através seguinte do endereço eletrônico: </w:t>
      </w:r>
      <w:hyperlink r:id="rId9" w:history="1">
        <w:r w:rsidRPr="00FE7096">
          <w:rPr>
            <w:rStyle w:val="Hyperlink"/>
            <w:rFonts w:ascii="Petrobras Sans Light" w:hAnsi="Petrobras Sans Light" w:cs="Arial"/>
            <w:color w:val="31849B" w:themeColor="accent5" w:themeShade="BF"/>
            <w:u w:val="none"/>
          </w:rPr>
          <w:t>www.transpetro.com.br</w:t>
        </w:r>
      </w:hyperlink>
      <w:r w:rsidRPr="00FE7096">
        <w:rPr>
          <w:rFonts w:ascii="Petrobras Sans Light" w:hAnsi="Petrobras Sans Light" w:cs="Arial"/>
          <w:color w:val="31849B" w:themeColor="accent5" w:themeShade="BF"/>
        </w:rPr>
        <w:t>.</w:t>
      </w:r>
    </w:p>
    <w:p w14:paraId="53B5BFF4" w14:textId="77777777" w:rsidR="007A1924" w:rsidRPr="00FE7096" w:rsidRDefault="007A1924" w:rsidP="00FE7096">
      <w:pPr>
        <w:spacing w:after="0"/>
        <w:ind w:left="709" w:right="141"/>
        <w:rPr>
          <w:rFonts w:ascii="Petrobras Sans Light" w:hAnsi="Petrobras Sans Light" w:cs="Arial"/>
          <w:bCs/>
          <w:color w:val="31849B" w:themeColor="accent5" w:themeShade="BF"/>
          <w:sz w:val="144"/>
          <w:szCs w:val="144"/>
        </w:rPr>
      </w:pPr>
      <w:r w:rsidRPr="00FE7096">
        <w:rPr>
          <w:rFonts w:ascii="Petrobras Sans Light" w:hAnsi="Petrobras Sans Light" w:cs="Arial"/>
          <w:bCs/>
          <w:color w:val="31849B" w:themeColor="accent5" w:themeShade="BF"/>
          <w:sz w:val="144"/>
          <w:szCs w:val="144"/>
        </w:rPr>
        <w:lastRenderedPageBreak/>
        <w:t xml:space="preserve">2 </w:t>
      </w:r>
    </w:p>
    <w:p w14:paraId="7E91D5B8" w14:textId="77777777" w:rsidR="007A1924" w:rsidRPr="00FE7096" w:rsidRDefault="007A1924" w:rsidP="00FE7096">
      <w:pPr>
        <w:ind w:left="709" w:right="141"/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</w:pPr>
      <w:r w:rsidRPr="00FE7096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>DEFINIÇÕES</w:t>
      </w:r>
    </w:p>
    <w:p w14:paraId="3BC0EB21" w14:textId="231A05F9" w:rsidR="007A1924" w:rsidRPr="004B0D1B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AUXÍLIO À NAVEGAÇÃO – </w:t>
      </w:r>
      <w:r w:rsidRPr="00FE7096">
        <w:rPr>
          <w:rFonts w:ascii="Petrobras Sans Light" w:hAnsi="Petrobras Sans Light" w:cs="Arial"/>
          <w:color w:val="31849B" w:themeColor="accent5" w:themeShade="BF"/>
        </w:rPr>
        <w:t>Conjunto de todos os recursos visuais, sonoros e radioelétricos, para utilização do navegante, com o propósito de possibilitar o reconhecimento de sua posição;</w:t>
      </w:r>
    </w:p>
    <w:p w14:paraId="3863EA5D" w14:textId="3CF8D1AA" w:rsidR="004B0D1B" w:rsidRPr="00FE7096" w:rsidRDefault="004B0D1B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b/>
          <w:bCs/>
          <w:color w:val="31849B" w:themeColor="accent5" w:themeShade="BF"/>
        </w:rPr>
      </w:pPr>
      <w:r>
        <w:rPr>
          <w:rFonts w:ascii="Petrobras Sans Light" w:hAnsi="Petrobras Sans Light" w:cs="Arial"/>
          <w:b/>
          <w:bCs/>
          <w:color w:val="31849B" w:themeColor="accent5" w:themeShade="BF"/>
        </w:rPr>
        <w:t xml:space="preserve">BAVIT – </w:t>
      </w:r>
      <w:r w:rsidRPr="004B0D1B">
        <w:rPr>
          <w:rFonts w:ascii="Petrobras Sans Light" w:hAnsi="Petrobras Sans Light" w:cs="Arial"/>
          <w:color w:val="31849B" w:themeColor="accent5" w:themeShade="BF"/>
        </w:rPr>
        <w:t>Base de combustíveis de Vitória/ES, da VIBRA ENERGIA S.A;</w:t>
      </w:r>
    </w:p>
    <w:p w14:paraId="7309316B" w14:textId="77777777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bCs/>
          <w:color w:val="31849B" w:themeColor="accent5" w:themeShade="BF"/>
        </w:rPr>
        <w:t>BP (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Bollard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 xml:space="preserve"> 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Pull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>) – Tração estática longitudinal;</w:t>
      </w:r>
    </w:p>
    <w:p w14:paraId="42B9CD4F" w14:textId="77777777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color w:val="31849B" w:themeColor="accent5" w:themeShade="BF"/>
        </w:rPr>
        <w:t xml:space="preserve">BUNKER </w:t>
      </w:r>
      <w:r w:rsidRPr="00FE7096">
        <w:rPr>
          <w:rFonts w:ascii="Petrobras Sans Light" w:hAnsi="Petrobras Sans Light" w:cs="Arial"/>
          <w:color w:val="31849B" w:themeColor="accent5" w:themeShade="BF"/>
        </w:rPr>
        <w:t>– Combustível marítimo destinado aos navios;</w:t>
      </w:r>
    </w:p>
    <w:p w14:paraId="6D0617DA" w14:textId="77777777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color w:val="31849B" w:themeColor="accent5" w:themeShade="BF"/>
        </w:rPr>
        <w:t xml:space="preserve">CALM </w:t>
      </w:r>
      <w:r w:rsidRPr="00FE7096">
        <w:rPr>
          <w:rFonts w:ascii="Petrobras Sans Light" w:hAnsi="Petrobras Sans Light" w:cs="Arial"/>
          <w:color w:val="31849B" w:themeColor="accent5" w:themeShade="BF"/>
        </w:rPr>
        <w:t>(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Catenary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 xml:space="preserve"> 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Anchor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 xml:space="preserve"> 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Leg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 xml:space="preserve"> 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Mooring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>) - Sistema de fundeio e instalação do conjunto monoboia / mangotes submarinos;</w:t>
      </w:r>
    </w:p>
    <w:p w14:paraId="03626E2F" w14:textId="77777777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color w:val="31849B" w:themeColor="accent5" w:themeShade="BF"/>
        </w:rPr>
        <w:t>COW</w:t>
      </w:r>
      <w:r w:rsidRPr="00FE7096">
        <w:rPr>
          <w:rFonts w:ascii="Petrobras Sans Light" w:hAnsi="Petrobras Sans Light" w:cs="Arial"/>
          <w:color w:val="31849B" w:themeColor="accent5" w:themeShade="BF"/>
        </w:rPr>
        <w:t xml:space="preserve"> (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Crude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 xml:space="preserve"> 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Oil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 xml:space="preserve"> 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Washing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>) - limpeza dos tanques de carga do navio com o próprio produto por ele transportado;</w:t>
      </w:r>
    </w:p>
    <w:p w14:paraId="7229AB2E" w14:textId="0902158B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color w:val="31849B" w:themeColor="accent5" w:themeShade="BF"/>
        </w:rPr>
        <w:t xml:space="preserve">CRE </w:t>
      </w:r>
      <w:r w:rsidRPr="00FE7096">
        <w:rPr>
          <w:rFonts w:ascii="Petrobras Sans Light" w:hAnsi="Petrobras Sans Light" w:cs="Arial"/>
          <w:color w:val="31849B" w:themeColor="accent5" w:themeShade="BF"/>
        </w:rPr>
        <w:t>– Centro de Resposta a Emergências;</w:t>
      </w:r>
    </w:p>
    <w:p w14:paraId="300122C1" w14:textId="2B1072A7" w:rsidR="0094409D" w:rsidRPr="00FE7096" w:rsidRDefault="0094409D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color w:val="31849B" w:themeColor="accent5" w:themeShade="BF"/>
        </w:rPr>
        <w:t xml:space="preserve">DWT </w:t>
      </w:r>
      <w:r w:rsidRPr="00FE7096">
        <w:rPr>
          <w:rFonts w:ascii="Petrobras Sans Light" w:hAnsi="Petrobras Sans Light" w:cs="Arial"/>
          <w:color w:val="31849B" w:themeColor="accent5" w:themeShade="BF"/>
        </w:rPr>
        <w:t xml:space="preserve">– 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Deadweight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>;</w:t>
      </w:r>
    </w:p>
    <w:p w14:paraId="4399070F" w14:textId="77777777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bCs/>
          <w:color w:val="31849B" w:themeColor="accent5" w:themeShade="BF"/>
        </w:rPr>
        <w:t>EFEITO SQUAT -</w:t>
      </w:r>
      <w:r w:rsidRPr="00FE7096">
        <w:rPr>
          <w:rFonts w:ascii="Petrobras Sans Light" w:hAnsi="Petrobras Sans Light" w:cs="Arial"/>
          <w:color w:val="31849B" w:themeColor="accent5" w:themeShade="BF"/>
        </w:rPr>
        <w:t xml:space="preserve"> Aumento do calado de um navio em consequência do aumento da velocidade de deslocamento;</w:t>
      </w:r>
    </w:p>
    <w:p w14:paraId="60B0B452" w14:textId="77777777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proofErr w:type="gramStart"/>
      <w:r w:rsidRPr="00FE7096">
        <w:rPr>
          <w:rFonts w:ascii="Petrobras Sans Light" w:hAnsi="Petrobras Sans Light" w:cs="Arial"/>
          <w:b/>
          <w:color w:val="31849B" w:themeColor="accent5" w:themeShade="BF"/>
        </w:rPr>
        <w:t>ESCALA  BEAUFORT</w:t>
      </w:r>
      <w:proofErr w:type="gramEnd"/>
      <w:r w:rsidRPr="00FE7096">
        <w:rPr>
          <w:rFonts w:ascii="Petrobras Sans Light" w:hAnsi="Petrobras Sans Light" w:cs="Arial"/>
          <w:color w:val="31849B" w:themeColor="accent5" w:themeShade="BF"/>
        </w:rPr>
        <w:t>– Escala que mede a intensidade do vento a partir do estado do mar;</w:t>
      </w:r>
    </w:p>
    <w:p w14:paraId="7602A0E0" w14:textId="77777777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color w:val="31849B" w:themeColor="accent5" w:themeShade="BF"/>
        </w:rPr>
        <w:t>ETA</w:t>
      </w:r>
      <w:r w:rsidRPr="00FE7096">
        <w:rPr>
          <w:rFonts w:ascii="Petrobras Sans Light" w:hAnsi="Petrobras Sans Light" w:cs="Arial"/>
          <w:color w:val="31849B" w:themeColor="accent5" w:themeShade="BF"/>
        </w:rPr>
        <w:t xml:space="preserve"> (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Estimated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 xml:space="preserve"> Time 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of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 xml:space="preserve"> 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Arrival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>) – Hora estimada de chegada;</w:t>
      </w:r>
    </w:p>
    <w:p w14:paraId="5DE2B193" w14:textId="77777777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GIAONT </w:t>
      </w:r>
      <w:r w:rsidRPr="00FE7096">
        <w:rPr>
          <w:rFonts w:ascii="Petrobras Sans Light" w:hAnsi="Petrobras Sans Light" w:cs="Arial"/>
          <w:color w:val="31849B" w:themeColor="accent5" w:themeShade="BF"/>
        </w:rPr>
        <w:t>– Grupo de Inspeção e Acompanhamento Operacional navio / Terminal;</w:t>
      </w:r>
    </w:p>
    <w:p w14:paraId="4B5B1DF2" w14:textId="77777777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bCs/>
          <w:color w:val="31849B" w:themeColor="accent5" w:themeShade="BF"/>
          <w:lang w:val="en-US"/>
        </w:rPr>
      </w:pPr>
      <w:r w:rsidRPr="00FE7096">
        <w:rPr>
          <w:rFonts w:ascii="Petrobras Sans Light" w:hAnsi="Petrobras Sans Light" w:cs="Arial"/>
          <w:b/>
          <w:bCs/>
          <w:color w:val="31849B" w:themeColor="accent5" w:themeShade="BF"/>
          <w:lang w:val="en-US"/>
        </w:rPr>
        <w:t xml:space="preserve">IMO – </w:t>
      </w:r>
      <w:r w:rsidRPr="00FE7096">
        <w:rPr>
          <w:rFonts w:ascii="Petrobras Sans Light" w:hAnsi="Petrobras Sans Light" w:cs="Arial"/>
          <w:bCs/>
          <w:color w:val="31849B" w:themeColor="accent5" w:themeShade="BF"/>
          <w:lang w:val="en-US"/>
        </w:rPr>
        <w:t>International Maritime Organization;</w:t>
      </w:r>
    </w:p>
    <w:p w14:paraId="0198BD63" w14:textId="77777777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  <w:lang w:val="en-US"/>
        </w:rPr>
      </w:pPr>
      <w:r w:rsidRPr="00FE7096">
        <w:rPr>
          <w:rFonts w:ascii="Petrobras Sans Light" w:hAnsi="Petrobras Sans Light" w:cs="Arial"/>
          <w:b/>
          <w:bCs/>
          <w:color w:val="31849B" w:themeColor="accent5" w:themeShade="BF"/>
          <w:lang w:val="en-US"/>
        </w:rPr>
        <w:t xml:space="preserve">ISGOTT </w:t>
      </w:r>
      <w:r w:rsidRPr="00FE7096">
        <w:rPr>
          <w:rFonts w:ascii="Petrobras Sans Light" w:hAnsi="Petrobras Sans Light" w:cs="Arial"/>
          <w:color w:val="31849B" w:themeColor="accent5" w:themeShade="BF"/>
          <w:lang w:val="en-US"/>
        </w:rPr>
        <w:t>– International Safety Guide for Oil Tankers and Terminals;</w:t>
      </w:r>
    </w:p>
    <w:p w14:paraId="234EDECA" w14:textId="77777777" w:rsidR="0094409D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  <w:lang w:val="en-US"/>
        </w:rPr>
      </w:pPr>
      <w:r w:rsidRPr="00FE7096">
        <w:rPr>
          <w:rFonts w:ascii="Petrobras Sans Light" w:hAnsi="Petrobras Sans Light" w:cs="Arial"/>
          <w:b/>
          <w:bCs/>
          <w:color w:val="31849B" w:themeColor="accent5" w:themeShade="BF"/>
          <w:lang w:val="en-US"/>
        </w:rPr>
        <w:t>ISPS CODE</w:t>
      </w:r>
      <w:r w:rsidRPr="00FE7096">
        <w:rPr>
          <w:rFonts w:ascii="Petrobras Sans Light" w:hAnsi="Petrobras Sans Light" w:cs="Arial"/>
          <w:color w:val="31849B" w:themeColor="accent5" w:themeShade="BF"/>
          <w:lang w:val="en-US"/>
        </w:rPr>
        <w:t xml:space="preserve"> – International Ship and Port Facility Security Code;</w:t>
      </w:r>
    </w:p>
    <w:p w14:paraId="12B6CF4C" w14:textId="1590B7BE" w:rsidR="0094409D" w:rsidRPr="00FE7096" w:rsidRDefault="0094409D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  <w:lang w:val="en-US"/>
        </w:rPr>
      </w:pPr>
      <w:r w:rsidRPr="00FE7096">
        <w:rPr>
          <w:rFonts w:ascii="Petrobras Sans Light" w:hAnsi="Petrobras Sans Light" w:cs="Arial"/>
          <w:b/>
          <w:bCs/>
          <w:color w:val="31849B" w:themeColor="accent5" w:themeShade="BF"/>
          <w:lang w:val="en-US"/>
        </w:rPr>
        <w:t>LOA</w:t>
      </w:r>
      <w:r w:rsidRPr="00FE7096">
        <w:rPr>
          <w:rFonts w:ascii="Petrobras Sans Light" w:hAnsi="Petrobras Sans Light" w:cs="Arial"/>
          <w:color w:val="31849B" w:themeColor="accent5" w:themeShade="BF"/>
          <w:lang w:val="en-US"/>
        </w:rPr>
        <w:t xml:space="preserve"> – Length Overall </w:t>
      </w:r>
    </w:p>
    <w:p w14:paraId="0FDBE265" w14:textId="6BE5BF53" w:rsidR="007A1924" w:rsidRPr="00FE7096" w:rsidRDefault="007A1924" w:rsidP="00FE7096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color w:val="31849B" w:themeColor="accent5" w:themeShade="BF"/>
        </w:rPr>
        <w:t xml:space="preserve">LVSO – </w:t>
      </w:r>
      <w:r w:rsidRPr="00FE7096">
        <w:rPr>
          <w:rFonts w:ascii="Petrobras Sans Light" w:hAnsi="Petrobras Sans Light" w:cs="Arial"/>
          <w:color w:val="31849B" w:themeColor="accent5" w:themeShade="BF"/>
        </w:rPr>
        <w:t>Lista de Verificação de Segurança Operacional (ISGOTT);</w:t>
      </w:r>
    </w:p>
    <w:p w14:paraId="0188EE13" w14:textId="76537A49" w:rsidR="007A1924" w:rsidRPr="00FE7096" w:rsidRDefault="007A1924" w:rsidP="00FE7096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color w:val="31849B" w:themeColor="accent5" w:themeShade="BF"/>
        </w:rPr>
        <w:t>MANIFOLD –</w:t>
      </w:r>
      <w:r w:rsidRPr="00FE7096">
        <w:rPr>
          <w:rFonts w:ascii="Petrobras Sans Light" w:hAnsi="Petrobras Sans Light" w:cs="Arial"/>
          <w:color w:val="31849B" w:themeColor="accent5" w:themeShade="BF"/>
        </w:rPr>
        <w:t xml:space="preserve"> Conjunto de tomadas de carga e válvulas, localizada a meia-nau, onde se conecta os braços e mangotes para a operação de carga ou descarga;</w:t>
      </w:r>
    </w:p>
    <w:p w14:paraId="0DC45438" w14:textId="0D41D4C5" w:rsidR="002158DC" w:rsidRPr="00FE7096" w:rsidRDefault="002158DC" w:rsidP="00FE7096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100"/>
        <w:ind w:left="1134" w:right="141"/>
        <w:jc w:val="left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/>
          <w:b/>
          <w:bCs/>
          <w:color w:val="31849B" w:themeColor="accent5" w:themeShade="BF"/>
        </w:rPr>
        <w:t xml:space="preserve">Maré seca </w:t>
      </w:r>
      <w:r w:rsidRPr="00FE7096">
        <w:rPr>
          <w:rFonts w:ascii="Petrobras Sans Light" w:hAnsi="Petrobras Sans Light"/>
          <w:color w:val="31849B" w:themeColor="accent5" w:themeShade="BF"/>
        </w:rPr>
        <w:t>– Condição em que a maré atinge a amplitude mínima em determinadas épocas do ano;</w:t>
      </w:r>
    </w:p>
    <w:p w14:paraId="0E04A958" w14:textId="67F0C63B" w:rsidR="002158DC" w:rsidRPr="00FE7096" w:rsidRDefault="002158DC" w:rsidP="00FE7096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100"/>
        <w:ind w:left="1134" w:right="141"/>
        <w:jc w:val="left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/>
          <w:b/>
          <w:bCs/>
          <w:color w:val="31849B" w:themeColor="accent5" w:themeShade="BF"/>
        </w:rPr>
        <w:t xml:space="preserve">Marés de sizígia </w:t>
      </w:r>
      <w:r w:rsidRPr="00FE7096">
        <w:rPr>
          <w:rFonts w:ascii="Petrobras Sans Light" w:hAnsi="Petrobras Sans Light"/>
          <w:color w:val="31849B" w:themeColor="accent5" w:themeShade="BF"/>
        </w:rPr>
        <w:t>– Condição em que a maré atinge a amplitude máxima em determinadas épocas do ano;</w:t>
      </w:r>
    </w:p>
    <w:p w14:paraId="44D0D713" w14:textId="1468DA74" w:rsidR="0094409D" w:rsidRPr="00FE7096" w:rsidRDefault="0094409D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color w:val="31849B" w:themeColor="accent5" w:themeShade="BF"/>
        </w:rPr>
        <w:t>NE –</w:t>
      </w:r>
      <w:r w:rsidRPr="00FE7096">
        <w:rPr>
          <w:rFonts w:ascii="Petrobras Sans Light" w:hAnsi="Petrobras Sans Light" w:cs="Arial"/>
          <w:color w:val="31849B" w:themeColor="accent5" w:themeShade="BF"/>
        </w:rPr>
        <w:t xml:space="preserve"> Nordeste;</w:t>
      </w:r>
    </w:p>
    <w:p w14:paraId="7D21F6E9" w14:textId="77777777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NT </w:t>
      </w:r>
      <w:r w:rsidRPr="00FE7096">
        <w:rPr>
          <w:rFonts w:ascii="Petrobras Sans Light" w:hAnsi="Petrobras Sans Light" w:cs="Arial"/>
          <w:color w:val="31849B" w:themeColor="accent5" w:themeShade="BF"/>
        </w:rPr>
        <w:t>– Navio Tanque;</w:t>
      </w:r>
    </w:p>
    <w:p w14:paraId="1B0A48B3" w14:textId="77777777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  <w:lang w:val="en-US"/>
        </w:rPr>
      </w:pPr>
      <w:r w:rsidRPr="00FE7096">
        <w:rPr>
          <w:rFonts w:ascii="Petrobras Sans Light" w:hAnsi="Petrobras Sans Light" w:cs="Arial"/>
          <w:b/>
          <w:bCs/>
          <w:color w:val="31849B" w:themeColor="accent5" w:themeShade="BF"/>
          <w:lang w:val="en-US"/>
        </w:rPr>
        <w:t>OCIMF (Oil Companies International Marine Forum);</w:t>
      </w:r>
    </w:p>
    <w:p w14:paraId="7493CA60" w14:textId="77777777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bCs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color w:val="31849B" w:themeColor="accent5" w:themeShade="BF"/>
        </w:rPr>
        <w:t xml:space="preserve">PEI – </w:t>
      </w:r>
      <w:r w:rsidRPr="00FE7096">
        <w:rPr>
          <w:rFonts w:ascii="Petrobras Sans Light" w:hAnsi="Petrobras Sans Light" w:cs="Arial"/>
          <w:bCs/>
          <w:color w:val="31849B" w:themeColor="accent5" w:themeShade="BF"/>
        </w:rPr>
        <w:t>Plano de Emergência Individual;</w:t>
      </w:r>
    </w:p>
    <w:p w14:paraId="64C7AC6D" w14:textId="77777777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bCs/>
          <w:color w:val="31849B" w:themeColor="accent5" w:themeShade="BF"/>
        </w:rPr>
        <w:t>PORTE BRUTO</w:t>
      </w:r>
      <w:r w:rsidRPr="00FE7096">
        <w:rPr>
          <w:rFonts w:ascii="Petrobras Sans Light" w:hAnsi="Petrobras Sans Light" w:cs="Arial"/>
          <w:color w:val="31849B" w:themeColor="accent5" w:themeShade="BF"/>
        </w:rPr>
        <w:t xml:space="preserve"> (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Deadweight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 xml:space="preserve">): Diferença entre o peso do navio com o máximo de carga autorizado e o peso do navio leve. Tal diferença, que pode ser expressa em toneladas métricas, </w:t>
      </w:r>
      <w:proofErr w:type="gramStart"/>
      <w:r w:rsidRPr="00FE7096">
        <w:rPr>
          <w:rFonts w:ascii="Petrobras Sans Light" w:hAnsi="Petrobras Sans Light" w:cs="Arial"/>
          <w:color w:val="31849B" w:themeColor="accent5" w:themeShade="BF"/>
        </w:rPr>
        <w:t>corresponde</w:t>
      </w:r>
      <w:proofErr w:type="gramEnd"/>
      <w:r w:rsidRPr="00FE7096">
        <w:rPr>
          <w:rFonts w:ascii="Petrobras Sans Light" w:hAnsi="Petrobras Sans Light" w:cs="Arial"/>
          <w:color w:val="31849B" w:themeColor="accent5" w:themeShade="BF"/>
        </w:rPr>
        <w:t xml:space="preserve"> pois, ao peso da carga, passageiros e sua bagagem, combustível e lubrificantes, aguada e víveres;</w:t>
      </w:r>
    </w:p>
    <w:p w14:paraId="5B2EACA2" w14:textId="77777777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b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color w:val="31849B" w:themeColor="accent5" w:themeShade="BF"/>
        </w:rPr>
        <w:t xml:space="preserve">PRE – </w:t>
      </w:r>
      <w:r w:rsidRPr="00FE7096">
        <w:rPr>
          <w:rFonts w:ascii="Petrobras Sans Light" w:hAnsi="Petrobras Sans Light" w:cs="Arial"/>
          <w:bCs/>
          <w:color w:val="31849B" w:themeColor="accent5" w:themeShade="BF"/>
        </w:rPr>
        <w:t>Plano de Resposta a Emergências;</w:t>
      </w:r>
    </w:p>
    <w:p w14:paraId="28A1B74B" w14:textId="223F9EC2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color w:val="31849B" w:themeColor="accent5" w:themeShade="BF"/>
        </w:rPr>
        <w:t xml:space="preserve">PLEM (Pipe </w:t>
      </w:r>
      <w:proofErr w:type="spellStart"/>
      <w:r w:rsidRPr="00FE7096">
        <w:rPr>
          <w:rFonts w:ascii="Petrobras Sans Light" w:hAnsi="Petrobras Sans Light" w:cs="Arial"/>
          <w:b/>
          <w:color w:val="31849B" w:themeColor="accent5" w:themeShade="BF"/>
        </w:rPr>
        <w:t>Line</w:t>
      </w:r>
      <w:proofErr w:type="spellEnd"/>
      <w:r w:rsidRPr="00FE7096">
        <w:rPr>
          <w:rFonts w:ascii="Petrobras Sans Light" w:hAnsi="Petrobras Sans Light" w:cs="Arial"/>
          <w:b/>
          <w:color w:val="31849B" w:themeColor="accent5" w:themeShade="BF"/>
        </w:rPr>
        <w:t xml:space="preserve"> </w:t>
      </w:r>
      <w:proofErr w:type="spellStart"/>
      <w:r w:rsidRPr="00FE7096">
        <w:rPr>
          <w:rFonts w:ascii="Petrobras Sans Light" w:hAnsi="Petrobras Sans Light" w:cs="Arial"/>
          <w:b/>
          <w:color w:val="31849B" w:themeColor="accent5" w:themeShade="BF"/>
        </w:rPr>
        <w:t>End</w:t>
      </w:r>
      <w:proofErr w:type="spellEnd"/>
      <w:r w:rsidRPr="00FE7096">
        <w:rPr>
          <w:rFonts w:ascii="Petrobras Sans Light" w:hAnsi="Petrobras Sans Light" w:cs="Arial"/>
          <w:b/>
          <w:color w:val="31849B" w:themeColor="accent5" w:themeShade="BF"/>
        </w:rPr>
        <w:t xml:space="preserve"> </w:t>
      </w:r>
      <w:proofErr w:type="spellStart"/>
      <w:r w:rsidRPr="00FE7096">
        <w:rPr>
          <w:rFonts w:ascii="Petrobras Sans Light" w:hAnsi="Petrobras Sans Light" w:cs="Arial"/>
          <w:b/>
          <w:color w:val="31849B" w:themeColor="accent5" w:themeShade="BF"/>
        </w:rPr>
        <w:t>Manifold</w:t>
      </w:r>
      <w:proofErr w:type="spellEnd"/>
      <w:r w:rsidRPr="00FE7096">
        <w:rPr>
          <w:rFonts w:ascii="Petrobras Sans Light" w:hAnsi="Petrobras Sans Light" w:cs="Arial"/>
          <w:b/>
          <w:color w:val="31849B" w:themeColor="accent5" w:themeShade="BF"/>
        </w:rPr>
        <w:t>) –</w:t>
      </w:r>
      <w:r w:rsidRPr="00FE7096">
        <w:rPr>
          <w:rFonts w:ascii="Petrobras Sans Light" w:hAnsi="Petrobras Sans Light" w:cs="Arial"/>
          <w:color w:val="31849B" w:themeColor="accent5" w:themeShade="BF"/>
        </w:rPr>
        <w:t xml:space="preserve"> Conjunto de válvulas e tubulações ao final do oleoduto submarino;</w:t>
      </w:r>
    </w:p>
    <w:p w14:paraId="7DBA45B9" w14:textId="1591528F" w:rsidR="0094409D" w:rsidRPr="00FE7096" w:rsidRDefault="0094409D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color w:val="31849B" w:themeColor="accent5" w:themeShade="BF"/>
        </w:rPr>
        <w:t>S –</w:t>
      </w:r>
      <w:r w:rsidRPr="00FE7096">
        <w:rPr>
          <w:rFonts w:ascii="Petrobras Sans Light" w:hAnsi="Petrobras Sans Light" w:cs="Arial"/>
          <w:color w:val="31849B" w:themeColor="accent5" w:themeShade="BF"/>
        </w:rPr>
        <w:t xml:space="preserve"> Sul;</w:t>
      </w:r>
    </w:p>
    <w:p w14:paraId="569DC2C2" w14:textId="0318F731" w:rsidR="0094409D" w:rsidRPr="00FE7096" w:rsidRDefault="0094409D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color w:val="31849B" w:themeColor="accent5" w:themeShade="BF"/>
        </w:rPr>
        <w:t>SE –</w:t>
      </w:r>
      <w:r w:rsidRPr="00FE7096">
        <w:rPr>
          <w:rFonts w:ascii="Petrobras Sans Light" w:hAnsi="Petrobras Sans Light" w:cs="Arial"/>
          <w:color w:val="31849B" w:themeColor="accent5" w:themeShade="BF"/>
        </w:rPr>
        <w:t xml:space="preserve"> Sudeste;</w:t>
      </w:r>
    </w:p>
    <w:p w14:paraId="5F01760F" w14:textId="77777777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color w:val="31849B" w:themeColor="accent5" w:themeShade="BF"/>
        </w:rPr>
        <w:t xml:space="preserve">SLOP </w:t>
      </w:r>
      <w:r w:rsidRPr="00FE7096">
        <w:rPr>
          <w:rFonts w:ascii="Petrobras Sans Light" w:hAnsi="Petrobras Sans Light" w:cs="Arial"/>
          <w:color w:val="31849B" w:themeColor="accent5" w:themeShade="BF"/>
        </w:rPr>
        <w:t>– Tanque de resíduos;</w:t>
      </w:r>
    </w:p>
    <w:p w14:paraId="561B1808" w14:textId="1AD7BBFC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SOLAS </w:t>
      </w:r>
      <w:r w:rsidRPr="00FE7096">
        <w:rPr>
          <w:rFonts w:ascii="Petrobras Sans Light" w:hAnsi="Petrobras Sans Light" w:cs="Arial"/>
          <w:color w:val="31849B" w:themeColor="accent5" w:themeShade="BF"/>
        </w:rPr>
        <w:t xml:space="preserve">– 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Safety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 xml:space="preserve"> 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of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 xml:space="preserve"> Life 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at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 xml:space="preserve"> Sea – Convenção Internacional para salvaguarda da vida humana no mar;</w:t>
      </w:r>
    </w:p>
    <w:p w14:paraId="61538258" w14:textId="35763F58" w:rsidR="0094409D" w:rsidRPr="00FE7096" w:rsidRDefault="0094409D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SW </w:t>
      </w:r>
      <w:r w:rsidRPr="00FE7096">
        <w:rPr>
          <w:rFonts w:ascii="Petrobras Sans Light" w:hAnsi="Petrobras Sans Light" w:cs="Arial"/>
          <w:color w:val="31849B" w:themeColor="accent5" w:themeShade="BF"/>
        </w:rPr>
        <w:t>– Sudoeste;</w:t>
      </w:r>
    </w:p>
    <w:p w14:paraId="09FB1A33" w14:textId="77777777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color w:val="31849B" w:themeColor="accent5" w:themeShade="BF"/>
        </w:rPr>
        <w:t>TPB</w:t>
      </w:r>
      <w:r w:rsidRPr="00FE7096">
        <w:rPr>
          <w:rFonts w:ascii="Petrobras Sans Light" w:hAnsi="Petrobras Sans Light" w:cs="Arial"/>
          <w:color w:val="31849B" w:themeColor="accent5" w:themeShade="BF"/>
        </w:rPr>
        <w:t xml:space="preserve"> – Tonelada de Porte Bruto;</w:t>
      </w:r>
    </w:p>
    <w:p w14:paraId="0128C8A9" w14:textId="77777777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color w:val="31849B" w:themeColor="accent5" w:themeShade="BF"/>
        </w:rPr>
        <w:t>VHF</w:t>
      </w:r>
      <w:r w:rsidRPr="00FE7096">
        <w:rPr>
          <w:rFonts w:ascii="Petrobras Sans Light" w:hAnsi="Petrobras Sans Light" w:cs="Arial"/>
          <w:color w:val="31849B" w:themeColor="accent5" w:themeShade="BF"/>
        </w:rPr>
        <w:t xml:space="preserve"> (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Very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 xml:space="preserve"> High Frequency) – Frequência de rádio usada nas operações marítimas;</w:t>
      </w:r>
    </w:p>
    <w:p w14:paraId="14A69C5E" w14:textId="57838190" w:rsidR="007A1924" w:rsidRPr="00FE7096" w:rsidRDefault="007A1924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VTS </w:t>
      </w:r>
      <w:r w:rsidRPr="00FE7096">
        <w:rPr>
          <w:rFonts w:ascii="Petrobras Sans Light" w:hAnsi="Petrobras Sans Light" w:cs="Arial"/>
          <w:bCs/>
          <w:color w:val="31849B" w:themeColor="accent5" w:themeShade="BF"/>
        </w:rPr>
        <w:t>(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Vessel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 xml:space="preserve"> </w:t>
      </w:r>
      <w:proofErr w:type="spellStart"/>
      <w:r w:rsidRPr="00FE7096">
        <w:rPr>
          <w:rFonts w:ascii="Petrobras Sans Light" w:hAnsi="Petrobras Sans Light" w:cs="Arial"/>
          <w:color w:val="31849B" w:themeColor="accent5" w:themeShade="BF"/>
        </w:rPr>
        <w:t>Traffic</w:t>
      </w:r>
      <w:proofErr w:type="spellEnd"/>
      <w:r w:rsidRPr="00FE7096">
        <w:rPr>
          <w:rFonts w:ascii="Petrobras Sans Light" w:hAnsi="Petrobras Sans Light" w:cs="Arial"/>
          <w:color w:val="31849B" w:themeColor="accent5" w:themeShade="BF"/>
        </w:rPr>
        <w:t xml:space="preserve"> Service) – Serviço de tráfego para a embarcação;</w:t>
      </w:r>
    </w:p>
    <w:p w14:paraId="6B0E4FDF" w14:textId="2B9C320C" w:rsidR="0094409D" w:rsidRPr="00FE7096" w:rsidRDefault="0094409D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W – </w:t>
      </w:r>
      <w:r w:rsidRPr="00FE7096">
        <w:rPr>
          <w:rFonts w:ascii="Petrobras Sans Light" w:hAnsi="Petrobras Sans Light" w:cs="Arial"/>
          <w:color w:val="31849B" w:themeColor="accent5" w:themeShade="BF"/>
        </w:rPr>
        <w:t>Oeste;</w:t>
      </w:r>
    </w:p>
    <w:p w14:paraId="4354F5F4" w14:textId="613A095D" w:rsidR="001A5AEC" w:rsidRPr="00FE7096" w:rsidRDefault="001A5AEC" w:rsidP="00FE7096">
      <w:pPr>
        <w:pStyle w:val="PargrafodaLista"/>
        <w:numPr>
          <w:ilvl w:val="0"/>
          <w:numId w:val="4"/>
        </w:numPr>
        <w:spacing w:after="100"/>
        <w:ind w:left="1134" w:right="141"/>
        <w:rPr>
          <w:rFonts w:ascii="Petrobras Sans Light" w:hAnsi="Petrobras Sans Light" w:cs="Arial"/>
          <w:color w:val="31849B" w:themeColor="accent5" w:themeShade="BF"/>
        </w:rPr>
      </w:pPr>
      <w:r w:rsidRPr="00FE7096">
        <w:rPr>
          <w:rFonts w:ascii="Petrobras Sans Light" w:hAnsi="Petrobras Sans Light" w:cs="Arial"/>
          <w:b/>
          <w:bCs/>
          <w:color w:val="31849B" w:themeColor="accent5" w:themeShade="BF"/>
        </w:rPr>
        <w:lastRenderedPageBreak/>
        <w:t xml:space="preserve">ZP – </w:t>
      </w:r>
      <w:r w:rsidRPr="00FE7096">
        <w:rPr>
          <w:rFonts w:ascii="Petrobras Sans Light" w:hAnsi="Petrobras Sans Light" w:cs="Arial"/>
          <w:color w:val="31849B" w:themeColor="accent5" w:themeShade="BF"/>
        </w:rPr>
        <w:t xml:space="preserve">Zona </w:t>
      </w:r>
      <w:r w:rsidR="0094409D" w:rsidRPr="00FE7096">
        <w:rPr>
          <w:rFonts w:ascii="Petrobras Sans Light" w:hAnsi="Petrobras Sans Light" w:cs="Arial"/>
          <w:color w:val="31849B" w:themeColor="accent5" w:themeShade="BF"/>
        </w:rPr>
        <w:t xml:space="preserve">de </w:t>
      </w:r>
      <w:r w:rsidRPr="00FE7096">
        <w:rPr>
          <w:rFonts w:ascii="Petrobras Sans Light" w:hAnsi="Petrobras Sans Light" w:cs="Arial"/>
          <w:color w:val="31849B" w:themeColor="accent5" w:themeShade="BF"/>
        </w:rPr>
        <w:t>P</w:t>
      </w:r>
      <w:r w:rsidR="0094409D" w:rsidRPr="00FE7096">
        <w:rPr>
          <w:rFonts w:ascii="Petrobras Sans Light" w:hAnsi="Petrobras Sans Light" w:cs="Arial"/>
          <w:color w:val="31849B" w:themeColor="accent5" w:themeShade="BF"/>
        </w:rPr>
        <w:t>raticagem</w:t>
      </w:r>
      <w:r w:rsidRPr="00FE7096">
        <w:rPr>
          <w:rFonts w:ascii="Petrobras Sans Light" w:hAnsi="Petrobras Sans Light" w:cs="Arial"/>
          <w:color w:val="31849B" w:themeColor="accent5" w:themeShade="BF"/>
        </w:rPr>
        <w:t>;</w:t>
      </w:r>
    </w:p>
    <w:p w14:paraId="17AE00C0" w14:textId="2238C902" w:rsidR="00624EAE" w:rsidRPr="00981A07" w:rsidRDefault="007A1924" w:rsidP="0094409D">
      <w:pPr>
        <w:rPr>
          <w:rFonts w:ascii="Petrobras Sans Light" w:hAnsi="Petrobras Sans Light" w:cs="Arial"/>
          <w:bCs/>
          <w:color w:val="31849B" w:themeColor="accent5" w:themeShade="BF"/>
          <w:sz w:val="144"/>
          <w:szCs w:val="144"/>
        </w:rPr>
      </w:pPr>
      <w:r w:rsidRPr="00C55204">
        <w:rPr>
          <w:rFonts w:ascii="Petrobras Sans Light" w:hAnsi="Petrobras Sans Light" w:cs="Arial"/>
          <w:b/>
          <w:bCs/>
          <w:color w:val="E36C0A" w:themeColor="accent6" w:themeShade="BF"/>
        </w:rPr>
        <w:br w:type="page"/>
      </w:r>
      <w:r w:rsidR="00775B5E" w:rsidRPr="009823BA">
        <w:rPr>
          <w:rFonts w:ascii="Petrobras Sans Light" w:hAnsi="Petrobras Sans Light" w:cs="Arial"/>
          <w:color w:val="E36C0A" w:themeColor="accent6" w:themeShade="BF"/>
          <w:sz w:val="144"/>
          <w:szCs w:val="144"/>
        </w:rPr>
        <w:lastRenderedPageBreak/>
        <w:tab/>
      </w:r>
      <w:r w:rsidR="00AA7D5C" w:rsidRPr="00981A07">
        <w:rPr>
          <w:rFonts w:ascii="Petrobras Sans Light" w:hAnsi="Petrobras Sans Light" w:cs="Arial"/>
          <w:bCs/>
          <w:color w:val="31849B" w:themeColor="accent5" w:themeShade="BF"/>
          <w:sz w:val="144"/>
          <w:szCs w:val="144"/>
        </w:rPr>
        <w:t>3</w:t>
      </w:r>
    </w:p>
    <w:p w14:paraId="095F82BF" w14:textId="66EB14B6" w:rsidR="00591D72" w:rsidRPr="00981A07" w:rsidRDefault="00591D72" w:rsidP="0033531A">
      <w:pPr>
        <w:spacing w:after="0"/>
        <w:ind w:left="709" w:right="0"/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</w:pPr>
      <w:r w:rsidRPr="00981A07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>CART</w:t>
      </w:r>
      <w:r w:rsidR="0040058D" w:rsidRPr="00981A07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>A</w:t>
      </w:r>
      <w:r w:rsidRPr="00981A07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>S</w:t>
      </w:r>
      <w:r w:rsidR="006D2AFC" w:rsidRPr="00981A07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 xml:space="preserve"> NÁUTICAS</w:t>
      </w:r>
      <w:r w:rsidRPr="00981A07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 xml:space="preserve"> </w:t>
      </w:r>
      <w:r w:rsidR="0040058D" w:rsidRPr="00981A07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>E</w:t>
      </w:r>
      <w:r w:rsidRPr="00981A07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 xml:space="preserve"> DOCUMENT</w:t>
      </w:r>
      <w:r w:rsidR="00FA0276" w:rsidRPr="00981A07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>O</w:t>
      </w:r>
      <w:r w:rsidRPr="00981A07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>S</w:t>
      </w:r>
      <w:r w:rsidR="0040058D" w:rsidRPr="00981A07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 xml:space="preserve"> DE REFERÊNCIA</w:t>
      </w:r>
    </w:p>
    <w:p w14:paraId="30278752" w14:textId="77777777" w:rsidR="00AA7D5C" w:rsidRPr="00981A07" w:rsidRDefault="00AA7D5C" w:rsidP="0033531A">
      <w:pPr>
        <w:spacing w:after="0"/>
        <w:ind w:left="709" w:right="0"/>
        <w:rPr>
          <w:rFonts w:ascii="Petrobras Sans Light" w:hAnsi="Petrobras Sans Light" w:cs="Arial"/>
          <w:color w:val="31849B" w:themeColor="accent5" w:themeShade="BF"/>
        </w:rPr>
      </w:pPr>
    </w:p>
    <w:p w14:paraId="6169B37C" w14:textId="19BD10C2" w:rsidR="00591D72" w:rsidRPr="00981A07" w:rsidRDefault="00591D72" w:rsidP="0033531A">
      <w:pPr>
        <w:spacing w:after="0"/>
        <w:ind w:left="709"/>
        <w:rPr>
          <w:rFonts w:ascii="Petrobras Sans Light" w:hAnsi="Petrobras Sans Light" w:cs="Arial"/>
          <w:b/>
          <w:color w:val="31849B" w:themeColor="accent5" w:themeShade="BF"/>
        </w:rPr>
      </w:pPr>
      <w:r w:rsidRPr="00981A07">
        <w:rPr>
          <w:rFonts w:ascii="Petrobras Sans Light" w:hAnsi="Petrobras Sans Light" w:cs="Arial"/>
          <w:b/>
          <w:color w:val="31849B" w:themeColor="accent5" w:themeShade="BF"/>
        </w:rPr>
        <w:t>3.1 – CART</w:t>
      </w:r>
      <w:r w:rsidR="0040058D" w:rsidRPr="00981A07">
        <w:rPr>
          <w:rFonts w:ascii="Petrobras Sans Light" w:hAnsi="Petrobras Sans Light" w:cs="Arial"/>
          <w:b/>
          <w:color w:val="31849B" w:themeColor="accent5" w:themeShade="BF"/>
        </w:rPr>
        <w:t>A</w:t>
      </w:r>
      <w:r w:rsidRPr="00981A07">
        <w:rPr>
          <w:rFonts w:ascii="Petrobras Sans Light" w:hAnsi="Petrobras Sans Light" w:cs="Arial"/>
          <w:b/>
          <w:color w:val="31849B" w:themeColor="accent5" w:themeShade="BF"/>
        </w:rPr>
        <w:t>S</w:t>
      </w:r>
      <w:r w:rsidR="006D2AFC" w:rsidRPr="00981A07">
        <w:rPr>
          <w:rFonts w:ascii="Petrobras Sans Light" w:hAnsi="Petrobras Sans Light" w:cs="Arial"/>
          <w:b/>
          <w:color w:val="31849B" w:themeColor="accent5" w:themeShade="BF"/>
        </w:rPr>
        <w:t xml:space="preserve"> NÁUTICAS</w:t>
      </w:r>
      <w:r w:rsidRPr="00981A07">
        <w:rPr>
          <w:rFonts w:ascii="Petrobras Sans Light" w:hAnsi="Petrobras Sans Light" w:cs="Arial"/>
          <w:b/>
          <w:color w:val="31849B" w:themeColor="accent5" w:themeShade="BF"/>
        </w:rPr>
        <w:t xml:space="preserve"> </w:t>
      </w:r>
    </w:p>
    <w:p w14:paraId="6E4FC917" w14:textId="77777777" w:rsidR="00AA3A14" w:rsidRPr="00981A07" w:rsidRDefault="00AA3A14" w:rsidP="0033531A">
      <w:pPr>
        <w:spacing w:after="0"/>
        <w:ind w:left="709"/>
        <w:rPr>
          <w:rFonts w:ascii="Petrobras Sans Light" w:hAnsi="Petrobras Sans Light" w:cs="Arial"/>
          <w:b/>
          <w:color w:val="31849B" w:themeColor="accent5" w:themeShade="BF"/>
        </w:rPr>
      </w:pPr>
    </w:p>
    <w:p w14:paraId="2F1774FD" w14:textId="05E2673A" w:rsidR="00591D72" w:rsidRPr="00981A07" w:rsidRDefault="0040058D" w:rsidP="0033531A">
      <w:pPr>
        <w:spacing w:after="0"/>
        <w:ind w:left="709" w:hanging="12"/>
        <w:rPr>
          <w:rFonts w:ascii="Petrobras Sans Light" w:hAnsi="Petrobras Sans Light" w:cs="Arial"/>
          <w:color w:val="31849B" w:themeColor="accent5" w:themeShade="BF"/>
        </w:rPr>
      </w:pPr>
      <w:r w:rsidRPr="00981A07">
        <w:rPr>
          <w:rFonts w:ascii="Petrobras Sans Light" w:hAnsi="Petrobras Sans Light" w:cs="Arial"/>
          <w:color w:val="31849B" w:themeColor="accent5" w:themeShade="BF"/>
        </w:rPr>
        <w:t xml:space="preserve">Informações </w:t>
      </w:r>
      <w:r w:rsidR="009849F5" w:rsidRPr="00981A07">
        <w:rPr>
          <w:rFonts w:ascii="Petrobras Sans Light" w:hAnsi="Petrobras Sans Light" w:cs="Arial"/>
          <w:color w:val="31849B" w:themeColor="accent5" w:themeShade="BF"/>
        </w:rPr>
        <w:t>a</w:t>
      </w:r>
      <w:r w:rsidRPr="00981A07">
        <w:rPr>
          <w:rFonts w:ascii="Petrobras Sans Light" w:hAnsi="Petrobras Sans Light" w:cs="Arial"/>
          <w:color w:val="31849B" w:themeColor="accent5" w:themeShade="BF"/>
        </w:rPr>
        <w:t xml:space="preserve"> respeito do </w:t>
      </w:r>
      <w:r w:rsidR="008612BE" w:rsidRPr="00981A07">
        <w:rPr>
          <w:rFonts w:ascii="Petrobras Sans Light" w:hAnsi="Petrobras Sans Light" w:cs="Arial"/>
          <w:color w:val="31849B" w:themeColor="accent5" w:themeShade="BF"/>
        </w:rPr>
        <w:t>Terminal</w:t>
      </w:r>
      <w:r w:rsidRPr="00981A07">
        <w:rPr>
          <w:rFonts w:ascii="Petrobras Sans Light" w:hAnsi="Petrobras Sans Light" w:cs="Arial"/>
          <w:color w:val="31849B" w:themeColor="accent5" w:themeShade="BF"/>
        </w:rPr>
        <w:t xml:space="preserve"> podem ser obtidas nas publicações</w:t>
      </w:r>
      <w:r w:rsidR="00727F9F" w:rsidRPr="00981A07">
        <w:rPr>
          <w:rFonts w:ascii="Petrobras Sans Light" w:hAnsi="Petrobras Sans Light" w:cs="Arial"/>
          <w:color w:val="31849B" w:themeColor="accent5" w:themeShade="BF"/>
        </w:rPr>
        <w:t xml:space="preserve"> relacionadas</w:t>
      </w:r>
      <w:r w:rsidRPr="00981A07">
        <w:rPr>
          <w:rFonts w:ascii="Petrobras Sans Light" w:hAnsi="Petrobras Sans Light" w:cs="Arial"/>
          <w:color w:val="31849B" w:themeColor="accent5" w:themeShade="BF"/>
        </w:rPr>
        <w:t xml:space="preserve"> a seguir</w:t>
      </w:r>
      <w:r w:rsidR="00591D72" w:rsidRPr="00981A07">
        <w:rPr>
          <w:rFonts w:ascii="Petrobras Sans Light" w:hAnsi="Petrobras Sans Light" w:cs="Arial"/>
          <w:color w:val="31849B" w:themeColor="accent5" w:themeShade="BF"/>
        </w:rPr>
        <w:t xml:space="preserve">: </w:t>
      </w:r>
    </w:p>
    <w:p w14:paraId="599ED6E3" w14:textId="77777777" w:rsidR="00AA3A14" w:rsidRPr="00981A07" w:rsidRDefault="00AA3A14" w:rsidP="0033531A">
      <w:pPr>
        <w:spacing w:after="0"/>
        <w:ind w:left="709" w:hanging="12"/>
        <w:rPr>
          <w:rFonts w:ascii="Petrobras Sans Light" w:hAnsi="Petrobras Sans Light" w:cs="Arial"/>
          <w:color w:val="31849B" w:themeColor="accent5" w:themeShade="BF"/>
        </w:rPr>
      </w:pPr>
    </w:p>
    <w:tbl>
      <w:tblPr>
        <w:tblW w:w="9909" w:type="dxa"/>
        <w:tblInd w:w="720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1"/>
        <w:gridCol w:w="2268"/>
        <w:gridCol w:w="2268"/>
        <w:gridCol w:w="2552"/>
      </w:tblGrid>
      <w:tr w:rsidR="00981A07" w:rsidRPr="00981A07" w14:paraId="3C411E9A" w14:textId="77777777" w:rsidTr="00E361C0">
        <w:trPr>
          <w:trHeight w:val="792"/>
        </w:trPr>
        <w:tc>
          <w:tcPr>
            <w:tcW w:w="2821" w:type="dxa"/>
            <w:shd w:val="clear" w:color="auto" w:fill="BFBFBF" w:themeFill="background1" w:themeFillShade="BF"/>
            <w:vAlign w:val="center"/>
          </w:tcPr>
          <w:p w14:paraId="31EFD8B1" w14:textId="77777777" w:rsidR="00591D72" w:rsidRPr="00981A07" w:rsidRDefault="00F26776" w:rsidP="0033531A">
            <w:pPr>
              <w:spacing w:after="0"/>
              <w:ind w:left="709"/>
              <w:jc w:val="center"/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</w:pPr>
            <w:r w:rsidRPr="00981A07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  <w:t>Á</w:t>
            </w:r>
            <w:r w:rsidR="00591D72" w:rsidRPr="00981A07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  <w:t>rea</w:t>
            </w:r>
          </w:p>
        </w:tc>
        <w:tc>
          <w:tcPr>
            <w:tcW w:w="7088" w:type="dxa"/>
            <w:gridSpan w:val="3"/>
            <w:shd w:val="clear" w:color="auto" w:fill="BFBFBF" w:themeFill="background1" w:themeFillShade="BF"/>
            <w:vAlign w:val="center"/>
          </w:tcPr>
          <w:p w14:paraId="5958BC6A" w14:textId="77777777" w:rsidR="00591D72" w:rsidRPr="00981A07" w:rsidRDefault="00F26776" w:rsidP="0033531A">
            <w:pPr>
              <w:spacing w:after="0"/>
              <w:ind w:left="709"/>
              <w:jc w:val="center"/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</w:pPr>
            <w:r w:rsidRPr="00981A07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>TIPO</w:t>
            </w:r>
            <w:r w:rsidR="00591D72" w:rsidRPr="00981A07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 xml:space="preserve"> </w:t>
            </w:r>
            <w:r w:rsidRPr="00981A07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>DE</w:t>
            </w:r>
            <w:r w:rsidR="00591D72" w:rsidRPr="00981A07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 xml:space="preserve"> </w:t>
            </w:r>
            <w:r w:rsidRPr="00981A07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>NÚMERO</w:t>
            </w:r>
            <w:r w:rsidR="00591D72" w:rsidRPr="00981A07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 xml:space="preserve"> </w:t>
            </w:r>
            <w:r w:rsidRPr="00981A07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>DA</w:t>
            </w:r>
            <w:r w:rsidR="00591D72" w:rsidRPr="00981A07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 xml:space="preserve"> Cart</w:t>
            </w:r>
            <w:r w:rsidRPr="00981A07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>A</w:t>
            </w:r>
          </w:p>
        </w:tc>
      </w:tr>
      <w:tr w:rsidR="00981A07" w:rsidRPr="00981A07" w14:paraId="2BD3AA9D" w14:textId="77777777" w:rsidTr="00981A07">
        <w:trPr>
          <w:trHeight w:val="682"/>
        </w:trPr>
        <w:tc>
          <w:tcPr>
            <w:tcW w:w="2821" w:type="dxa"/>
            <w:vAlign w:val="center"/>
          </w:tcPr>
          <w:p w14:paraId="293FC999" w14:textId="77777777" w:rsidR="00591D72" w:rsidRPr="00981A07" w:rsidRDefault="00591D72" w:rsidP="0033531A">
            <w:pPr>
              <w:spacing w:after="0"/>
              <w:ind w:left="709"/>
              <w:jc w:val="center"/>
              <w:rPr>
                <w:rFonts w:ascii="Petrobras Sans Light" w:hAnsi="Petrobras Sans Light" w:cs="Arial"/>
                <w:i/>
                <w:iCs/>
                <w:color w:val="31849B" w:themeColor="accent5" w:themeShade="BF"/>
              </w:rPr>
            </w:pPr>
          </w:p>
        </w:tc>
        <w:tc>
          <w:tcPr>
            <w:tcW w:w="2268" w:type="dxa"/>
            <w:vAlign w:val="center"/>
          </w:tcPr>
          <w:p w14:paraId="0F25A948" w14:textId="77777777" w:rsidR="00591D72" w:rsidRPr="00981A07" w:rsidRDefault="00591D72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  <w:proofErr w:type="spellStart"/>
            <w:r w:rsidRPr="00981A07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Bra</w:t>
            </w:r>
            <w:r w:rsidR="00F26776" w:rsidRPr="00981A07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s</w:t>
            </w:r>
            <w:r w:rsidRPr="00981A07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il</w:t>
            </w:r>
            <w:proofErr w:type="spellEnd"/>
            <w:r w:rsidRPr="00981A07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 xml:space="preserve"> (DHN)</w:t>
            </w:r>
          </w:p>
        </w:tc>
        <w:tc>
          <w:tcPr>
            <w:tcW w:w="2268" w:type="dxa"/>
            <w:vAlign w:val="center"/>
          </w:tcPr>
          <w:p w14:paraId="32DBF990" w14:textId="77777777" w:rsidR="00591D72" w:rsidRPr="00981A07" w:rsidRDefault="00591D72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  <w:r w:rsidRPr="00981A07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US Hydrographic Office</w:t>
            </w:r>
          </w:p>
        </w:tc>
        <w:tc>
          <w:tcPr>
            <w:tcW w:w="2552" w:type="dxa"/>
            <w:vAlign w:val="center"/>
          </w:tcPr>
          <w:p w14:paraId="3C01CAF3" w14:textId="77777777" w:rsidR="00591D72" w:rsidRPr="00981A07" w:rsidRDefault="00591D72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  <w:r w:rsidRPr="00981A07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British Admiralty</w:t>
            </w:r>
          </w:p>
        </w:tc>
      </w:tr>
      <w:tr w:rsidR="00981A07" w:rsidRPr="00981A07" w14:paraId="4AECDF0E" w14:textId="77777777" w:rsidTr="00981A07">
        <w:trPr>
          <w:trHeight w:val="692"/>
        </w:trPr>
        <w:tc>
          <w:tcPr>
            <w:tcW w:w="2821" w:type="dxa"/>
            <w:vAlign w:val="center"/>
          </w:tcPr>
          <w:p w14:paraId="724516CF" w14:textId="1A6C2900" w:rsidR="00591D72" w:rsidRPr="00981A07" w:rsidRDefault="00F26776" w:rsidP="0033531A">
            <w:pPr>
              <w:spacing w:after="0"/>
              <w:ind w:left="227" w:right="170"/>
              <w:jc w:val="center"/>
              <w:rPr>
                <w:rFonts w:ascii="Petrobras Sans Light" w:hAnsi="Petrobras Sans Light" w:cs="Arial"/>
                <w:bCs/>
                <w:iCs/>
                <w:color w:val="31849B" w:themeColor="accent5" w:themeShade="BF"/>
              </w:rPr>
            </w:pPr>
            <w:r w:rsidRPr="00981A07">
              <w:rPr>
                <w:rFonts w:ascii="Petrobras Sans Light" w:hAnsi="Petrobras Sans Light" w:cs="Arial"/>
                <w:bCs/>
                <w:iCs/>
                <w:color w:val="31849B" w:themeColor="accent5" w:themeShade="BF"/>
              </w:rPr>
              <w:t>Fundeio e Aproximação</w:t>
            </w:r>
            <w:r w:rsidR="009974E3" w:rsidRPr="00981A07">
              <w:rPr>
                <w:rFonts w:ascii="Petrobras Sans Light" w:hAnsi="Petrobras Sans Light" w:cs="Arial"/>
                <w:bCs/>
                <w:iCs/>
                <w:color w:val="31849B" w:themeColor="accent5" w:themeShade="BF"/>
              </w:rPr>
              <w:t xml:space="preserve"> </w:t>
            </w:r>
            <w:r w:rsidRPr="00981A07">
              <w:rPr>
                <w:rFonts w:ascii="Petrobras Sans Light" w:hAnsi="Petrobras Sans Light" w:cs="Arial"/>
                <w:bCs/>
                <w:iCs/>
                <w:color w:val="31849B" w:themeColor="accent5" w:themeShade="BF"/>
              </w:rPr>
              <w:t>do Porto</w:t>
            </w:r>
          </w:p>
        </w:tc>
        <w:tc>
          <w:tcPr>
            <w:tcW w:w="2268" w:type="dxa"/>
            <w:vAlign w:val="center"/>
          </w:tcPr>
          <w:p w14:paraId="5F88F1DE" w14:textId="3229CEAF" w:rsidR="00591D72" w:rsidRPr="00981A07" w:rsidRDefault="00EB0CC9" w:rsidP="0033531A">
            <w:pPr>
              <w:spacing w:after="0"/>
              <w:ind w:left="709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981A07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1.4</w:t>
            </w:r>
            <w:r w:rsidR="00981A07" w:rsidRPr="00981A07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01</w:t>
            </w:r>
          </w:p>
        </w:tc>
        <w:tc>
          <w:tcPr>
            <w:tcW w:w="2268" w:type="dxa"/>
            <w:vAlign w:val="center"/>
          </w:tcPr>
          <w:p w14:paraId="23B3B66E" w14:textId="761321F2" w:rsidR="00591D72" w:rsidRPr="00981A07" w:rsidRDefault="00591D72" w:rsidP="0033531A">
            <w:pPr>
              <w:spacing w:after="0"/>
              <w:ind w:left="709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2552" w:type="dxa"/>
            <w:vAlign w:val="center"/>
          </w:tcPr>
          <w:p w14:paraId="406A5933" w14:textId="3440FD8D" w:rsidR="00591D72" w:rsidRPr="00981A07" w:rsidRDefault="00753CF5" w:rsidP="0033531A">
            <w:pPr>
              <w:spacing w:after="0"/>
              <w:ind w:left="709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521</w:t>
            </w:r>
          </w:p>
        </w:tc>
      </w:tr>
      <w:tr w:rsidR="00981A07" w:rsidRPr="00981A07" w14:paraId="3A4FDA53" w14:textId="77777777" w:rsidTr="00981A07">
        <w:trPr>
          <w:trHeight w:val="688"/>
        </w:trPr>
        <w:tc>
          <w:tcPr>
            <w:tcW w:w="2821" w:type="dxa"/>
            <w:vAlign w:val="center"/>
          </w:tcPr>
          <w:p w14:paraId="7C35FAA4" w14:textId="367E775C" w:rsidR="009974E3" w:rsidRPr="00981A07" w:rsidRDefault="009974E3" w:rsidP="0033531A">
            <w:pPr>
              <w:spacing w:after="0"/>
              <w:ind w:left="227" w:right="170"/>
              <w:jc w:val="center"/>
              <w:rPr>
                <w:rFonts w:ascii="Petrobras Sans Light" w:hAnsi="Petrobras Sans Light" w:cs="Arial"/>
                <w:bCs/>
                <w:iCs/>
                <w:color w:val="31849B" w:themeColor="accent5" w:themeShade="BF"/>
              </w:rPr>
            </w:pPr>
            <w:r w:rsidRPr="00981A07">
              <w:rPr>
                <w:rFonts w:ascii="Petrobras Sans Light" w:hAnsi="Petrobras Sans Light" w:cs="Arial"/>
                <w:bCs/>
                <w:iCs/>
                <w:color w:val="31849B" w:themeColor="accent5" w:themeShade="BF"/>
              </w:rPr>
              <w:t>Entrada do Porto e Canais</w:t>
            </w:r>
          </w:p>
        </w:tc>
        <w:tc>
          <w:tcPr>
            <w:tcW w:w="2268" w:type="dxa"/>
            <w:vAlign w:val="center"/>
          </w:tcPr>
          <w:p w14:paraId="3DDD6E9F" w14:textId="43956B8A" w:rsidR="009974E3" w:rsidRPr="00981A07" w:rsidRDefault="00EB0CC9" w:rsidP="0033531A">
            <w:pPr>
              <w:spacing w:after="0"/>
              <w:ind w:left="709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981A07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1.4</w:t>
            </w:r>
            <w:r w:rsidR="00981A07" w:rsidRPr="00981A07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10</w:t>
            </w:r>
          </w:p>
        </w:tc>
        <w:tc>
          <w:tcPr>
            <w:tcW w:w="2268" w:type="dxa"/>
            <w:vAlign w:val="center"/>
          </w:tcPr>
          <w:p w14:paraId="72E9AC24" w14:textId="3B325E88" w:rsidR="009974E3" w:rsidRPr="00981A07" w:rsidRDefault="009974E3" w:rsidP="0033531A">
            <w:pPr>
              <w:spacing w:after="0"/>
              <w:ind w:left="709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2552" w:type="dxa"/>
            <w:vAlign w:val="center"/>
          </w:tcPr>
          <w:p w14:paraId="097DCDE1" w14:textId="4466E9F3" w:rsidR="009974E3" w:rsidRPr="00981A07" w:rsidRDefault="00753CF5" w:rsidP="0033531A">
            <w:pPr>
              <w:spacing w:after="0"/>
              <w:ind w:left="709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521</w:t>
            </w:r>
          </w:p>
        </w:tc>
      </w:tr>
      <w:tr w:rsidR="00981A07" w:rsidRPr="00981A07" w14:paraId="707F36C2" w14:textId="77777777" w:rsidTr="00981A07">
        <w:trPr>
          <w:trHeight w:val="698"/>
        </w:trPr>
        <w:tc>
          <w:tcPr>
            <w:tcW w:w="2821" w:type="dxa"/>
            <w:vAlign w:val="center"/>
          </w:tcPr>
          <w:p w14:paraId="295219B5" w14:textId="6D3B2212" w:rsidR="009974E3" w:rsidRPr="00981A07" w:rsidRDefault="008612BE" w:rsidP="0033531A">
            <w:pPr>
              <w:spacing w:after="0"/>
              <w:ind w:left="227" w:right="170"/>
              <w:jc w:val="center"/>
              <w:rPr>
                <w:rFonts w:ascii="Petrobras Sans Light" w:hAnsi="Petrobras Sans Light" w:cs="Arial"/>
                <w:bCs/>
                <w:iCs/>
                <w:color w:val="31849B" w:themeColor="accent5" w:themeShade="BF"/>
              </w:rPr>
            </w:pPr>
            <w:r w:rsidRPr="00981A07">
              <w:rPr>
                <w:rFonts w:ascii="Petrobras Sans Light" w:hAnsi="Petrobras Sans Light" w:cs="Arial"/>
                <w:bCs/>
                <w:iCs/>
                <w:color w:val="31849B" w:themeColor="accent5" w:themeShade="BF"/>
              </w:rPr>
              <w:t>Terminal</w:t>
            </w:r>
            <w:r w:rsidR="009974E3" w:rsidRPr="00981A07">
              <w:rPr>
                <w:rFonts w:ascii="Petrobras Sans Light" w:hAnsi="Petrobras Sans Light" w:cs="Arial"/>
                <w:bCs/>
                <w:iCs/>
                <w:color w:val="31849B" w:themeColor="accent5" w:themeShade="BF"/>
              </w:rPr>
              <w:t xml:space="preserve"> e área de aproximação</w:t>
            </w:r>
          </w:p>
        </w:tc>
        <w:tc>
          <w:tcPr>
            <w:tcW w:w="2268" w:type="dxa"/>
            <w:vAlign w:val="center"/>
          </w:tcPr>
          <w:p w14:paraId="4DB10394" w14:textId="10B2D884" w:rsidR="009974E3" w:rsidRPr="00981A07" w:rsidDel="009974E3" w:rsidRDefault="00EB0CC9" w:rsidP="0033531A">
            <w:pPr>
              <w:spacing w:after="0"/>
              <w:ind w:left="709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981A07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1.4</w:t>
            </w:r>
            <w:r w:rsidR="00981A07" w:rsidRPr="00981A07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10</w:t>
            </w:r>
          </w:p>
        </w:tc>
        <w:tc>
          <w:tcPr>
            <w:tcW w:w="2268" w:type="dxa"/>
            <w:vAlign w:val="center"/>
          </w:tcPr>
          <w:p w14:paraId="1AE321E7" w14:textId="2F91EE6F" w:rsidR="009974E3" w:rsidRPr="00981A07" w:rsidDel="009974E3" w:rsidRDefault="009974E3" w:rsidP="0033531A">
            <w:pPr>
              <w:spacing w:after="0"/>
              <w:ind w:left="709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2552" w:type="dxa"/>
            <w:vAlign w:val="center"/>
          </w:tcPr>
          <w:p w14:paraId="16986C4B" w14:textId="7CC9D4F7" w:rsidR="009974E3" w:rsidRPr="00981A07" w:rsidDel="009974E3" w:rsidRDefault="00753CF5" w:rsidP="0033531A">
            <w:pPr>
              <w:spacing w:after="0"/>
              <w:ind w:left="709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521</w:t>
            </w:r>
          </w:p>
        </w:tc>
      </w:tr>
    </w:tbl>
    <w:p w14:paraId="589ABD8F" w14:textId="5E1491CA" w:rsidR="008E4F2B" w:rsidRPr="00981A07" w:rsidRDefault="008E4F2B" w:rsidP="0033531A">
      <w:pPr>
        <w:spacing w:after="0"/>
        <w:ind w:left="709" w:hanging="12"/>
        <w:jc w:val="center"/>
        <w:rPr>
          <w:rFonts w:ascii="Petrobras Sans Light" w:hAnsi="Petrobras Sans Light" w:cs="Arial"/>
          <w:b/>
          <w:color w:val="31849B" w:themeColor="accent5" w:themeShade="BF"/>
          <w:lang w:val="en-US"/>
        </w:rPr>
      </w:pPr>
    </w:p>
    <w:p w14:paraId="164F1EB6" w14:textId="77777777" w:rsidR="00981A07" w:rsidRPr="0006168F" w:rsidRDefault="00981A07" w:rsidP="00981A07">
      <w:pPr>
        <w:spacing w:after="0"/>
        <w:ind w:left="709" w:hanging="12"/>
        <w:jc w:val="center"/>
        <w:rPr>
          <w:rFonts w:ascii="Petrobras Sans Light" w:hAnsi="Petrobras Sans Light" w:cs="Arial"/>
          <w:b/>
          <w:color w:val="31849B" w:themeColor="accent5" w:themeShade="BF"/>
          <w:lang w:val="en-US"/>
        </w:rPr>
      </w:pPr>
    </w:p>
    <w:p w14:paraId="7459F4DF" w14:textId="77777777" w:rsidR="00981A07" w:rsidRPr="0006168F" w:rsidRDefault="00981A07" w:rsidP="00981A07">
      <w:pPr>
        <w:spacing w:after="0"/>
        <w:ind w:left="709" w:hanging="12"/>
        <w:rPr>
          <w:rFonts w:ascii="Petrobras Sans Light" w:hAnsi="Petrobras Sans Light" w:cs="Arial"/>
          <w:b/>
          <w:color w:val="31849B" w:themeColor="accent5" w:themeShade="BF"/>
        </w:rPr>
      </w:pPr>
      <w:r w:rsidRPr="0006168F">
        <w:rPr>
          <w:rFonts w:ascii="Petrobras Sans Light" w:hAnsi="Petrobras Sans Light" w:cs="Arial"/>
          <w:b/>
          <w:color w:val="31849B" w:themeColor="accent5" w:themeShade="BF"/>
        </w:rPr>
        <w:t>3.2 – OUTRAS PUBLICAÇÕES</w:t>
      </w:r>
    </w:p>
    <w:p w14:paraId="3A13F72A" w14:textId="77777777" w:rsidR="00981A07" w:rsidRPr="0006168F" w:rsidRDefault="00981A07" w:rsidP="00981A07">
      <w:pPr>
        <w:spacing w:after="0"/>
        <w:ind w:left="709" w:hanging="12"/>
        <w:rPr>
          <w:rFonts w:ascii="Petrobras Sans Light" w:hAnsi="Petrobras Sans Light" w:cs="Arial"/>
          <w:b/>
          <w:color w:val="31849B" w:themeColor="accent5" w:themeShade="BF"/>
        </w:rPr>
      </w:pPr>
    </w:p>
    <w:p w14:paraId="2AFDCC51" w14:textId="77777777" w:rsidR="00981A07" w:rsidRPr="0006168F" w:rsidRDefault="00981A07" w:rsidP="00981A07">
      <w:pPr>
        <w:spacing w:after="0"/>
        <w:ind w:left="709"/>
        <w:rPr>
          <w:rFonts w:ascii="Petrobras Sans Light" w:hAnsi="Petrobras Sans Light" w:cs="Arial"/>
          <w:color w:val="31849B" w:themeColor="accent5" w:themeShade="BF"/>
        </w:rPr>
      </w:pPr>
      <w:r w:rsidRPr="0006168F">
        <w:rPr>
          <w:rFonts w:ascii="Petrobras Sans Light" w:hAnsi="Petrobras Sans Light" w:cs="Arial"/>
          <w:color w:val="31849B" w:themeColor="accent5" w:themeShade="BF"/>
        </w:rPr>
        <w:t>Além das informações contidas na Carta acima referida, outras informações e dados acerca do Terminal podem ser obtidos nos documentos abaixo:</w:t>
      </w:r>
    </w:p>
    <w:p w14:paraId="659412E5" w14:textId="77777777" w:rsidR="00981A07" w:rsidRPr="00C55204" w:rsidRDefault="00981A07" w:rsidP="00981A07">
      <w:pPr>
        <w:spacing w:after="0"/>
        <w:ind w:left="709"/>
        <w:rPr>
          <w:rFonts w:ascii="Petrobras Sans Light" w:hAnsi="Petrobras Sans Light" w:cs="Arial"/>
          <w:b/>
          <w:bCs/>
          <w:color w:val="E36C0A" w:themeColor="accent6" w:themeShade="BF"/>
        </w:rPr>
      </w:pPr>
    </w:p>
    <w:tbl>
      <w:tblPr>
        <w:tblW w:w="9920" w:type="dxa"/>
        <w:tblInd w:w="709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3"/>
        <w:gridCol w:w="5387"/>
      </w:tblGrid>
      <w:tr w:rsidR="00981A07" w:rsidRPr="00C55204" w14:paraId="708438B1" w14:textId="77777777" w:rsidTr="00ED0AB7">
        <w:trPr>
          <w:trHeight w:val="737"/>
        </w:trPr>
        <w:tc>
          <w:tcPr>
            <w:tcW w:w="4533" w:type="dxa"/>
            <w:vAlign w:val="center"/>
          </w:tcPr>
          <w:p w14:paraId="7CA5C25D" w14:textId="77777777" w:rsidR="00981A07" w:rsidRPr="00DF2919" w:rsidRDefault="00981A07" w:rsidP="00ED0AB7">
            <w:pPr>
              <w:spacing w:after="0"/>
              <w:ind w:right="57"/>
              <w:rPr>
                <w:rFonts w:ascii="Petrobras Sans Light" w:hAnsi="Petrobras Sans Light" w:cs="Arial"/>
                <w:iCs/>
                <w:color w:val="31849B" w:themeColor="accent5" w:themeShade="BF"/>
              </w:rPr>
            </w:pPr>
            <w:r w:rsidRPr="00DF2919">
              <w:rPr>
                <w:rFonts w:ascii="Petrobras Sans Light" w:hAnsi="Petrobras Sans Light" w:cs="Arial"/>
                <w:bCs/>
                <w:color w:val="31849B" w:themeColor="accent5" w:themeShade="BF"/>
              </w:rPr>
              <w:t>Regulamento do Complexo Portuário de Tubarão e Praia Mole</w:t>
            </w:r>
          </w:p>
        </w:tc>
        <w:tc>
          <w:tcPr>
            <w:tcW w:w="5387" w:type="dxa"/>
            <w:vAlign w:val="center"/>
          </w:tcPr>
          <w:p w14:paraId="7E1E6E8E" w14:textId="77777777" w:rsidR="00981A07" w:rsidRPr="00DF2919" w:rsidRDefault="00981A07" w:rsidP="00ED0AB7">
            <w:pPr>
              <w:spacing w:after="0"/>
              <w:ind w:left="57" w:right="57"/>
              <w:jc w:val="left"/>
              <w:rPr>
                <w:rFonts w:ascii="Petrobras Sans Light" w:hAnsi="Petrobras Sans Light" w:cs="Arial"/>
                <w:b/>
                <w:bCs/>
                <w:color w:val="31849B" w:themeColor="accent5" w:themeShade="BF"/>
              </w:rPr>
            </w:pPr>
            <w:r w:rsidRPr="00DF2919">
              <w:rPr>
                <w:rFonts w:ascii="Petrobras Sans Light" w:hAnsi="Petrobras Sans Light" w:cs="Arial"/>
                <w:bCs/>
                <w:iCs/>
                <w:color w:val="31849B" w:themeColor="accent5" w:themeShade="BF"/>
              </w:rPr>
              <w:t>Autoridade Portuária – VALE</w:t>
            </w:r>
          </w:p>
        </w:tc>
      </w:tr>
      <w:tr w:rsidR="00981A07" w:rsidRPr="00C55204" w14:paraId="6E408B9C" w14:textId="77777777" w:rsidTr="00ED0AB7">
        <w:trPr>
          <w:trHeight w:val="737"/>
        </w:trPr>
        <w:tc>
          <w:tcPr>
            <w:tcW w:w="4533" w:type="dxa"/>
            <w:vAlign w:val="center"/>
          </w:tcPr>
          <w:p w14:paraId="1B7FC8ED" w14:textId="77777777" w:rsidR="00981A07" w:rsidRPr="0006168F" w:rsidRDefault="00981A07" w:rsidP="00ED0AB7">
            <w:pPr>
              <w:spacing w:after="0"/>
              <w:ind w:right="57"/>
              <w:rPr>
                <w:rFonts w:ascii="Petrobras Sans Light" w:hAnsi="Petrobras Sans Light" w:cs="Arial"/>
                <w:bCs/>
                <w:color w:val="31849B" w:themeColor="accent5" w:themeShade="BF"/>
              </w:rPr>
            </w:pPr>
            <w:r w:rsidRPr="0006168F">
              <w:rPr>
                <w:rFonts w:ascii="Petrobras Sans Light" w:hAnsi="Petrobras Sans Light" w:cs="Arial"/>
                <w:bCs/>
                <w:color w:val="31849B" w:themeColor="accent5" w:themeShade="BF"/>
              </w:rPr>
              <w:t>NPCP-ES - N</w:t>
            </w:r>
            <w:r w:rsidRPr="0006168F">
              <w:rPr>
                <w:rFonts w:ascii="Petrobras Sans Light" w:hAnsi="Petrobras Sans Light" w:cs="Arial"/>
                <w:bCs/>
                <w:iCs/>
                <w:color w:val="31849B" w:themeColor="accent5" w:themeShade="BF"/>
              </w:rPr>
              <w:t>ormas e Procedimentos da Capitania dos Portos do Espírito Santo</w:t>
            </w:r>
          </w:p>
        </w:tc>
        <w:tc>
          <w:tcPr>
            <w:tcW w:w="5387" w:type="dxa"/>
            <w:vAlign w:val="center"/>
          </w:tcPr>
          <w:p w14:paraId="104BF1DC" w14:textId="77777777" w:rsidR="00981A07" w:rsidRPr="0006168F" w:rsidRDefault="00981A07" w:rsidP="00ED0AB7">
            <w:pPr>
              <w:spacing w:after="0"/>
              <w:ind w:left="57" w:right="57"/>
              <w:jc w:val="left"/>
              <w:rPr>
                <w:rFonts w:ascii="Petrobras Sans Light" w:hAnsi="Petrobras Sans Light" w:cs="Arial"/>
                <w:bCs/>
                <w:iCs/>
                <w:color w:val="31849B" w:themeColor="accent5" w:themeShade="BF"/>
              </w:rPr>
            </w:pPr>
            <w:r w:rsidRPr="0006168F">
              <w:rPr>
                <w:rFonts w:ascii="Petrobras Sans Light" w:hAnsi="Petrobras Sans Light" w:cs="Arial"/>
                <w:bCs/>
                <w:iCs/>
                <w:color w:val="31849B" w:themeColor="accent5" w:themeShade="BF"/>
              </w:rPr>
              <w:t xml:space="preserve">Autoridade Marítima – Capitania dos Portos do ES </w:t>
            </w:r>
          </w:p>
          <w:p w14:paraId="4C8A3C85" w14:textId="77777777" w:rsidR="00981A07" w:rsidRPr="0006168F" w:rsidRDefault="00981A07" w:rsidP="00ED0AB7">
            <w:pPr>
              <w:spacing w:after="0"/>
              <w:ind w:left="57" w:right="57"/>
              <w:jc w:val="left"/>
              <w:rPr>
                <w:rFonts w:ascii="Petrobras Sans Light" w:hAnsi="Petrobras Sans Light" w:cs="Arial"/>
                <w:bCs/>
                <w:iCs/>
                <w:color w:val="31849B" w:themeColor="accent5" w:themeShade="BF"/>
              </w:rPr>
            </w:pPr>
            <w:r w:rsidRPr="0006168F">
              <w:rPr>
                <w:rFonts w:ascii="Petrobras Sans Light" w:hAnsi="Petrobras Sans Light" w:cs="Arial"/>
                <w:bCs/>
                <w:iCs/>
                <w:color w:val="31849B" w:themeColor="accent5" w:themeShade="BF"/>
              </w:rPr>
              <w:t>CPES</w:t>
            </w:r>
          </w:p>
        </w:tc>
      </w:tr>
      <w:tr w:rsidR="00981A07" w:rsidRPr="00C55204" w14:paraId="0409734B" w14:textId="77777777" w:rsidTr="00ED0AB7">
        <w:trPr>
          <w:trHeight w:val="737"/>
        </w:trPr>
        <w:tc>
          <w:tcPr>
            <w:tcW w:w="4533" w:type="dxa"/>
            <w:vAlign w:val="center"/>
          </w:tcPr>
          <w:p w14:paraId="3D38E2F2" w14:textId="77777777" w:rsidR="00981A07" w:rsidRPr="0006168F" w:rsidRDefault="00981A07" w:rsidP="00ED0AB7">
            <w:pPr>
              <w:spacing w:after="0"/>
              <w:ind w:right="57"/>
              <w:rPr>
                <w:rFonts w:ascii="Petrobras Sans Light" w:hAnsi="Petrobras Sans Light" w:cs="Arial"/>
                <w:bCs/>
                <w:color w:val="31849B" w:themeColor="accent5" w:themeShade="BF"/>
              </w:rPr>
            </w:pPr>
            <w:r w:rsidRPr="0006168F">
              <w:rPr>
                <w:rFonts w:ascii="Petrobras Sans Light" w:hAnsi="Petrobras Sans Light" w:cs="Arial"/>
                <w:bCs/>
                <w:color w:val="31849B" w:themeColor="accent5" w:themeShade="BF"/>
              </w:rPr>
              <w:t>NORMAM – Normas da Autoridade Marítima</w:t>
            </w:r>
          </w:p>
        </w:tc>
        <w:tc>
          <w:tcPr>
            <w:tcW w:w="5387" w:type="dxa"/>
            <w:vAlign w:val="center"/>
          </w:tcPr>
          <w:p w14:paraId="4A6740BF" w14:textId="77777777" w:rsidR="00981A07" w:rsidRPr="0006168F" w:rsidRDefault="00981A07" w:rsidP="00ED0AB7">
            <w:pPr>
              <w:spacing w:after="0"/>
              <w:ind w:left="57" w:right="57"/>
              <w:jc w:val="left"/>
              <w:rPr>
                <w:rFonts w:ascii="Petrobras Sans Light" w:hAnsi="Petrobras Sans Light" w:cs="Arial"/>
                <w:bCs/>
                <w:iCs/>
                <w:color w:val="31849B" w:themeColor="accent5" w:themeShade="BF"/>
              </w:rPr>
            </w:pPr>
            <w:r w:rsidRPr="0006168F">
              <w:rPr>
                <w:rFonts w:ascii="Petrobras Sans Light" w:hAnsi="Petrobras Sans Light" w:cs="Arial"/>
                <w:bCs/>
                <w:iCs/>
                <w:color w:val="31849B" w:themeColor="accent5" w:themeShade="BF"/>
              </w:rPr>
              <w:t xml:space="preserve">Autoridade Marítima – Capitania dos Portos do ES </w:t>
            </w:r>
          </w:p>
          <w:p w14:paraId="762BA943" w14:textId="77777777" w:rsidR="00981A07" w:rsidRPr="0006168F" w:rsidRDefault="00981A07" w:rsidP="00ED0AB7">
            <w:pPr>
              <w:spacing w:after="0"/>
              <w:ind w:left="57" w:right="57"/>
              <w:jc w:val="left"/>
              <w:rPr>
                <w:rFonts w:ascii="Petrobras Sans Light" w:hAnsi="Petrobras Sans Light" w:cs="Arial"/>
                <w:bCs/>
                <w:iCs/>
                <w:color w:val="31849B" w:themeColor="accent5" w:themeShade="BF"/>
              </w:rPr>
            </w:pPr>
            <w:r w:rsidRPr="0006168F">
              <w:rPr>
                <w:rFonts w:ascii="Petrobras Sans Light" w:hAnsi="Petrobras Sans Light" w:cs="Arial"/>
                <w:bCs/>
                <w:iCs/>
                <w:color w:val="31849B" w:themeColor="accent5" w:themeShade="BF"/>
              </w:rPr>
              <w:t>CPES</w:t>
            </w:r>
          </w:p>
        </w:tc>
      </w:tr>
      <w:tr w:rsidR="00981A07" w:rsidRPr="00C55204" w14:paraId="33511157" w14:textId="77777777" w:rsidTr="00ED0AB7">
        <w:trPr>
          <w:trHeight w:val="737"/>
        </w:trPr>
        <w:tc>
          <w:tcPr>
            <w:tcW w:w="4533" w:type="dxa"/>
            <w:vAlign w:val="center"/>
          </w:tcPr>
          <w:p w14:paraId="7998B2C6" w14:textId="77777777" w:rsidR="00981A07" w:rsidRPr="0006168F" w:rsidRDefault="00981A07" w:rsidP="00ED0AB7">
            <w:pPr>
              <w:spacing w:after="0"/>
              <w:ind w:right="57"/>
              <w:jc w:val="left"/>
              <w:rPr>
                <w:rFonts w:ascii="Petrobras Sans Light" w:hAnsi="Petrobras Sans Light" w:cs="Arial"/>
                <w:bCs/>
                <w:color w:val="31849B" w:themeColor="accent5" w:themeShade="BF"/>
              </w:rPr>
            </w:pPr>
          </w:p>
          <w:p w14:paraId="720F4E69" w14:textId="77777777" w:rsidR="00981A07" w:rsidRPr="0006168F" w:rsidRDefault="00981A07" w:rsidP="00ED0AB7">
            <w:pPr>
              <w:spacing w:after="0"/>
              <w:ind w:right="57"/>
              <w:jc w:val="left"/>
              <w:rPr>
                <w:rFonts w:ascii="Petrobras Sans Light" w:hAnsi="Petrobras Sans Light" w:cs="Arial"/>
                <w:bCs/>
                <w:color w:val="31849B" w:themeColor="accent5" w:themeShade="BF"/>
              </w:rPr>
            </w:pPr>
            <w:r w:rsidRPr="0006168F">
              <w:rPr>
                <w:rFonts w:ascii="Petrobras Sans Light" w:hAnsi="Petrobras Sans Light" w:cs="Arial"/>
                <w:bCs/>
                <w:color w:val="31849B" w:themeColor="accent5" w:themeShade="BF"/>
              </w:rPr>
              <w:t xml:space="preserve">Roteiro – Costa Leste </w:t>
            </w:r>
          </w:p>
          <w:p w14:paraId="50401558" w14:textId="77777777" w:rsidR="00981A07" w:rsidRPr="0006168F" w:rsidRDefault="00981A07" w:rsidP="00ED0AB7">
            <w:pPr>
              <w:spacing w:after="0"/>
              <w:ind w:left="57" w:right="57"/>
              <w:jc w:val="left"/>
              <w:rPr>
                <w:rFonts w:ascii="Petrobras Sans Light" w:hAnsi="Petrobras Sans Light" w:cs="Arial"/>
                <w:bCs/>
                <w:iCs/>
                <w:color w:val="31849B" w:themeColor="accent5" w:themeShade="BF"/>
              </w:rPr>
            </w:pPr>
          </w:p>
        </w:tc>
        <w:tc>
          <w:tcPr>
            <w:tcW w:w="5387" w:type="dxa"/>
            <w:vAlign w:val="center"/>
          </w:tcPr>
          <w:p w14:paraId="457FACE8" w14:textId="77777777" w:rsidR="00981A07" w:rsidRPr="0006168F" w:rsidRDefault="00981A07" w:rsidP="00ED0AB7">
            <w:pPr>
              <w:spacing w:after="0"/>
              <w:ind w:right="57"/>
              <w:jc w:val="left"/>
              <w:rPr>
                <w:rFonts w:ascii="Petrobras Sans Light" w:hAnsi="Petrobras Sans Light" w:cs="Arial"/>
                <w:bCs/>
                <w:color w:val="31849B" w:themeColor="accent5" w:themeShade="BF"/>
              </w:rPr>
            </w:pPr>
            <w:r w:rsidRPr="0006168F">
              <w:rPr>
                <w:rFonts w:ascii="Petrobras Sans Light" w:hAnsi="Petrobras Sans Light" w:cs="Arial"/>
                <w:bCs/>
                <w:color w:val="31849B" w:themeColor="accent5" w:themeShade="BF"/>
              </w:rPr>
              <w:t>Diretoria de Hidrografia e Navegação</w:t>
            </w:r>
          </w:p>
          <w:p w14:paraId="4E191540" w14:textId="77777777" w:rsidR="00981A07" w:rsidRPr="0006168F" w:rsidRDefault="00981A07" w:rsidP="00ED0AB7">
            <w:pPr>
              <w:spacing w:after="0"/>
              <w:ind w:right="57"/>
              <w:jc w:val="left"/>
              <w:rPr>
                <w:rFonts w:ascii="Petrobras Sans Light" w:hAnsi="Petrobras Sans Light" w:cs="Arial"/>
                <w:bCs/>
                <w:color w:val="31849B" w:themeColor="accent5" w:themeShade="BF"/>
              </w:rPr>
            </w:pPr>
            <w:r w:rsidRPr="0006168F">
              <w:rPr>
                <w:rFonts w:ascii="Petrobras Sans Light" w:hAnsi="Petrobras Sans Light" w:cs="Arial"/>
                <w:bCs/>
                <w:color w:val="31849B" w:themeColor="accent5" w:themeShade="BF"/>
              </w:rPr>
              <w:t>DHN</w:t>
            </w:r>
          </w:p>
        </w:tc>
      </w:tr>
      <w:tr w:rsidR="00981A07" w:rsidRPr="00C55204" w14:paraId="57E2EAC9" w14:textId="77777777" w:rsidTr="00ED0AB7">
        <w:trPr>
          <w:trHeight w:val="737"/>
        </w:trPr>
        <w:tc>
          <w:tcPr>
            <w:tcW w:w="4533" w:type="dxa"/>
            <w:vAlign w:val="center"/>
          </w:tcPr>
          <w:p w14:paraId="48130F52" w14:textId="77777777" w:rsidR="00981A07" w:rsidRPr="0006168F" w:rsidRDefault="00981A07" w:rsidP="00ED0AB7">
            <w:pPr>
              <w:spacing w:after="0"/>
              <w:ind w:right="57"/>
              <w:jc w:val="left"/>
              <w:rPr>
                <w:rFonts w:ascii="Petrobras Sans Light" w:hAnsi="Petrobras Sans Light" w:cs="Arial"/>
                <w:bCs/>
                <w:color w:val="31849B" w:themeColor="accent5" w:themeShade="BF"/>
              </w:rPr>
            </w:pPr>
            <w:r w:rsidRPr="0006168F">
              <w:rPr>
                <w:rFonts w:ascii="Petrobras Sans Light" w:hAnsi="Petrobras Sans Light" w:cs="Arial"/>
                <w:bCs/>
                <w:color w:val="31849B" w:themeColor="accent5" w:themeShade="BF"/>
              </w:rPr>
              <w:t>Lista de Faróis</w:t>
            </w:r>
          </w:p>
        </w:tc>
        <w:tc>
          <w:tcPr>
            <w:tcW w:w="5387" w:type="dxa"/>
            <w:vAlign w:val="center"/>
          </w:tcPr>
          <w:p w14:paraId="1E3F9907" w14:textId="77777777" w:rsidR="00981A07" w:rsidRPr="0006168F" w:rsidRDefault="00981A07" w:rsidP="00ED0AB7">
            <w:pPr>
              <w:spacing w:after="0"/>
              <w:ind w:right="57"/>
              <w:jc w:val="left"/>
              <w:rPr>
                <w:rFonts w:ascii="Petrobras Sans Light" w:hAnsi="Petrobras Sans Light" w:cs="Arial"/>
                <w:bCs/>
                <w:color w:val="31849B" w:themeColor="accent5" w:themeShade="BF"/>
              </w:rPr>
            </w:pPr>
            <w:r w:rsidRPr="0006168F">
              <w:rPr>
                <w:rFonts w:ascii="Petrobras Sans Light" w:hAnsi="Petrobras Sans Light" w:cs="Arial"/>
                <w:bCs/>
                <w:color w:val="31849B" w:themeColor="accent5" w:themeShade="BF"/>
              </w:rPr>
              <w:t>Diretoria de Hidrografia e Navegação</w:t>
            </w:r>
          </w:p>
          <w:p w14:paraId="08DE6C06" w14:textId="77777777" w:rsidR="00981A07" w:rsidRPr="0006168F" w:rsidRDefault="00981A07" w:rsidP="00ED0AB7">
            <w:pPr>
              <w:spacing w:after="0"/>
              <w:ind w:right="57"/>
              <w:jc w:val="left"/>
              <w:rPr>
                <w:rFonts w:ascii="Petrobras Sans Light" w:hAnsi="Petrobras Sans Light" w:cs="Arial"/>
                <w:bCs/>
                <w:color w:val="31849B" w:themeColor="accent5" w:themeShade="BF"/>
              </w:rPr>
            </w:pPr>
            <w:r w:rsidRPr="0006168F">
              <w:rPr>
                <w:rFonts w:ascii="Petrobras Sans Light" w:hAnsi="Petrobras Sans Light" w:cs="Arial"/>
                <w:bCs/>
                <w:color w:val="31849B" w:themeColor="accent5" w:themeShade="BF"/>
              </w:rPr>
              <w:t xml:space="preserve">DHN </w:t>
            </w:r>
          </w:p>
        </w:tc>
      </w:tr>
      <w:tr w:rsidR="00981A07" w:rsidRPr="00C55204" w14:paraId="600F010F" w14:textId="77777777" w:rsidTr="00ED0AB7">
        <w:trPr>
          <w:trHeight w:val="737"/>
        </w:trPr>
        <w:tc>
          <w:tcPr>
            <w:tcW w:w="4533" w:type="dxa"/>
            <w:vAlign w:val="center"/>
          </w:tcPr>
          <w:p w14:paraId="3755FB3C" w14:textId="77777777" w:rsidR="00981A07" w:rsidRPr="00DD6872" w:rsidRDefault="00981A07" w:rsidP="00ED0AB7">
            <w:pPr>
              <w:spacing w:after="0"/>
              <w:ind w:right="57"/>
              <w:jc w:val="left"/>
              <w:rPr>
                <w:rFonts w:ascii="Petrobras Sans Light" w:hAnsi="Petrobras Sans Light" w:cs="Arial"/>
                <w:bCs/>
                <w:color w:val="31849B" w:themeColor="accent5" w:themeShade="BF"/>
              </w:rPr>
            </w:pPr>
            <w:r w:rsidRPr="00DD6872">
              <w:rPr>
                <w:rFonts w:ascii="Petrobras Sans Light" w:hAnsi="Petrobras Sans Light" w:cs="Arial"/>
                <w:bCs/>
                <w:color w:val="31849B" w:themeColor="accent5" w:themeShade="BF"/>
              </w:rPr>
              <w:t>Tábua de Marés</w:t>
            </w:r>
          </w:p>
        </w:tc>
        <w:tc>
          <w:tcPr>
            <w:tcW w:w="5387" w:type="dxa"/>
            <w:vAlign w:val="center"/>
          </w:tcPr>
          <w:p w14:paraId="7893FAF2" w14:textId="77777777" w:rsidR="00981A07" w:rsidRPr="00DD6872" w:rsidRDefault="00981A07" w:rsidP="00ED0AB7">
            <w:pPr>
              <w:spacing w:after="0"/>
              <w:ind w:right="57"/>
              <w:jc w:val="left"/>
              <w:rPr>
                <w:rFonts w:ascii="Petrobras Sans Light" w:hAnsi="Petrobras Sans Light" w:cs="Arial"/>
                <w:bCs/>
                <w:color w:val="31849B" w:themeColor="accent5" w:themeShade="BF"/>
              </w:rPr>
            </w:pPr>
            <w:r w:rsidRPr="00DD6872">
              <w:rPr>
                <w:rFonts w:ascii="Petrobras Sans Light" w:hAnsi="Petrobras Sans Light" w:cs="Arial"/>
                <w:bCs/>
                <w:color w:val="31849B" w:themeColor="accent5" w:themeShade="BF"/>
              </w:rPr>
              <w:t>Centro de Hidrografia da Marinha do Brasil</w:t>
            </w:r>
          </w:p>
        </w:tc>
      </w:tr>
    </w:tbl>
    <w:p w14:paraId="3AA89310" w14:textId="77777777" w:rsidR="00981A07" w:rsidRPr="00C55204" w:rsidRDefault="00981A07" w:rsidP="00981A07">
      <w:pPr>
        <w:spacing w:after="0"/>
        <w:rPr>
          <w:rFonts w:ascii="Petrobras Sans Light" w:hAnsi="Petrobras Sans Light"/>
          <w:color w:val="E36C0A" w:themeColor="accent6" w:themeShade="BF"/>
        </w:rPr>
      </w:pPr>
    </w:p>
    <w:p w14:paraId="12965989" w14:textId="77777777" w:rsidR="007C1E3C" w:rsidRPr="005038CD" w:rsidRDefault="007C1E3C" w:rsidP="0033531A">
      <w:pPr>
        <w:spacing w:after="0"/>
        <w:ind w:left="709" w:right="0"/>
        <w:rPr>
          <w:rFonts w:ascii="Petrobras Sans Light" w:hAnsi="Petrobras Sans Light" w:cs="Arial"/>
          <w:bCs/>
          <w:color w:val="31849B" w:themeColor="accent5" w:themeShade="BF"/>
          <w:sz w:val="144"/>
          <w:szCs w:val="144"/>
        </w:rPr>
      </w:pPr>
      <w:r w:rsidRPr="005038CD">
        <w:rPr>
          <w:rFonts w:ascii="Petrobras Sans Light" w:hAnsi="Petrobras Sans Light" w:cs="Arial"/>
          <w:bCs/>
          <w:color w:val="31849B" w:themeColor="accent5" w:themeShade="BF"/>
          <w:sz w:val="144"/>
          <w:szCs w:val="144"/>
        </w:rPr>
        <w:lastRenderedPageBreak/>
        <w:t>4</w:t>
      </w:r>
    </w:p>
    <w:p w14:paraId="2CF5A6CD" w14:textId="77777777" w:rsidR="006C1938" w:rsidRPr="005038CD" w:rsidRDefault="006C1938" w:rsidP="0033531A">
      <w:pPr>
        <w:spacing w:after="0"/>
        <w:ind w:left="709" w:right="0"/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</w:pPr>
      <w:r w:rsidRPr="005038CD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>DOCUMENT</w:t>
      </w:r>
      <w:r w:rsidR="005F78AA" w:rsidRPr="005038CD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>O</w:t>
      </w:r>
      <w:r w:rsidRPr="005038CD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 xml:space="preserve">S </w:t>
      </w:r>
      <w:r w:rsidR="005F78AA" w:rsidRPr="005038CD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>E</w:t>
      </w:r>
      <w:r w:rsidRPr="005038CD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 xml:space="preserve"> </w:t>
      </w:r>
      <w:r w:rsidR="005F78AA" w:rsidRPr="005038CD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>TROCAS</w:t>
      </w:r>
      <w:r w:rsidRPr="005038CD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 xml:space="preserve"> </w:t>
      </w:r>
      <w:r w:rsidR="005F78AA" w:rsidRPr="005038CD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>DE</w:t>
      </w:r>
      <w:r w:rsidRPr="005038CD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 xml:space="preserve"> INFORMA</w:t>
      </w:r>
      <w:r w:rsidR="005F78AA" w:rsidRPr="005038CD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>ÇÃO</w:t>
      </w:r>
    </w:p>
    <w:p w14:paraId="670CCBA1" w14:textId="77777777" w:rsidR="00B83F82" w:rsidRPr="005038CD" w:rsidRDefault="00B83F82" w:rsidP="0033531A">
      <w:pPr>
        <w:spacing w:after="0"/>
        <w:ind w:left="709"/>
        <w:rPr>
          <w:rFonts w:ascii="Petrobras Sans Light" w:hAnsi="Petrobras Sans Light" w:cs="Arial"/>
          <w:color w:val="31849B" w:themeColor="accent5" w:themeShade="BF"/>
          <w:sz w:val="18"/>
          <w:szCs w:val="18"/>
        </w:rPr>
      </w:pPr>
    </w:p>
    <w:p w14:paraId="1DC7FAE0" w14:textId="43D7325F" w:rsidR="005038CD" w:rsidRPr="005038CD" w:rsidRDefault="005038CD" w:rsidP="005038CD">
      <w:pPr>
        <w:spacing w:after="0"/>
        <w:ind w:left="709"/>
        <w:rPr>
          <w:rFonts w:ascii="Petrobras Sans Light" w:hAnsi="Petrobras Sans Light" w:cs="Arial"/>
          <w:color w:val="31849B" w:themeColor="accent5" w:themeShade="BF"/>
        </w:rPr>
      </w:pPr>
      <w:r w:rsidRPr="005038CD">
        <w:rPr>
          <w:rFonts w:ascii="Petrobras Sans Light" w:hAnsi="Petrobras Sans Light" w:cs="Arial"/>
          <w:color w:val="31849B" w:themeColor="accent5" w:themeShade="BF"/>
        </w:rPr>
        <w:t>A tabela abaixo demonstra quem é responsável pela preparação de cada um dos documentos; para quem devem ser entregues; e o tipo de documento:</w:t>
      </w:r>
    </w:p>
    <w:p w14:paraId="31B42E38" w14:textId="77777777" w:rsidR="005038CD" w:rsidRPr="005038CD" w:rsidRDefault="005038CD" w:rsidP="005038CD">
      <w:pPr>
        <w:spacing w:after="0"/>
        <w:ind w:left="709"/>
        <w:rPr>
          <w:rFonts w:ascii="Petrobras Sans Light" w:hAnsi="Petrobras Sans Light" w:cs="Arial"/>
          <w:color w:val="31849B" w:themeColor="accent5" w:themeShade="BF"/>
          <w:sz w:val="18"/>
          <w:szCs w:val="18"/>
        </w:rPr>
      </w:pPr>
    </w:p>
    <w:p w14:paraId="485191DD" w14:textId="4F12137B" w:rsidR="00231E14" w:rsidRPr="00F80223" w:rsidRDefault="005F78AA" w:rsidP="00B2689B">
      <w:pPr>
        <w:spacing w:after="0"/>
        <w:ind w:left="709"/>
        <w:rPr>
          <w:rFonts w:ascii="Petrobras Sans Light" w:hAnsi="Petrobras Sans Light" w:cs="Arial"/>
          <w:b/>
          <w:bCs/>
          <w:color w:val="E36C0A" w:themeColor="accent6" w:themeShade="BF"/>
          <w:sz w:val="10"/>
          <w:szCs w:val="10"/>
        </w:rPr>
      </w:pPr>
      <w:r w:rsidRPr="00C55204">
        <w:rPr>
          <w:rFonts w:ascii="Petrobras Sans Light" w:hAnsi="Petrobras Sans Light" w:cs="Arial"/>
          <w:b/>
          <w:bCs/>
          <w:color w:val="E36C0A" w:themeColor="accent6" w:themeShade="BF"/>
        </w:rPr>
        <w:tab/>
      </w:r>
    </w:p>
    <w:tbl>
      <w:tblPr>
        <w:tblW w:w="10345" w:type="dxa"/>
        <w:tblInd w:w="709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0"/>
        <w:gridCol w:w="1223"/>
        <w:gridCol w:w="12"/>
        <w:gridCol w:w="853"/>
        <w:gridCol w:w="12"/>
        <w:gridCol w:w="852"/>
        <w:gridCol w:w="12"/>
        <w:gridCol w:w="1140"/>
        <w:gridCol w:w="45"/>
        <w:gridCol w:w="820"/>
        <w:gridCol w:w="19"/>
        <w:gridCol w:w="12"/>
        <w:gridCol w:w="838"/>
        <w:gridCol w:w="12"/>
        <w:gridCol w:w="1805"/>
      </w:tblGrid>
      <w:tr w:rsidR="005038CD" w:rsidRPr="005038CD" w14:paraId="58F48C6E" w14:textId="77777777" w:rsidTr="005038CD">
        <w:trPr>
          <w:trHeight w:val="376"/>
        </w:trPr>
        <w:tc>
          <w:tcPr>
            <w:tcW w:w="2690" w:type="dxa"/>
            <w:tcBorders>
              <w:top w:val="single" w:sz="2" w:space="0" w:color="808080" w:themeColor="background1" w:themeShade="80"/>
              <w:bottom w:val="single" w:sz="6" w:space="0" w:color="808080" w:themeColor="background1" w:themeShade="80"/>
            </w:tcBorders>
            <w:vAlign w:val="center"/>
          </w:tcPr>
          <w:p w14:paraId="7C55A545" w14:textId="77777777" w:rsidR="006C1938" w:rsidRPr="005038CD" w:rsidRDefault="006C1938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  <w:t>Informa</w:t>
            </w:r>
            <w:r w:rsidR="00863BFF" w:rsidRPr="005038CD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  <w:t>ÇÃO</w:t>
            </w:r>
          </w:p>
        </w:tc>
        <w:tc>
          <w:tcPr>
            <w:tcW w:w="2964" w:type="dxa"/>
            <w:gridSpan w:val="6"/>
            <w:vAlign w:val="center"/>
          </w:tcPr>
          <w:p w14:paraId="7CB24E09" w14:textId="77777777" w:rsidR="006C1938" w:rsidRPr="005038CD" w:rsidRDefault="006C1938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  <w:t>Prepar</w:t>
            </w:r>
            <w:r w:rsidR="00863BFF" w:rsidRPr="005038CD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  <w:t>A</w:t>
            </w:r>
            <w:r w:rsidRPr="005038CD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  <w:t>d</w:t>
            </w:r>
            <w:r w:rsidR="00863BFF" w:rsidRPr="005038CD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  <w:t>O</w:t>
            </w:r>
            <w:r w:rsidRPr="005038CD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  <w:t xml:space="preserve"> </w:t>
            </w:r>
            <w:r w:rsidR="00863BFF" w:rsidRPr="005038CD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  <w:t>POR</w:t>
            </w:r>
            <w:r w:rsidRPr="005038CD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  <w:t xml:space="preserve">: </w:t>
            </w:r>
          </w:p>
        </w:tc>
        <w:tc>
          <w:tcPr>
            <w:tcW w:w="2886" w:type="dxa"/>
            <w:gridSpan w:val="7"/>
            <w:tcBorders>
              <w:top w:val="single" w:sz="2" w:space="0" w:color="808080" w:themeColor="background1" w:themeShade="80"/>
              <w:bottom w:val="single" w:sz="6" w:space="0" w:color="808080" w:themeColor="background1" w:themeShade="80"/>
            </w:tcBorders>
            <w:vAlign w:val="center"/>
          </w:tcPr>
          <w:p w14:paraId="5F68A6C7" w14:textId="77777777" w:rsidR="006C1938" w:rsidRPr="005038CD" w:rsidRDefault="00863BFF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  <w:t>ENTREGUE PARA</w:t>
            </w:r>
            <w:r w:rsidR="006C1938" w:rsidRPr="005038CD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  <w:t>:</w:t>
            </w:r>
          </w:p>
        </w:tc>
        <w:tc>
          <w:tcPr>
            <w:tcW w:w="1805" w:type="dxa"/>
            <w:tcBorders>
              <w:top w:val="single" w:sz="2" w:space="0" w:color="808080" w:themeColor="background1" w:themeShade="80"/>
              <w:bottom w:val="single" w:sz="6" w:space="0" w:color="808080" w:themeColor="background1" w:themeShade="80"/>
            </w:tcBorders>
            <w:vAlign w:val="center"/>
          </w:tcPr>
          <w:p w14:paraId="4CD315B5" w14:textId="77777777" w:rsidR="006C1938" w:rsidRPr="005038CD" w:rsidRDefault="00863BFF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  <w:lang w:val="en-US"/>
              </w:rPr>
              <w:t>COMENTÁRIOS</w:t>
            </w:r>
          </w:p>
        </w:tc>
      </w:tr>
      <w:tr w:rsidR="005038CD" w:rsidRPr="005038CD" w14:paraId="090C4519" w14:textId="77777777" w:rsidTr="005038CD">
        <w:trPr>
          <w:trHeight w:val="404"/>
        </w:trPr>
        <w:tc>
          <w:tcPr>
            <w:tcW w:w="2690" w:type="dxa"/>
            <w:tcBorders>
              <w:top w:val="single" w:sz="6" w:space="0" w:color="808080" w:themeColor="background1" w:themeShade="80"/>
            </w:tcBorders>
            <w:vAlign w:val="center"/>
          </w:tcPr>
          <w:p w14:paraId="38BC4355" w14:textId="77777777" w:rsidR="006C1938" w:rsidRPr="005038CD" w:rsidRDefault="006C1938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</w:p>
        </w:tc>
        <w:tc>
          <w:tcPr>
            <w:tcW w:w="1235" w:type="dxa"/>
            <w:gridSpan w:val="2"/>
            <w:vAlign w:val="center"/>
          </w:tcPr>
          <w:p w14:paraId="296FF8E2" w14:textId="61256BD6" w:rsidR="006C1938" w:rsidRPr="005038CD" w:rsidRDefault="008612BE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Terminal</w:t>
            </w:r>
            <w:r w:rsidR="006C1938" w:rsidRPr="005038CD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 xml:space="preserve"> </w:t>
            </w:r>
          </w:p>
        </w:tc>
        <w:tc>
          <w:tcPr>
            <w:tcW w:w="865" w:type="dxa"/>
            <w:gridSpan w:val="2"/>
            <w:vAlign w:val="center"/>
          </w:tcPr>
          <w:p w14:paraId="47ABCA3F" w14:textId="77777777" w:rsidR="006C1938" w:rsidRPr="005038CD" w:rsidRDefault="00E56B30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Navio</w:t>
            </w:r>
          </w:p>
        </w:tc>
        <w:tc>
          <w:tcPr>
            <w:tcW w:w="864" w:type="dxa"/>
            <w:gridSpan w:val="2"/>
            <w:vAlign w:val="center"/>
          </w:tcPr>
          <w:p w14:paraId="247AAC0E" w14:textId="77777777" w:rsidR="006C1938" w:rsidRPr="005038CD" w:rsidRDefault="00E56B30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Ambos</w:t>
            </w:r>
          </w:p>
        </w:tc>
        <w:tc>
          <w:tcPr>
            <w:tcW w:w="1185" w:type="dxa"/>
            <w:gridSpan w:val="2"/>
            <w:tcBorders>
              <w:top w:val="single" w:sz="6" w:space="0" w:color="808080" w:themeColor="background1" w:themeShade="80"/>
            </w:tcBorders>
            <w:vAlign w:val="center"/>
          </w:tcPr>
          <w:p w14:paraId="11274E69" w14:textId="62D5CF5B" w:rsidR="006C1938" w:rsidRPr="005038CD" w:rsidRDefault="008612BE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Terminal</w:t>
            </w:r>
            <w:r w:rsidR="006C1938" w:rsidRPr="005038CD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 xml:space="preserve"> </w:t>
            </w:r>
          </w:p>
        </w:tc>
        <w:tc>
          <w:tcPr>
            <w:tcW w:w="851" w:type="dxa"/>
            <w:gridSpan w:val="3"/>
            <w:tcBorders>
              <w:top w:val="single" w:sz="6" w:space="0" w:color="808080" w:themeColor="background1" w:themeShade="80"/>
            </w:tcBorders>
            <w:vAlign w:val="center"/>
          </w:tcPr>
          <w:p w14:paraId="2BF7C3E6" w14:textId="77777777" w:rsidR="006C1938" w:rsidRPr="005038CD" w:rsidRDefault="00E56B30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Navio</w:t>
            </w:r>
          </w:p>
        </w:tc>
        <w:tc>
          <w:tcPr>
            <w:tcW w:w="850" w:type="dxa"/>
            <w:gridSpan w:val="2"/>
            <w:tcBorders>
              <w:top w:val="single" w:sz="6" w:space="0" w:color="808080" w:themeColor="background1" w:themeShade="80"/>
            </w:tcBorders>
            <w:vAlign w:val="center"/>
          </w:tcPr>
          <w:p w14:paraId="5B231968" w14:textId="77777777" w:rsidR="006C1938" w:rsidRPr="005038CD" w:rsidRDefault="00E56B30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Ambos</w:t>
            </w:r>
          </w:p>
        </w:tc>
        <w:tc>
          <w:tcPr>
            <w:tcW w:w="1805" w:type="dxa"/>
            <w:tcBorders>
              <w:top w:val="single" w:sz="6" w:space="0" w:color="808080" w:themeColor="background1" w:themeShade="80"/>
            </w:tcBorders>
            <w:vAlign w:val="center"/>
          </w:tcPr>
          <w:p w14:paraId="6C92963A" w14:textId="77777777" w:rsidR="006C1938" w:rsidRPr="005038CD" w:rsidRDefault="006C1938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</w:p>
          <w:p w14:paraId="4E9A1B0B" w14:textId="77777777" w:rsidR="007B2EB7" w:rsidRPr="005038CD" w:rsidRDefault="007B2EB7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</w:p>
        </w:tc>
      </w:tr>
      <w:tr w:rsidR="005038CD" w:rsidRPr="005038CD" w14:paraId="069AAB1D" w14:textId="77777777" w:rsidTr="005038CD">
        <w:trPr>
          <w:trHeight w:val="412"/>
        </w:trPr>
        <w:tc>
          <w:tcPr>
            <w:tcW w:w="10345" w:type="dxa"/>
            <w:gridSpan w:val="15"/>
            <w:shd w:val="clear" w:color="auto" w:fill="D9D9D9" w:themeFill="background1" w:themeFillShade="D9"/>
            <w:vAlign w:val="center"/>
          </w:tcPr>
          <w:p w14:paraId="36C38A3A" w14:textId="77777777" w:rsidR="006C1938" w:rsidRPr="005038CD" w:rsidRDefault="00D16666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b/>
                <w:bCs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b/>
                <w:bCs/>
                <w:color w:val="31849B" w:themeColor="accent5" w:themeShade="BF"/>
                <w:lang w:val="en-US"/>
              </w:rPr>
              <w:t xml:space="preserve">Antes da </w:t>
            </w:r>
            <w:proofErr w:type="spellStart"/>
            <w:r w:rsidR="00AA17B0" w:rsidRPr="005038CD">
              <w:rPr>
                <w:rFonts w:ascii="Petrobras Sans Light" w:hAnsi="Petrobras Sans Light" w:cs="Arial"/>
                <w:b/>
                <w:bCs/>
                <w:color w:val="31849B" w:themeColor="accent5" w:themeShade="BF"/>
                <w:lang w:val="en-US"/>
              </w:rPr>
              <w:t>c</w:t>
            </w:r>
            <w:r w:rsidRPr="005038CD">
              <w:rPr>
                <w:rFonts w:ascii="Petrobras Sans Light" w:hAnsi="Petrobras Sans Light" w:cs="Arial"/>
                <w:b/>
                <w:bCs/>
                <w:color w:val="31849B" w:themeColor="accent5" w:themeShade="BF"/>
                <w:lang w:val="en-US"/>
              </w:rPr>
              <w:t>hegada</w:t>
            </w:r>
            <w:proofErr w:type="spellEnd"/>
          </w:p>
        </w:tc>
      </w:tr>
      <w:tr w:rsidR="005038CD" w:rsidRPr="005038CD" w14:paraId="2992C978" w14:textId="77777777" w:rsidTr="005038CD">
        <w:trPr>
          <w:trHeight w:val="1021"/>
        </w:trPr>
        <w:tc>
          <w:tcPr>
            <w:tcW w:w="2690" w:type="dxa"/>
            <w:vAlign w:val="center"/>
          </w:tcPr>
          <w:p w14:paraId="76A33B6B" w14:textId="77777777" w:rsidR="006C1938" w:rsidRPr="005038CD" w:rsidRDefault="004C62B1" w:rsidP="006111DB">
            <w:pPr>
              <w:spacing w:after="0"/>
              <w:ind w:left="57" w:right="57"/>
              <w:rPr>
                <w:rFonts w:ascii="Petrobras Sans Light" w:hAnsi="Petrobras Sans Light" w:cs="Arial"/>
                <w:color w:val="31849B" w:themeColor="accent5" w:themeShade="BF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>Estimativa de Chegada (ETA) e informações sobre a Embarcação</w:t>
            </w:r>
          </w:p>
        </w:tc>
        <w:tc>
          <w:tcPr>
            <w:tcW w:w="1223" w:type="dxa"/>
            <w:vAlign w:val="center"/>
          </w:tcPr>
          <w:p w14:paraId="6F2B6770" w14:textId="77777777" w:rsidR="006C1938" w:rsidRPr="005038CD" w:rsidRDefault="006C1938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</w:rPr>
            </w:pPr>
          </w:p>
        </w:tc>
        <w:tc>
          <w:tcPr>
            <w:tcW w:w="865" w:type="dxa"/>
            <w:gridSpan w:val="2"/>
            <w:vAlign w:val="center"/>
          </w:tcPr>
          <w:p w14:paraId="6F2C1F5B" w14:textId="77777777" w:rsidR="006C1938" w:rsidRPr="005038CD" w:rsidRDefault="006C1938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X</w:t>
            </w:r>
          </w:p>
        </w:tc>
        <w:tc>
          <w:tcPr>
            <w:tcW w:w="864" w:type="dxa"/>
            <w:gridSpan w:val="2"/>
            <w:vAlign w:val="center"/>
          </w:tcPr>
          <w:p w14:paraId="0ABBE704" w14:textId="77777777" w:rsidR="006C1938" w:rsidRPr="005038CD" w:rsidRDefault="006C1938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1152" w:type="dxa"/>
            <w:gridSpan w:val="2"/>
            <w:vAlign w:val="center"/>
          </w:tcPr>
          <w:p w14:paraId="659A28CB" w14:textId="77777777" w:rsidR="006C1938" w:rsidRPr="005038CD" w:rsidRDefault="006C1938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X</w:t>
            </w:r>
          </w:p>
        </w:tc>
        <w:tc>
          <w:tcPr>
            <w:tcW w:w="865" w:type="dxa"/>
            <w:gridSpan w:val="2"/>
            <w:vAlign w:val="center"/>
          </w:tcPr>
          <w:p w14:paraId="661BD141" w14:textId="77777777" w:rsidR="006C1938" w:rsidRPr="005038CD" w:rsidRDefault="006C1938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869" w:type="dxa"/>
            <w:gridSpan w:val="3"/>
            <w:vAlign w:val="center"/>
          </w:tcPr>
          <w:p w14:paraId="54379ED3" w14:textId="77777777" w:rsidR="006C1938" w:rsidRPr="005038CD" w:rsidRDefault="006C1938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1817" w:type="dxa"/>
            <w:gridSpan w:val="2"/>
            <w:vAlign w:val="center"/>
          </w:tcPr>
          <w:p w14:paraId="74D4FA49" w14:textId="64CCB5FE" w:rsidR="006C1938" w:rsidRPr="005038CD" w:rsidRDefault="004C62B1" w:rsidP="0033531A">
            <w:pPr>
              <w:spacing w:after="0"/>
              <w:ind w:left="57" w:right="57"/>
              <w:jc w:val="left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>Conforme</w:t>
            </w:r>
            <w:r w:rsidR="006111DB" w:rsidRPr="005038CD">
              <w:rPr>
                <w:rFonts w:ascii="Petrobras Sans Light" w:hAnsi="Petrobras Sans Light" w:cs="Arial"/>
                <w:color w:val="31849B" w:themeColor="accent5" w:themeShade="BF"/>
              </w:rPr>
              <w:t xml:space="preserve"> </w:t>
            </w:r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 xml:space="preserve">Apêndice </w:t>
            </w:r>
            <w:r w:rsidR="00745F38" w:rsidRPr="005038CD">
              <w:rPr>
                <w:rFonts w:ascii="Petrobras Sans Light" w:hAnsi="Petrobras Sans Light" w:cs="Arial"/>
                <w:color w:val="31849B" w:themeColor="accent5" w:themeShade="BF"/>
              </w:rPr>
              <w:t>B</w:t>
            </w:r>
          </w:p>
        </w:tc>
      </w:tr>
      <w:tr w:rsidR="005038CD" w:rsidRPr="005038CD" w14:paraId="78B63B13" w14:textId="77777777" w:rsidTr="005038CD">
        <w:trPr>
          <w:trHeight w:val="1095"/>
        </w:trPr>
        <w:tc>
          <w:tcPr>
            <w:tcW w:w="2690" w:type="dxa"/>
            <w:vAlign w:val="center"/>
          </w:tcPr>
          <w:p w14:paraId="76C5E2B5" w14:textId="4ADCAEB4" w:rsidR="5575F125" w:rsidRPr="005038CD" w:rsidRDefault="5575F125" w:rsidP="006111DB">
            <w:pPr>
              <w:spacing w:after="0" w:line="259" w:lineRule="auto"/>
              <w:rPr>
                <w:rFonts w:ascii="Petrobras Sans Light" w:hAnsi="Petrobras Sans Light" w:cs="Arial"/>
                <w:color w:val="31849B" w:themeColor="accent5" w:themeShade="BF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 xml:space="preserve">Informações básicas sobre o </w:t>
            </w:r>
            <w:r w:rsidR="008612BE" w:rsidRPr="005038CD">
              <w:rPr>
                <w:rFonts w:ascii="Petrobras Sans Light" w:hAnsi="Petrobras Sans Light" w:cs="Arial"/>
                <w:color w:val="31849B" w:themeColor="accent5" w:themeShade="BF"/>
              </w:rPr>
              <w:t>Terminal</w:t>
            </w:r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 xml:space="preserve"> e a operação</w:t>
            </w:r>
          </w:p>
        </w:tc>
        <w:tc>
          <w:tcPr>
            <w:tcW w:w="1223" w:type="dxa"/>
            <w:vAlign w:val="center"/>
          </w:tcPr>
          <w:p w14:paraId="0F0A9FCE" w14:textId="4351755F" w:rsidR="5575F125" w:rsidRPr="005038CD" w:rsidRDefault="5575F125" w:rsidP="0033531A">
            <w:pPr>
              <w:spacing w:after="0" w:line="259" w:lineRule="auto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>X</w:t>
            </w:r>
          </w:p>
        </w:tc>
        <w:tc>
          <w:tcPr>
            <w:tcW w:w="865" w:type="dxa"/>
            <w:gridSpan w:val="2"/>
            <w:vAlign w:val="center"/>
          </w:tcPr>
          <w:p w14:paraId="594FB621" w14:textId="63DA48F8" w:rsidR="5575F125" w:rsidRPr="005038CD" w:rsidRDefault="5575F125" w:rsidP="0033531A">
            <w:pPr>
              <w:spacing w:after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168826E7" w14:textId="32BA4F44" w:rsidR="5575F125" w:rsidRPr="005038CD" w:rsidRDefault="5575F125" w:rsidP="0033531A">
            <w:pPr>
              <w:spacing w:after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1152" w:type="dxa"/>
            <w:gridSpan w:val="2"/>
            <w:vAlign w:val="center"/>
          </w:tcPr>
          <w:p w14:paraId="6457C070" w14:textId="3BDEEA63" w:rsidR="5575F125" w:rsidRPr="005038CD" w:rsidRDefault="5575F125" w:rsidP="0033531A">
            <w:pPr>
              <w:spacing w:after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865" w:type="dxa"/>
            <w:gridSpan w:val="2"/>
            <w:vAlign w:val="center"/>
          </w:tcPr>
          <w:p w14:paraId="2D3E307C" w14:textId="4651D5AF" w:rsidR="5575F125" w:rsidRPr="005038CD" w:rsidRDefault="5575F125" w:rsidP="0033531A">
            <w:pPr>
              <w:spacing w:after="0" w:line="259" w:lineRule="auto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X</w:t>
            </w:r>
          </w:p>
        </w:tc>
        <w:tc>
          <w:tcPr>
            <w:tcW w:w="869" w:type="dxa"/>
            <w:gridSpan w:val="3"/>
            <w:vAlign w:val="center"/>
          </w:tcPr>
          <w:p w14:paraId="2F6EF74A" w14:textId="17768505" w:rsidR="5575F125" w:rsidRPr="005038CD" w:rsidRDefault="5575F125" w:rsidP="0033531A">
            <w:pPr>
              <w:spacing w:after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1817" w:type="dxa"/>
            <w:gridSpan w:val="2"/>
            <w:vAlign w:val="center"/>
          </w:tcPr>
          <w:p w14:paraId="2DA66DFA" w14:textId="3B1364E4" w:rsidR="5575F125" w:rsidRPr="005038CD" w:rsidRDefault="006D6D56" w:rsidP="0033531A">
            <w:pPr>
              <w:spacing w:after="0"/>
              <w:jc w:val="left"/>
              <w:rPr>
                <w:rFonts w:ascii="Petrobras Sans Light" w:hAnsi="Petrobras Sans Light" w:cs="Arial"/>
                <w:color w:val="31849B" w:themeColor="accent5" w:themeShade="BF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>Conforme Apêndice C</w:t>
            </w:r>
          </w:p>
        </w:tc>
      </w:tr>
      <w:tr w:rsidR="005038CD" w:rsidRPr="005038CD" w14:paraId="7D9D1F28" w14:textId="77777777" w:rsidTr="005038CD">
        <w:trPr>
          <w:trHeight w:val="407"/>
        </w:trPr>
        <w:tc>
          <w:tcPr>
            <w:tcW w:w="10345" w:type="dxa"/>
            <w:gridSpan w:val="15"/>
            <w:shd w:val="clear" w:color="auto" w:fill="D9D9D9" w:themeFill="background1" w:themeFillShade="D9"/>
            <w:vAlign w:val="center"/>
          </w:tcPr>
          <w:p w14:paraId="7F47B950" w14:textId="77777777" w:rsidR="006C1938" w:rsidRPr="005038CD" w:rsidRDefault="003D2239" w:rsidP="006111DB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</w:rPr>
            </w:pPr>
            <w:r w:rsidRPr="005038CD">
              <w:rPr>
                <w:rFonts w:ascii="Petrobras Sans Light" w:hAnsi="Petrobras Sans Light" w:cs="Arial"/>
                <w:b/>
                <w:bCs/>
                <w:color w:val="31849B" w:themeColor="accent5" w:themeShade="BF"/>
              </w:rPr>
              <w:t xml:space="preserve">Antes da </w:t>
            </w:r>
            <w:r w:rsidR="00AA17B0" w:rsidRPr="005038CD">
              <w:rPr>
                <w:rFonts w:ascii="Petrobras Sans Light" w:hAnsi="Petrobras Sans Light" w:cs="Arial"/>
                <w:b/>
                <w:bCs/>
                <w:color w:val="31849B" w:themeColor="accent5" w:themeShade="BF"/>
              </w:rPr>
              <w:t>t</w:t>
            </w:r>
            <w:r w:rsidRPr="005038CD">
              <w:rPr>
                <w:rFonts w:ascii="Petrobras Sans Light" w:hAnsi="Petrobras Sans Light" w:cs="Arial"/>
                <w:b/>
                <w:bCs/>
                <w:color w:val="31849B" w:themeColor="accent5" w:themeShade="BF"/>
              </w:rPr>
              <w:t xml:space="preserve">ransferência de </w:t>
            </w:r>
            <w:r w:rsidR="00AA17B0" w:rsidRPr="005038CD">
              <w:rPr>
                <w:rFonts w:ascii="Petrobras Sans Light" w:hAnsi="Petrobras Sans Light" w:cs="Arial"/>
                <w:b/>
                <w:bCs/>
                <w:color w:val="31849B" w:themeColor="accent5" w:themeShade="BF"/>
              </w:rPr>
              <w:t>c</w:t>
            </w:r>
            <w:r w:rsidRPr="005038CD">
              <w:rPr>
                <w:rFonts w:ascii="Petrobras Sans Light" w:hAnsi="Petrobras Sans Light" w:cs="Arial"/>
                <w:b/>
                <w:bCs/>
                <w:color w:val="31849B" w:themeColor="accent5" w:themeShade="BF"/>
              </w:rPr>
              <w:t>arga</w:t>
            </w:r>
          </w:p>
        </w:tc>
      </w:tr>
      <w:tr w:rsidR="005038CD" w:rsidRPr="005038CD" w14:paraId="4CB279B3" w14:textId="77777777" w:rsidTr="005038CD">
        <w:trPr>
          <w:trHeight w:val="737"/>
        </w:trPr>
        <w:tc>
          <w:tcPr>
            <w:tcW w:w="2690" w:type="dxa"/>
            <w:vAlign w:val="center"/>
          </w:tcPr>
          <w:p w14:paraId="0FC12D5B" w14:textId="77777777" w:rsidR="006C1938" w:rsidRPr="005038CD" w:rsidRDefault="00391AD9" w:rsidP="006111DB">
            <w:pPr>
              <w:spacing w:after="0"/>
              <w:ind w:left="57" w:right="57"/>
              <w:rPr>
                <w:rFonts w:ascii="Petrobras Sans Light" w:hAnsi="Petrobras Sans Light" w:cs="Arial"/>
                <w:color w:val="31849B" w:themeColor="accent5" w:themeShade="BF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 xml:space="preserve">Detalhes da carga, do </w:t>
            </w:r>
            <w:proofErr w:type="spellStart"/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>slop</w:t>
            </w:r>
            <w:proofErr w:type="spellEnd"/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 xml:space="preserve"> e do lastro a bordo.</w:t>
            </w:r>
          </w:p>
        </w:tc>
        <w:tc>
          <w:tcPr>
            <w:tcW w:w="1223" w:type="dxa"/>
            <w:vAlign w:val="center"/>
          </w:tcPr>
          <w:p w14:paraId="00F5BE39" w14:textId="77777777" w:rsidR="006C1938" w:rsidRPr="005038CD" w:rsidRDefault="006C1938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</w:rPr>
            </w:pPr>
          </w:p>
        </w:tc>
        <w:tc>
          <w:tcPr>
            <w:tcW w:w="865" w:type="dxa"/>
            <w:gridSpan w:val="2"/>
            <w:vAlign w:val="center"/>
          </w:tcPr>
          <w:p w14:paraId="6E8F5317" w14:textId="77777777" w:rsidR="006C1938" w:rsidRPr="005038CD" w:rsidRDefault="006C1938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X</w:t>
            </w:r>
          </w:p>
        </w:tc>
        <w:tc>
          <w:tcPr>
            <w:tcW w:w="864" w:type="dxa"/>
            <w:gridSpan w:val="2"/>
            <w:vAlign w:val="center"/>
          </w:tcPr>
          <w:p w14:paraId="0B739704" w14:textId="77777777" w:rsidR="006C1938" w:rsidRPr="005038CD" w:rsidRDefault="006C1938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1152" w:type="dxa"/>
            <w:gridSpan w:val="2"/>
            <w:vAlign w:val="center"/>
          </w:tcPr>
          <w:p w14:paraId="6C7524A1" w14:textId="77777777" w:rsidR="006C1938" w:rsidRPr="005038CD" w:rsidRDefault="006C1938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X</w:t>
            </w:r>
          </w:p>
        </w:tc>
        <w:tc>
          <w:tcPr>
            <w:tcW w:w="865" w:type="dxa"/>
            <w:gridSpan w:val="2"/>
            <w:vAlign w:val="center"/>
          </w:tcPr>
          <w:p w14:paraId="650B2CD2" w14:textId="77777777" w:rsidR="006C1938" w:rsidRPr="005038CD" w:rsidRDefault="006C1938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869" w:type="dxa"/>
            <w:gridSpan w:val="3"/>
            <w:vAlign w:val="center"/>
          </w:tcPr>
          <w:p w14:paraId="78C369B3" w14:textId="77777777" w:rsidR="006C1938" w:rsidRPr="005038CD" w:rsidRDefault="006C1938" w:rsidP="0033531A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1817" w:type="dxa"/>
            <w:gridSpan w:val="2"/>
            <w:vAlign w:val="center"/>
          </w:tcPr>
          <w:p w14:paraId="7BBAEA11" w14:textId="7C47E367" w:rsidR="006C1938" w:rsidRPr="005038CD" w:rsidRDefault="00391AD9" w:rsidP="0033531A">
            <w:pPr>
              <w:spacing w:after="0"/>
              <w:ind w:left="57" w:right="57"/>
              <w:jc w:val="left"/>
              <w:rPr>
                <w:rFonts w:ascii="Petrobras Sans Light" w:hAnsi="Petrobras Sans Light" w:cs="Arial"/>
                <w:i/>
                <w:iCs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 xml:space="preserve">Conforme Apêndice </w:t>
            </w:r>
            <w:r w:rsidR="00467D89" w:rsidRPr="005038CD">
              <w:rPr>
                <w:rFonts w:ascii="Petrobras Sans Light" w:hAnsi="Petrobras Sans Light" w:cs="Arial"/>
                <w:color w:val="31849B" w:themeColor="accent5" w:themeShade="BF"/>
              </w:rPr>
              <w:t>B</w:t>
            </w:r>
          </w:p>
        </w:tc>
      </w:tr>
      <w:tr w:rsidR="005038CD" w:rsidRPr="005038CD" w14:paraId="0B5064F0" w14:textId="77777777" w:rsidTr="005038CD">
        <w:trPr>
          <w:trHeight w:val="737"/>
        </w:trPr>
        <w:tc>
          <w:tcPr>
            <w:tcW w:w="2690" w:type="dxa"/>
            <w:vAlign w:val="center"/>
          </w:tcPr>
          <w:p w14:paraId="75F394AD" w14:textId="77777777" w:rsidR="006D6D56" w:rsidRPr="005038CD" w:rsidRDefault="006D6D56" w:rsidP="006111DB">
            <w:pPr>
              <w:spacing w:after="0"/>
              <w:ind w:left="57" w:right="57"/>
              <w:rPr>
                <w:rFonts w:ascii="Petrobras Sans Light" w:hAnsi="Petrobras Sans Light" w:cs="Arial"/>
                <w:i/>
                <w:iCs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>Informações essenciais à operação</w:t>
            </w:r>
          </w:p>
        </w:tc>
        <w:tc>
          <w:tcPr>
            <w:tcW w:w="1223" w:type="dxa"/>
            <w:vAlign w:val="center"/>
          </w:tcPr>
          <w:p w14:paraId="1C9BAA16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X</w:t>
            </w:r>
          </w:p>
        </w:tc>
        <w:tc>
          <w:tcPr>
            <w:tcW w:w="865" w:type="dxa"/>
            <w:gridSpan w:val="2"/>
            <w:vAlign w:val="center"/>
          </w:tcPr>
          <w:p w14:paraId="1AD8BD93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07ED70FF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1152" w:type="dxa"/>
            <w:gridSpan w:val="2"/>
            <w:vAlign w:val="center"/>
          </w:tcPr>
          <w:p w14:paraId="3B1489C7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865" w:type="dxa"/>
            <w:gridSpan w:val="2"/>
            <w:vAlign w:val="center"/>
          </w:tcPr>
          <w:p w14:paraId="1DF67867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X</w:t>
            </w:r>
          </w:p>
        </w:tc>
        <w:tc>
          <w:tcPr>
            <w:tcW w:w="869" w:type="dxa"/>
            <w:gridSpan w:val="3"/>
            <w:vAlign w:val="center"/>
          </w:tcPr>
          <w:p w14:paraId="1375CA7B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1817" w:type="dxa"/>
            <w:gridSpan w:val="2"/>
            <w:vAlign w:val="center"/>
          </w:tcPr>
          <w:p w14:paraId="0361E5F9" w14:textId="77777777" w:rsidR="006111DB" w:rsidRPr="005038CD" w:rsidRDefault="006D6D56" w:rsidP="006D6D56">
            <w:pPr>
              <w:spacing w:after="0"/>
              <w:ind w:left="57" w:right="57"/>
              <w:jc w:val="left"/>
              <w:rPr>
                <w:rFonts w:ascii="Petrobras Sans Light" w:hAnsi="Petrobras Sans Light" w:cs="Arial"/>
                <w:color w:val="31849B" w:themeColor="accent5" w:themeShade="BF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>Conforme</w:t>
            </w:r>
          </w:p>
          <w:p w14:paraId="28E599F7" w14:textId="23C2CDE7" w:rsidR="006D6D56" w:rsidRPr="005038CD" w:rsidRDefault="006D6D56" w:rsidP="006D6D56">
            <w:pPr>
              <w:spacing w:after="0"/>
              <w:ind w:left="57" w:right="57"/>
              <w:jc w:val="left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>Apêndice C</w:t>
            </w:r>
          </w:p>
        </w:tc>
      </w:tr>
      <w:tr w:rsidR="005038CD" w:rsidRPr="005038CD" w14:paraId="55EFA2E7" w14:textId="77777777" w:rsidTr="005038CD">
        <w:trPr>
          <w:trHeight w:val="737"/>
        </w:trPr>
        <w:tc>
          <w:tcPr>
            <w:tcW w:w="2690" w:type="dxa"/>
            <w:vAlign w:val="center"/>
          </w:tcPr>
          <w:p w14:paraId="263CF440" w14:textId="77777777" w:rsidR="006D6D56" w:rsidRPr="005038CD" w:rsidRDefault="006D6D56" w:rsidP="006111DB">
            <w:pPr>
              <w:spacing w:after="0"/>
              <w:ind w:left="57" w:right="57"/>
              <w:rPr>
                <w:rFonts w:ascii="Petrobras Sans Light" w:hAnsi="Petrobras Sans Light" w:cs="Arial"/>
                <w:color w:val="31849B" w:themeColor="accent5" w:themeShade="BF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>Lista de Verificação de Segurança navio / terra</w:t>
            </w:r>
          </w:p>
        </w:tc>
        <w:tc>
          <w:tcPr>
            <w:tcW w:w="1223" w:type="dxa"/>
            <w:vAlign w:val="center"/>
          </w:tcPr>
          <w:p w14:paraId="0B730369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</w:rPr>
            </w:pPr>
          </w:p>
        </w:tc>
        <w:tc>
          <w:tcPr>
            <w:tcW w:w="865" w:type="dxa"/>
            <w:gridSpan w:val="2"/>
            <w:vAlign w:val="center"/>
          </w:tcPr>
          <w:p w14:paraId="5656838C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500178BC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X</w:t>
            </w:r>
          </w:p>
        </w:tc>
        <w:tc>
          <w:tcPr>
            <w:tcW w:w="1152" w:type="dxa"/>
            <w:gridSpan w:val="2"/>
            <w:vAlign w:val="center"/>
          </w:tcPr>
          <w:p w14:paraId="6381AD32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865" w:type="dxa"/>
            <w:gridSpan w:val="2"/>
            <w:vAlign w:val="center"/>
          </w:tcPr>
          <w:p w14:paraId="00DE3C65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869" w:type="dxa"/>
            <w:gridSpan w:val="3"/>
            <w:vAlign w:val="center"/>
          </w:tcPr>
          <w:p w14:paraId="68BFB160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X</w:t>
            </w:r>
          </w:p>
        </w:tc>
        <w:tc>
          <w:tcPr>
            <w:tcW w:w="1817" w:type="dxa"/>
            <w:gridSpan w:val="2"/>
            <w:vAlign w:val="center"/>
          </w:tcPr>
          <w:p w14:paraId="1D04A30B" w14:textId="4BEF1BD2" w:rsidR="006D6D56" w:rsidRPr="005038CD" w:rsidRDefault="006D6D56" w:rsidP="006D6D56">
            <w:pPr>
              <w:spacing w:after="0"/>
              <w:ind w:left="57" w:right="57"/>
              <w:jc w:val="left"/>
              <w:rPr>
                <w:rFonts w:ascii="Petrobras Sans Light" w:hAnsi="Petrobras Sans Light" w:cs="Arial"/>
                <w:i/>
                <w:iCs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>Conforme Apêndice C</w:t>
            </w:r>
          </w:p>
        </w:tc>
      </w:tr>
      <w:tr w:rsidR="005038CD" w:rsidRPr="005038CD" w14:paraId="4B8711FB" w14:textId="77777777" w:rsidTr="005038CD">
        <w:trPr>
          <w:trHeight w:val="417"/>
        </w:trPr>
        <w:tc>
          <w:tcPr>
            <w:tcW w:w="10345" w:type="dxa"/>
            <w:gridSpan w:val="15"/>
            <w:shd w:val="clear" w:color="auto" w:fill="D9D9D9" w:themeFill="background1" w:themeFillShade="D9"/>
            <w:vAlign w:val="center"/>
          </w:tcPr>
          <w:p w14:paraId="654963D0" w14:textId="77777777" w:rsidR="006D6D56" w:rsidRPr="005038CD" w:rsidRDefault="006D6D56" w:rsidP="006111DB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b/>
                <w:bCs/>
                <w:color w:val="31849B" w:themeColor="accent5" w:themeShade="BF"/>
              </w:rPr>
            </w:pPr>
            <w:r w:rsidRPr="005038CD">
              <w:rPr>
                <w:rFonts w:ascii="Petrobras Sans Light" w:hAnsi="Petrobras Sans Light" w:cs="Arial"/>
                <w:b/>
                <w:bCs/>
                <w:color w:val="31849B" w:themeColor="accent5" w:themeShade="BF"/>
              </w:rPr>
              <w:t>Durante a transferência da carga</w:t>
            </w:r>
          </w:p>
        </w:tc>
      </w:tr>
      <w:tr w:rsidR="005038CD" w:rsidRPr="005038CD" w14:paraId="12A0846D" w14:textId="77777777" w:rsidTr="005038CD">
        <w:trPr>
          <w:trHeight w:val="737"/>
        </w:trPr>
        <w:tc>
          <w:tcPr>
            <w:tcW w:w="2690" w:type="dxa"/>
            <w:vAlign w:val="center"/>
          </w:tcPr>
          <w:p w14:paraId="17C9A7D9" w14:textId="126B8DA1" w:rsidR="006D6D56" w:rsidRPr="005038CD" w:rsidRDefault="006D6D56" w:rsidP="006111DB">
            <w:pPr>
              <w:spacing w:after="0"/>
              <w:ind w:left="57" w:right="57"/>
              <w:rPr>
                <w:rFonts w:ascii="Petrobras Sans Light" w:hAnsi="Petrobras Sans Light" w:cs="Arial"/>
                <w:color w:val="31849B" w:themeColor="accent5" w:themeShade="BF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>Repetir Lista de Verificação de Segurança navio / terra</w:t>
            </w:r>
          </w:p>
        </w:tc>
        <w:tc>
          <w:tcPr>
            <w:tcW w:w="1223" w:type="dxa"/>
            <w:vAlign w:val="center"/>
          </w:tcPr>
          <w:p w14:paraId="2E38E542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</w:rPr>
            </w:pPr>
          </w:p>
        </w:tc>
        <w:tc>
          <w:tcPr>
            <w:tcW w:w="865" w:type="dxa"/>
            <w:gridSpan w:val="2"/>
            <w:vAlign w:val="center"/>
          </w:tcPr>
          <w:p w14:paraId="57BFDC02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76681A0E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</w:rPr>
            </w:pPr>
          </w:p>
          <w:p w14:paraId="12BC896B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X</w:t>
            </w:r>
          </w:p>
        </w:tc>
        <w:tc>
          <w:tcPr>
            <w:tcW w:w="1152" w:type="dxa"/>
            <w:gridSpan w:val="2"/>
            <w:vAlign w:val="center"/>
          </w:tcPr>
          <w:p w14:paraId="65F08AF0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884" w:type="dxa"/>
            <w:gridSpan w:val="3"/>
            <w:vAlign w:val="center"/>
          </w:tcPr>
          <w:p w14:paraId="580EF473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0C4C2C2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  <w:p w14:paraId="2770644B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X</w:t>
            </w:r>
          </w:p>
        </w:tc>
        <w:tc>
          <w:tcPr>
            <w:tcW w:w="1817" w:type="dxa"/>
            <w:gridSpan w:val="2"/>
            <w:vAlign w:val="center"/>
          </w:tcPr>
          <w:p w14:paraId="1DC46698" w14:textId="4059D678" w:rsidR="006D6D56" w:rsidRPr="005038CD" w:rsidRDefault="006D6D56" w:rsidP="006D6D56">
            <w:pPr>
              <w:spacing w:after="0"/>
              <w:ind w:left="57" w:right="57"/>
              <w:jc w:val="left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>Conforme Apêndice C</w:t>
            </w:r>
          </w:p>
        </w:tc>
      </w:tr>
      <w:tr w:rsidR="005038CD" w:rsidRPr="005038CD" w14:paraId="63EBB6DD" w14:textId="77777777" w:rsidTr="005038CD">
        <w:trPr>
          <w:trHeight w:val="505"/>
        </w:trPr>
        <w:tc>
          <w:tcPr>
            <w:tcW w:w="10345" w:type="dxa"/>
            <w:gridSpan w:val="15"/>
            <w:shd w:val="clear" w:color="auto" w:fill="D9D9D9" w:themeFill="background1" w:themeFillShade="D9"/>
            <w:vAlign w:val="center"/>
          </w:tcPr>
          <w:p w14:paraId="33050DB5" w14:textId="77777777" w:rsidR="006D6D56" w:rsidRPr="005038CD" w:rsidRDefault="006D6D56" w:rsidP="006111DB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b/>
                <w:bCs/>
                <w:color w:val="31849B" w:themeColor="accent5" w:themeShade="BF"/>
              </w:rPr>
            </w:pPr>
            <w:r w:rsidRPr="005038CD">
              <w:rPr>
                <w:rFonts w:ascii="Petrobras Sans Light" w:hAnsi="Petrobras Sans Light" w:cs="Arial"/>
                <w:b/>
                <w:bCs/>
                <w:color w:val="31849B" w:themeColor="accent5" w:themeShade="BF"/>
              </w:rPr>
              <w:t>Após a transferência da carga, antes da saída do navio</w:t>
            </w:r>
          </w:p>
        </w:tc>
      </w:tr>
      <w:tr w:rsidR="005038CD" w:rsidRPr="005038CD" w14:paraId="1EA8C668" w14:textId="77777777" w:rsidTr="005038CD">
        <w:trPr>
          <w:trHeight w:val="737"/>
        </w:trPr>
        <w:tc>
          <w:tcPr>
            <w:tcW w:w="2690" w:type="dxa"/>
            <w:vAlign w:val="center"/>
          </w:tcPr>
          <w:p w14:paraId="64D31B84" w14:textId="77777777" w:rsidR="006D6D56" w:rsidRPr="005038CD" w:rsidRDefault="006D6D56" w:rsidP="006111DB">
            <w:pPr>
              <w:spacing w:after="0"/>
              <w:ind w:left="57" w:right="57"/>
              <w:rPr>
                <w:rFonts w:ascii="Petrobras Sans Light" w:hAnsi="Petrobras Sans Light" w:cs="Arial"/>
                <w:color w:val="31849B" w:themeColor="accent5" w:themeShade="BF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>Informações necessárias para desatracação do navio</w:t>
            </w:r>
          </w:p>
        </w:tc>
        <w:tc>
          <w:tcPr>
            <w:tcW w:w="1223" w:type="dxa"/>
            <w:vAlign w:val="center"/>
          </w:tcPr>
          <w:p w14:paraId="11D391FD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</w:rPr>
            </w:pPr>
          </w:p>
        </w:tc>
        <w:tc>
          <w:tcPr>
            <w:tcW w:w="865" w:type="dxa"/>
            <w:gridSpan w:val="2"/>
            <w:vAlign w:val="center"/>
          </w:tcPr>
          <w:p w14:paraId="7C945420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616C38D3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</w:rPr>
            </w:pPr>
          </w:p>
          <w:p w14:paraId="0FCCD165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X</w:t>
            </w:r>
          </w:p>
        </w:tc>
        <w:tc>
          <w:tcPr>
            <w:tcW w:w="1152" w:type="dxa"/>
            <w:gridSpan w:val="2"/>
            <w:vAlign w:val="center"/>
          </w:tcPr>
          <w:p w14:paraId="3F89C1E5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884" w:type="dxa"/>
            <w:gridSpan w:val="3"/>
            <w:vAlign w:val="center"/>
          </w:tcPr>
          <w:p w14:paraId="22E03C7E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F7D807F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  <w:p w14:paraId="5CB74FFE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X</w:t>
            </w:r>
          </w:p>
        </w:tc>
        <w:tc>
          <w:tcPr>
            <w:tcW w:w="1817" w:type="dxa"/>
            <w:gridSpan w:val="2"/>
            <w:vAlign w:val="center"/>
          </w:tcPr>
          <w:p w14:paraId="7F84A487" w14:textId="77777777" w:rsidR="006D6D56" w:rsidRPr="005038CD" w:rsidRDefault="006D6D56" w:rsidP="006D6D56">
            <w:pPr>
              <w:spacing w:after="0"/>
              <w:ind w:left="57" w:right="0"/>
              <w:jc w:val="left"/>
              <w:rPr>
                <w:rFonts w:ascii="Petrobras Sans Light" w:hAnsi="Petrobras Sans Light" w:cs="Arial"/>
                <w:color w:val="31849B" w:themeColor="accent5" w:themeShade="BF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>Quantidade de combustíveis e água a bordo</w:t>
            </w:r>
          </w:p>
        </w:tc>
      </w:tr>
      <w:tr w:rsidR="005038CD" w:rsidRPr="005038CD" w14:paraId="0FEFD91D" w14:textId="77777777" w:rsidTr="005038CD">
        <w:trPr>
          <w:trHeight w:val="454"/>
        </w:trPr>
        <w:tc>
          <w:tcPr>
            <w:tcW w:w="10345" w:type="dxa"/>
            <w:gridSpan w:val="15"/>
            <w:shd w:val="clear" w:color="auto" w:fill="D9D9D9" w:themeFill="background1" w:themeFillShade="D9"/>
            <w:vAlign w:val="center"/>
          </w:tcPr>
          <w:p w14:paraId="4BD044E5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b/>
                <w:bCs/>
                <w:color w:val="31849B" w:themeColor="accent5" w:themeShade="BF"/>
              </w:rPr>
            </w:pPr>
            <w:r w:rsidRPr="005038CD">
              <w:rPr>
                <w:rFonts w:ascii="Petrobras Sans Light" w:hAnsi="Petrobras Sans Light" w:cs="Arial"/>
                <w:b/>
                <w:bCs/>
                <w:color w:val="31849B" w:themeColor="accent5" w:themeShade="BF"/>
              </w:rPr>
              <w:t>Após a desatracação, na saída do Porto</w:t>
            </w:r>
          </w:p>
        </w:tc>
      </w:tr>
      <w:tr w:rsidR="005038CD" w:rsidRPr="005038CD" w14:paraId="31E1E05B" w14:textId="77777777" w:rsidTr="005038CD">
        <w:trPr>
          <w:trHeight w:val="737"/>
        </w:trPr>
        <w:tc>
          <w:tcPr>
            <w:tcW w:w="2690" w:type="dxa"/>
            <w:vAlign w:val="center"/>
          </w:tcPr>
          <w:p w14:paraId="7F68F1CB" w14:textId="77777777" w:rsidR="006D6D56" w:rsidRPr="005038CD" w:rsidRDefault="006D6D56" w:rsidP="006111DB">
            <w:pPr>
              <w:spacing w:after="0"/>
              <w:ind w:left="57" w:right="57"/>
              <w:rPr>
                <w:rFonts w:ascii="Petrobras Sans Light" w:hAnsi="Petrobras Sans Light" w:cs="Arial"/>
                <w:color w:val="31849B" w:themeColor="accent5" w:themeShade="BF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>Informações relativas aos dados de saída do Porto</w:t>
            </w:r>
          </w:p>
        </w:tc>
        <w:tc>
          <w:tcPr>
            <w:tcW w:w="1223" w:type="dxa"/>
            <w:vAlign w:val="center"/>
          </w:tcPr>
          <w:p w14:paraId="7810E4CA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</w:rPr>
            </w:pPr>
          </w:p>
          <w:p w14:paraId="3B2616E3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</w:rPr>
            </w:pPr>
          </w:p>
        </w:tc>
        <w:tc>
          <w:tcPr>
            <w:tcW w:w="865" w:type="dxa"/>
            <w:gridSpan w:val="2"/>
            <w:vAlign w:val="center"/>
          </w:tcPr>
          <w:p w14:paraId="6AA85D74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X</w:t>
            </w:r>
          </w:p>
        </w:tc>
        <w:tc>
          <w:tcPr>
            <w:tcW w:w="864" w:type="dxa"/>
            <w:gridSpan w:val="2"/>
            <w:vAlign w:val="center"/>
          </w:tcPr>
          <w:p w14:paraId="58160E1F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1152" w:type="dxa"/>
            <w:gridSpan w:val="2"/>
            <w:vAlign w:val="center"/>
          </w:tcPr>
          <w:p w14:paraId="61289313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  <w:p w14:paraId="6C9F3B9B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X</w:t>
            </w:r>
          </w:p>
          <w:p w14:paraId="33BEA53E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884" w:type="dxa"/>
            <w:gridSpan w:val="3"/>
            <w:vAlign w:val="center"/>
          </w:tcPr>
          <w:p w14:paraId="33D5FFC9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  <w:p w14:paraId="33C287B4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8DCDB62" w14:textId="77777777" w:rsidR="006D6D56" w:rsidRPr="005038CD" w:rsidRDefault="006D6D56" w:rsidP="006D6D56">
            <w:pPr>
              <w:spacing w:after="0"/>
              <w:ind w:left="57"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  <w:tc>
          <w:tcPr>
            <w:tcW w:w="1817" w:type="dxa"/>
            <w:gridSpan w:val="2"/>
            <w:vAlign w:val="center"/>
          </w:tcPr>
          <w:p w14:paraId="5BD91405" w14:textId="4DAA2B38" w:rsidR="006D6D56" w:rsidRPr="005038CD" w:rsidRDefault="006D6D56" w:rsidP="006D6D56">
            <w:pPr>
              <w:spacing w:after="0"/>
              <w:ind w:left="57" w:right="57"/>
              <w:jc w:val="left"/>
              <w:rPr>
                <w:rFonts w:ascii="Petrobras Sans Light" w:hAnsi="Petrobras Sans Light" w:cs="Arial"/>
                <w:color w:val="31849B" w:themeColor="accent5" w:themeShade="BF"/>
              </w:rPr>
            </w:pPr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t xml:space="preserve">Horário oficial de saída do Porto e horário de desembarque </w:t>
            </w:r>
            <w:r w:rsidRPr="005038CD">
              <w:rPr>
                <w:rFonts w:ascii="Petrobras Sans Light" w:hAnsi="Petrobras Sans Light" w:cs="Arial"/>
                <w:color w:val="31849B" w:themeColor="accent5" w:themeShade="BF"/>
              </w:rPr>
              <w:br/>
              <w:t xml:space="preserve">do Prático </w:t>
            </w:r>
          </w:p>
        </w:tc>
      </w:tr>
    </w:tbl>
    <w:p w14:paraId="4168C30C" w14:textId="6A065755" w:rsidR="007C1E3C" w:rsidRPr="008F1EED" w:rsidRDefault="00B82D59" w:rsidP="0033531A">
      <w:pPr>
        <w:spacing w:after="0"/>
        <w:ind w:left="709"/>
        <w:rPr>
          <w:rFonts w:ascii="Petrobras Sans Light" w:hAnsi="Petrobras Sans Light" w:cs="Arial"/>
          <w:bCs/>
          <w:color w:val="31849B" w:themeColor="accent5" w:themeShade="BF"/>
          <w:sz w:val="144"/>
          <w:szCs w:val="144"/>
        </w:rPr>
      </w:pPr>
      <w:r w:rsidRPr="008F1EED">
        <w:rPr>
          <w:rFonts w:ascii="Petrobras Sans Light" w:hAnsi="Petrobras Sans Light" w:cs="Arial"/>
          <w:bCs/>
          <w:color w:val="31849B" w:themeColor="accent5" w:themeShade="BF"/>
          <w:sz w:val="144"/>
          <w:szCs w:val="144"/>
        </w:rPr>
        <w:lastRenderedPageBreak/>
        <w:t>5</w:t>
      </w:r>
    </w:p>
    <w:p w14:paraId="6B0F81D7" w14:textId="77777777" w:rsidR="00B82D59" w:rsidRPr="008F1EED" w:rsidRDefault="00B93C89" w:rsidP="0033531A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</w:pPr>
      <w:r w:rsidRPr="008F1EED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>DESCRIÇÃO DO PORTO OU FUNDEADOURO</w:t>
      </w:r>
    </w:p>
    <w:p w14:paraId="4CF5172E" w14:textId="77777777" w:rsidR="00B82D59" w:rsidRPr="008F1EED" w:rsidRDefault="00B82D59" w:rsidP="0033531A">
      <w:pPr>
        <w:spacing w:after="0"/>
        <w:rPr>
          <w:rFonts w:ascii="Petrobras Sans Light" w:hAnsi="Petrobras Sans Light" w:cs="Arial"/>
          <w:color w:val="E36C0A" w:themeColor="accent6" w:themeShade="BF"/>
        </w:rPr>
      </w:pPr>
    </w:p>
    <w:p w14:paraId="71872623" w14:textId="58F16CF4" w:rsidR="00B82D59" w:rsidRPr="008F1EED" w:rsidRDefault="00B82D59" w:rsidP="0033531A">
      <w:pPr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8F1EED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5.1 </w:t>
      </w:r>
      <w:r w:rsidR="00B93C89" w:rsidRPr="008F1EED">
        <w:rPr>
          <w:rFonts w:ascii="Petrobras Sans Light" w:hAnsi="Petrobras Sans Light" w:cs="Arial"/>
          <w:b/>
          <w:bCs/>
          <w:color w:val="31849B" w:themeColor="accent5" w:themeShade="BF"/>
        </w:rPr>
        <w:t>–</w:t>
      </w:r>
      <w:r w:rsidRPr="008F1EED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</w:t>
      </w:r>
      <w:r w:rsidRPr="008F1EED">
        <w:rPr>
          <w:rFonts w:ascii="Petrobras Sans Light" w:hAnsi="Petrobras Sans Light" w:cs="Arial"/>
          <w:b/>
          <w:bCs/>
          <w:caps/>
          <w:color w:val="31849B" w:themeColor="accent5" w:themeShade="BF"/>
        </w:rPr>
        <w:t>Descri</w:t>
      </w:r>
      <w:r w:rsidR="00B93C89" w:rsidRPr="008F1EED">
        <w:rPr>
          <w:rFonts w:ascii="Petrobras Sans Light" w:hAnsi="Petrobras Sans Light" w:cs="Arial"/>
          <w:b/>
          <w:bCs/>
          <w:caps/>
          <w:color w:val="31849B" w:themeColor="accent5" w:themeShade="BF"/>
        </w:rPr>
        <w:t>ÇÃO GERAL</w:t>
      </w:r>
    </w:p>
    <w:p w14:paraId="6CC07081" w14:textId="74E0C2B8" w:rsidR="0090342A" w:rsidRDefault="0090342A" w:rsidP="00CA49C9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5702A4A2" w14:textId="092B06B4" w:rsidR="00CA49C9" w:rsidRDefault="00CA49C9" w:rsidP="00CA49C9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CA49C9">
        <w:rPr>
          <w:rFonts w:ascii="Petrobras Sans Light" w:hAnsi="Petrobras Sans Light"/>
          <w:color w:val="31849B" w:themeColor="accent5" w:themeShade="BF"/>
        </w:rPr>
        <w:t>O T</w:t>
      </w:r>
      <w:r>
        <w:rPr>
          <w:rFonts w:ascii="Petrobras Sans Light" w:hAnsi="Petrobras Sans Light"/>
          <w:color w:val="31849B" w:themeColor="accent5" w:themeShade="BF"/>
        </w:rPr>
        <w:t>erminal Aquaviário de Vitória (</w:t>
      </w:r>
      <w:r w:rsidR="00670625">
        <w:rPr>
          <w:rFonts w:ascii="Petrobras Sans Light" w:hAnsi="Petrobras Sans Light"/>
          <w:color w:val="31849B" w:themeColor="accent5" w:themeShade="BF"/>
        </w:rPr>
        <w:t>TEVIT</w:t>
      </w:r>
      <w:r>
        <w:rPr>
          <w:rFonts w:ascii="Petrobras Sans Light" w:hAnsi="Petrobras Sans Light"/>
          <w:color w:val="31849B" w:themeColor="accent5" w:themeShade="BF"/>
        </w:rPr>
        <w:t>)</w:t>
      </w:r>
      <w:r w:rsidRPr="00CA49C9">
        <w:rPr>
          <w:rFonts w:ascii="Petrobras Sans Light" w:hAnsi="Petrobras Sans Light"/>
          <w:color w:val="31849B" w:themeColor="accent5" w:themeShade="BF"/>
        </w:rPr>
        <w:t xml:space="preserve"> opera em um píer para a cabotagem de derivados, denominado Terminal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CA49C9">
        <w:rPr>
          <w:rFonts w:ascii="Petrobras Sans Light" w:hAnsi="Petrobras Sans Light"/>
          <w:color w:val="31849B" w:themeColor="accent5" w:themeShade="BF"/>
        </w:rPr>
        <w:t>de Graneis Líquidos (</w:t>
      </w:r>
      <w:r w:rsidR="00C93DD2">
        <w:rPr>
          <w:rFonts w:ascii="Petrobras Sans Light" w:hAnsi="Petrobras Sans Light"/>
          <w:color w:val="31849B" w:themeColor="accent5" w:themeShade="BF"/>
        </w:rPr>
        <w:t>TGL</w:t>
      </w:r>
      <w:r w:rsidRPr="00CA49C9">
        <w:rPr>
          <w:rFonts w:ascii="Petrobras Sans Light" w:hAnsi="Petrobras Sans Light"/>
          <w:color w:val="31849B" w:themeColor="accent5" w:themeShade="BF"/>
        </w:rPr>
        <w:t>)</w:t>
      </w:r>
      <w:r>
        <w:rPr>
          <w:rFonts w:ascii="Petrobras Sans Light" w:hAnsi="Petrobras Sans Light"/>
          <w:color w:val="31849B" w:themeColor="accent5" w:themeShade="BF"/>
        </w:rPr>
        <w:t xml:space="preserve">. </w:t>
      </w:r>
    </w:p>
    <w:p w14:paraId="1D567BC6" w14:textId="77777777" w:rsidR="00CA49C9" w:rsidRDefault="00CA49C9" w:rsidP="00CA49C9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3ED7958D" w14:textId="6ECAA4FD" w:rsidR="0090342A" w:rsidRDefault="00CA49C9" w:rsidP="00CA49C9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>
        <w:rPr>
          <w:rFonts w:ascii="Petrobras Sans Light" w:hAnsi="Petrobras Sans Light"/>
          <w:color w:val="31849B" w:themeColor="accent5" w:themeShade="BF"/>
        </w:rPr>
        <w:t xml:space="preserve">É </w:t>
      </w:r>
      <w:r w:rsidRPr="008F1EED">
        <w:rPr>
          <w:rFonts w:ascii="Petrobras Sans Light" w:hAnsi="Petrobras Sans Light"/>
          <w:color w:val="31849B" w:themeColor="accent5" w:themeShade="BF"/>
        </w:rPr>
        <w:t xml:space="preserve">operado pela Petrobras Transportes </w:t>
      </w:r>
      <w:r>
        <w:rPr>
          <w:rFonts w:ascii="Petrobras Sans Light" w:hAnsi="Petrobras Sans Light"/>
          <w:color w:val="31849B" w:themeColor="accent5" w:themeShade="BF"/>
        </w:rPr>
        <w:t>S</w:t>
      </w:r>
      <w:r w:rsidRPr="008F1EED">
        <w:rPr>
          <w:rFonts w:ascii="Petrobras Sans Light" w:hAnsi="Petrobras Sans Light"/>
          <w:color w:val="31849B" w:themeColor="accent5" w:themeShade="BF"/>
        </w:rPr>
        <w:t>.A. – Tr</w:t>
      </w:r>
      <w:r>
        <w:rPr>
          <w:rFonts w:ascii="Petrobras Sans Light" w:hAnsi="Petrobras Sans Light"/>
          <w:color w:val="31849B" w:themeColor="accent5" w:themeShade="BF"/>
        </w:rPr>
        <w:t>anspetro</w:t>
      </w:r>
      <w:r w:rsidR="003F0823">
        <w:rPr>
          <w:rFonts w:ascii="Petrobras Sans Light" w:hAnsi="Petrobras Sans Light"/>
          <w:color w:val="31849B" w:themeColor="accent5" w:themeShade="BF"/>
        </w:rPr>
        <w:t>, e t</w:t>
      </w:r>
      <w:r w:rsidRPr="00CA49C9">
        <w:rPr>
          <w:rFonts w:ascii="Petrobras Sans Light" w:hAnsi="Petrobras Sans Light"/>
          <w:color w:val="31849B" w:themeColor="accent5" w:themeShade="BF"/>
        </w:rPr>
        <w:t xml:space="preserve">em como função principal operar a </w:t>
      </w:r>
      <w:r>
        <w:rPr>
          <w:rFonts w:ascii="Petrobras Sans Light" w:hAnsi="Petrobras Sans Light"/>
          <w:color w:val="31849B" w:themeColor="accent5" w:themeShade="BF"/>
        </w:rPr>
        <w:t>movimentação</w:t>
      </w:r>
      <w:r w:rsidRPr="00CA49C9">
        <w:rPr>
          <w:rFonts w:ascii="Petrobras Sans Light" w:hAnsi="Petrobras Sans Light"/>
          <w:color w:val="31849B" w:themeColor="accent5" w:themeShade="BF"/>
        </w:rPr>
        <w:t xml:space="preserve"> de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CA49C9">
        <w:rPr>
          <w:rFonts w:ascii="Petrobras Sans Light" w:hAnsi="Petrobras Sans Light"/>
          <w:color w:val="31849B" w:themeColor="accent5" w:themeShade="BF"/>
        </w:rPr>
        <w:t>derivados de petróleo, via cabotagem (derivados claros), para as cias distribuidoras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CA49C9">
        <w:rPr>
          <w:rFonts w:ascii="Petrobras Sans Light" w:hAnsi="Petrobras Sans Light"/>
          <w:color w:val="31849B" w:themeColor="accent5" w:themeShade="BF"/>
        </w:rPr>
        <w:t>que operam na BAVIT, para abastecimento do Espírito Santo, sul da Bahia, norte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CA49C9">
        <w:rPr>
          <w:rFonts w:ascii="Petrobras Sans Light" w:hAnsi="Petrobras Sans Light"/>
          <w:color w:val="31849B" w:themeColor="accent5" w:themeShade="BF"/>
        </w:rPr>
        <w:t xml:space="preserve">do Rio de Janeiro e leste de Minas Gerais. </w:t>
      </w:r>
      <w:r w:rsidR="003F0823" w:rsidRPr="00CA49C9">
        <w:rPr>
          <w:rFonts w:ascii="Petrobras Sans Light" w:hAnsi="Petrobras Sans Light"/>
          <w:color w:val="31849B" w:themeColor="accent5" w:themeShade="BF"/>
        </w:rPr>
        <w:t>Além</w:t>
      </w:r>
      <w:r w:rsidRPr="00CA49C9">
        <w:rPr>
          <w:rFonts w:ascii="Petrobras Sans Light" w:hAnsi="Petrobras Sans Light"/>
          <w:color w:val="31849B" w:themeColor="accent5" w:themeShade="BF"/>
        </w:rPr>
        <w:t xml:space="preserve"> disso, opera na movimentação de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CA49C9">
        <w:rPr>
          <w:rFonts w:ascii="Petrobras Sans Light" w:hAnsi="Petrobras Sans Light"/>
          <w:color w:val="31849B" w:themeColor="accent5" w:themeShade="BF"/>
        </w:rPr>
        <w:t>derivados escuros, principalmente no escoamento de excedente de óleos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CA49C9">
        <w:rPr>
          <w:rFonts w:ascii="Petrobras Sans Light" w:hAnsi="Petrobras Sans Light"/>
          <w:color w:val="31849B" w:themeColor="accent5" w:themeShade="BF"/>
        </w:rPr>
        <w:t>combustíveis recebidos pela VIBRA ENERGIA em seus tanques, oriundos da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CA49C9">
        <w:rPr>
          <w:rFonts w:ascii="Petrobras Sans Light" w:hAnsi="Petrobras Sans Light"/>
          <w:color w:val="31849B" w:themeColor="accent5" w:themeShade="BF"/>
        </w:rPr>
        <w:t>Refinaria Gabriel Passos (REGAP), localizada na cidade de BETIM - MG.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</w:p>
    <w:p w14:paraId="3323421F" w14:textId="77777777" w:rsidR="00583985" w:rsidRDefault="00583985" w:rsidP="00CA49C9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52F3AF95" w14:textId="0CCC4A81" w:rsidR="00583985" w:rsidRDefault="0090342A" w:rsidP="00CA49C9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3AFE3CFA">
        <w:rPr>
          <w:rFonts w:ascii="Petrobras Sans Light" w:hAnsi="Petrobras Sans Light"/>
          <w:color w:val="31849B" w:themeColor="accent5" w:themeShade="BF"/>
        </w:rPr>
        <w:t>É constituído de um píer do tipo T-JET</w:t>
      </w:r>
      <w:r w:rsidR="23A74986" w:rsidRPr="3AFE3CFA">
        <w:rPr>
          <w:rFonts w:ascii="Petrobras Sans Light" w:hAnsi="Petrobras Sans Light"/>
          <w:color w:val="31849B" w:themeColor="accent5" w:themeShade="BF"/>
        </w:rPr>
        <w:t>TY</w:t>
      </w:r>
      <w:r w:rsidRPr="3AFE3CFA">
        <w:rPr>
          <w:rFonts w:ascii="Petrobras Sans Light" w:hAnsi="Petrobras Sans Light"/>
          <w:color w:val="31849B" w:themeColor="accent5" w:themeShade="BF"/>
        </w:rPr>
        <w:t xml:space="preserve"> com 01(um) berço</w:t>
      </w:r>
      <w:r w:rsidR="00583985" w:rsidRPr="3AFE3CFA">
        <w:rPr>
          <w:rFonts w:ascii="Petrobras Sans Light" w:hAnsi="Petrobras Sans Light"/>
          <w:color w:val="31849B" w:themeColor="accent5" w:themeShade="BF"/>
        </w:rPr>
        <w:t xml:space="preserve">.  </w:t>
      </w:r>
    </w:p>
    <w:p w14:paraId="00610164" w14:textId="247F08E9" w:rsidR="008F1EED" w:rsidRPr="008F1EED" w:rsidRDefault="008F1EED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3885933C" w14:textId="77777777" w:rsidR="008F1EED" w:rsidRPr="008F1EED" w:rsidRDefault="008F1EED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687DA398" w14:textId="768DBC23" w:rsidR="00C824B4" w:rsidRPr="008F1EED" w:rsidRDefault="008F1EED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8F1EED">
        <w:rPr>
          <w:rFonts w:ascii="Petrobras Sans Light" w:hAnsi="Petrobras Sans Light"/>
          <w:noProof/>
          <w:color w:val="31849B" w:themeColor="accent5" w:themeShade="BF"/>
        </w:rPr>
        <w:drawing>
          <wp:inline distT="0" distB="0" distL="0" distR="0" wp14:anchorId="36778A9E" wp14:editId="1A435B1A">
            <wp:extent cx="5603358" cy="3412572"/>
            <wp:effectExtent l="0" t="0" r="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7256" cy="3421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02509" w14:textId="76495391" w:rsidR="00C824B4" w:rsidRPr="008F1EED" w:rsidRDefault="008F1EED" w:rsidP="0033531A">
      <w:pPr>
        <w:spacing w:after="0"/>
        <w:ind w:left="720" w:hanging="12"/>
        <w:rPr>
          <w:rFonts w:ascii="Petrobras Sans Light" w:hAnsi="Petrobras Sans Light"/>
          <w:color w:val="31849B" w:themeColor="accent5" w:themeShade="BF"/>
        </w:rPr>
      </w:pPr>
      <w:r w:rsidRPr="008F1EED">
        <w:rPr>
          <w:rFonts w:ascii="Petrobras Sans Light" w:hAnsi="Petrobras Sans Light"/>
          <w:color w:val="31849B" w:themeColor="accent5" w:themeShade="BF"/>
        </w:rPr>
        <w:t>Terminais de Granéis Líquidos</w:t>
      </w:r>
    </w:p>
    <w:p w14:paraId="084670FF" w14:textId="4E8564DB" w:rsidR="003E2593" w:rsidRPr="008F1EED" w:rsidRDefault="003E2593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773A196E" w14:textId="77777777" w:rsidR="003F0823" w:rsidRDefault="003F0823" w:rsidP="0033531A">
      <w:pPr>
        <w:spacing w:after="0"/>
        <w:ind w:left="720" w:hanging="12"/>
        <w:rPr>
          <w:rFonts w:ascii="Petrobras Sans Light" w:hAnsi="Petrobras Sans Light"/>
          <w:color w:val="E36C0A" w:themeColor="accent6" w:themeShade="BF"/>
        </w:rPr>
      </w:pPr>
    </w:p>
    <w:p w14:paraId="7A80A9D1" w14:textId="7B0D9977" w:rsidR="003F0823" w:rsidRDefault="003F0823" w:rsidP="0033531A">
      <w:pPr>
        <w:spacing w:after="0"/>
        <w:ind w:left="720" w:hanging="12"/>
        <w:rPr>
          <w:rFonts w:ascii="Petrobras Sans Light" w:hAnsi="Petrobras Sans Light"/>
          <w:color w:val="E36C0A" w:themeColor="accent6" w:themeShade="BF"/>
        </w:rPr>
      </w:pPr>
    </w:p>
    <w:p w14:paraId="38E2F838" w14:textId="77777777" w:rsidR="00256928" w:rsidRPr="00ED6D11" w:rsidRDefault="00256928" w:rsidP="00256928">
      <w:pPr>
        <w:ind w:left="720" w:hanging="12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ED6D11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5 .2 - </w:t>
      </w:r>
      <w:r w:rsidRPr="00ED6D11">
        <w:rPr>
          <w:rFonts w:ascii="Petrobras Sans Light" w:hAnsi="Petrobras Sans Light" w:cs="Arial"/>
          <w:b/>
          <w:bCs/>
          <w:caps/>
          <w:color w:val="31849B" w:themeColor="accent5" w:themeShade="BF"/>
        </w:rPr>
        <w:t>Localização – apêndice A</w:t>
      </w:r>
      <w:r w:rsidRPr="00ED6D11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</w:t>
      </w:r>
    </w:p>
    <w:p w14:paraId="76596012" w14:textId="77777777" w:rsidR="00256928" w:rsidRPr="00ED6D11" w:rsidRDefault="00256928" w:rsidP="00256928">
      <w:pPr>
        <w:ind w:left="720" w:hanging="12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ED6D11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5.2.1 - </w:t>
      </w:r>
      <w:r w:rsidRPr="00ED6D11">
        <w:rPr>
          <w:rFonts w:ascii="Petrobras Sans Light" w:hAnsi="Petrobras Sans Light" w:cs="Arial"/>
          <w:b/>
          <w:bCs/>
          <w:caps/>
          <w:color w:val="31849B" w:themeColor="accent5" w:themeShade="BF"/>
        </w:rPr>
        <w:t>CoordEnaDAS</w:t>
      </w:r>
    </w:p>
    <w:p w14:paraId="5DC789AC" w14:textId="4CFC00D2" w:rsidR="00256928" w:rsidRPr="00ED6D11" w:rsidRDefault="00BF4CAD" w:rsidP="00256928">
      <w:pPr>
        <w:ind w:firstLine="708"/>
        <w:rPr>
          <w:rFonts w:ascii="Petrobras Sans Light" w:hAnsi="Petrobras Sans Light" w:cs="Arial"/>
          <w:bCs/>
          <w:color w:val="31849B" w:themeColor="accent5" w:themeShade="BF"/>
        </w:rPr>
      </w:pPr>
      <w:r w:rsidRPr="00ED6D11">
        <w:rPr>
          <w:rFonts w:ascii="Petrobras Sans Light" w:hAnsi="Petrobras Sans Light"/>
          <w:color w:val="31849B" w:themeColor="accent5" w:themeShade="BF"/>
        </w:rPr>
        <w:lastRenderedPageBreak/>
        <w:t xml:space="preserve">O </w:t>
      </w:r>
      <w:r w:rsidR="00670625">
        <w:rPr>
          <w:rFonts w:ascii="Petrobras Sans Light" w:hAnsi="Petrobras Sans Light"/>
          <w:color w:val="31849B" w:themeColor="accent5" w:themeShade="BF"/>
        </w:rPr>
        <w:t>TEVIT</w:t>
      </w:r>
      <w:r w:rsidR="001C6043" w:rsidRPr="00ED6D11">
        <w:rPr>
          <w:rFonts w:ascii="Petrobras Sans Light" w:hAnsi="Petrobras Sans Light"/>
          <w:color w:val="31849B" w:themeColor="accent5" w:themeShade="BF"/>
        </w:rPr>
        <w:t>/</w:t>
      </w:r>
      <w:r w:rsidR="00C93DD2">
        <w:rPr>
          <w:rFonts w:ascii="Petrobras Sans Light" w:hAnsi="Petrobras Sans Light"/>
          <w:color w:val="31849B" w:themeColor="accent5" w:themeShade="BF"/>
        </w:rPr>
        <w:t>TGL</w:t>
      </w:r>
      <w:r w:rsidR="00256928" w:rsidRPr="00ED6D11">
        <w:rPr>
          <w:rFonts w:ascii="Petrobras Sans Light" w:hAnsi="Petrobras Sans Light"/>
          <w:color w:val="31849B" w:themeColor="accent5" w:themeShade="BF"/>
        </w:rPr>
        <w:t xml:space="preserve"> está instalad</w:t>
      </w:r>
      <w:r w:rsidRPr="00ED6D11">
        <w:rPr>
          <w:rFonts w:ascii="Petrobras Sans Light" w:hAnsi="Petrobras Sans Light"/>
          <w:color w:val="31849B" w:themeColor="accent5" w:themeShade="BF"/>
        </w:rPr>
        <w:t>o</w:t>
      </w:r>
      <w:r w:rsidR="00256928" w:rsidRPr="00ED6D11">
        <w:rPr>
          <w:rFonts w:ascii="Petrobras Sans Light" w:hAnsi="Petrobras Sans Light"/>
          <w:color w:val="31849B" w:themeColor="accent5" w:themeShade="BF"/>
        </w:rPr>
        <w:t xml:space="preserve"> nas seguintes coordenadas</w:t>
      </w:r>
      <w:r w:rsidR="00256928" w:rsidRPr="00ED6D11">
        <w:rPr>
          <w:rFonts w:ascii="Petrobras Sans Light" w:hAnsi="Petrobras Sans Light" w:cs="Arial"/>
          <w:bCs/>
          <w:color w:val="31849B" w:themeColor="accent5" w:themeShade="BF"/>
        </w:rPr>
        <w:t>:</w:t>
      </w:r>
    </w:p>
    <w:tbl>
      <w:tblPr>
        <w:tblStyle w:val="Tabelacomgrade"/>
        <w:tblW w:w="9923" w:type="dxa"/>
        <w:tblInd w:w="704" w:type="dxa"/>
        <w:tblLook w:val="04A0" w:firstRow="1" w:lastRow="0" w:firstColumn="1" w:lastColumn="0" w:noHBand="0" w:noVBand="1"/>
      </w:tblPr>
      <w:tblGrid>
        <w:gridCol w:w="5245"/>
        <w:gridCol w:w="2268"/>
        <w:gridCol w:w="2410"/>
      </w:tblGrid>
      <w:tr w:rsidR="00ED6D11" w:rsidRPr="00ED6D11" w14:paraId="67A06292" w14:textId="77777777" w:rsidTr="0078098C">
        <w:trPr>
          <w:trHeight w:val="130"/>
        </w:trPr>
        <w:tc>
          <w:tcPr>
            <w:tcW w:w="5245" w:type="dxa"/>
            <w:vMerge w:val="restart"/>
            <w:vAlign w:val="center"/>
          </w:tcPr>
          <w:p w14:paraId="4AF9847E" w14:textId="6F094512" w:rsidR="00ED6D11" w:rsidRPr="00ED6D11" w:rsidRDefault="00ED6D11" w:rsidP="00ED6D11">
            <w:pPr>
              <w:jc w:val="center"/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</w:pPr>
            <w:r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 xml:space="preserve">Pier 5:  </w:t>
            </w:r>
            <w:r w:rsidRPr="00ED6D11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>Terminal</w:t>
            </w:r>
            <w:r w:rsidR="0078098C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 xml:space="preserve"> </w:t>
            </w:r>
            <w:r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 xml:space="preserve">de </w:t>
            </w:r>
            <w:r w:rsidRPr="00ED6D11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>Granéis líquidos</w:t>
            </w:r>
            <w:r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 xml:space="preserve"> (</w:t>
            </w:r>
            <w:r w:rsidR="00C93DD2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>TGL</w:t>
            </w:r>
            <w:r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>)</w:t>
            </w:r>
          </w:p>
        </w:tc>
        <w:tc>
          <w:tcPr>
            <w:tcW w:w="2268" w:type="dxa"/>
            <w:vAlign w:val="center"/>
          </w:tcPr>
          <w:p w14:paraId="615CBD06" w14:textId="1B553179" w:rsidR="00ED6D11" w:rsidRPr="00ED6D11" w:rsidRDefault="0078098C" w:rsidP="00ED6D11">
            <w:pPr>
              <w:jc w:val="center"/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</w:pPr>
            <w:r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 xml:space="preserve">      </w:t>
            </w:r>
            <w:r w:rsidR="00ED6D11" w:rsidRPr="00ED6D11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>LATITUDE</w:t>
            </w:r>
          </w:p>
        </w:tc>
        <w:tc>
          <w:tcPr>
            <w:tcW w:w="2410" w:type="dxa"/>
            <w:vAlign w:val="center"/>
          </w:tcPr>
          <w:p w14:paraId="3DCC748F" w14:textId="2F9C8835" w:rsidR="00ED6D11" w:rsidRPr="00ED6D11" w:rsidRDefault="0078098C" w:rsidP="00ED6D11">
            <w:pPr>
              <w:jc w:val="center"/>
              <w:rPr>
                <w:rFonts w:ascii="Petrobras Sans Light" w:hAnsi="Petrobras Sans Light" w:cs="Arial"/>
                <w:b/>
                <w:bCs/>
                <w:color w:val="31849B" w:themeColor="accent5" w:themeShade="BF"/>
              </w:rPr>
            </w:pPr>
            <w:r>
              <w:rPr>
                <w:rFonts w:ascii="Petrobras Sans Light" w:hAnsi="Petrobras Sans Light" w:cs="Arial"/>
                <w:b/>
                <w:bCs/>
                <w:color w:val="31849B" w:themeColor="accent5" w:themeShade="BF"/>
              </w:rPr>
              <w:t xml:space="preserve">     </w:t>
            </w:r>
            <w:r w:rsidR="00ED6D11" w:rsidRPr="00ED6D11">
              <w:rPr>
                <w:rFonts w:ascii="Petrobras Sans Light" w:hAnsi="Petrobras Sans Light" w:cs="Arial"/>
                <w:b/>
                <w:bCs/>
                <w:color w:val="31849B" w:themeColor="accent5" w:themeShade="BF"/>
              </w:rPr>
              <w:t>LONGITUDE</w:t>
            </w:r>
          </w:p>
        </w:tc>
      </w:tr>
      <w:tr w:rsidR="00ED6D11" w:rsidRPr="00ED6D11" w14:paraId="64A31A39" w14:textId="77777777" w:rsidTr="0078098C">
        <w:trPr>
          <w:trHeight w:val="165"/>
        </w:trPr>
        <w:tc>
          <w:tcPr>
            <w:tcW w:w="5245" w:type="dxa"/>
            <w:vMerge/>
            <w:vAlign w:val="center"/>
          </w:tcPr>
          <w:p w14:paraId="0EF265F7" w14:textId="078D9B7E" w:rsidR="00ED6D11" w:rsidRPr="00ED6D11" w:rsidRDefault="00ED6D11" w:rsidP="00256928">
            <w:pPr>
              <w:jc w:val="center"/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</w:pPr>
          </w:p>
        </w:tc>
        <w:tc>
          <w:tcPr>
            <w:tcW w:w="2268" w:type="dxa"/>
            <w:vAlign w:val="center"/>
          </w:tcPr>
          <w:p w14:paraId="043E6FEE" w14:textId="1B5FB9C8" w:rsidR="00ED6D11" w:rsidRPr="00ED6D11" w:rsidRDefault="00ED6D11" w:rsidP="00ED6D11">
            <w:pPr>
              <w:jc w:val="center"/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</w:pPr>
            <w:bookmarkStart w:id="1" w:name="_Hlk121567150"/>
            <w:r w:rsidRPr="00ED6D11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>20° 17’ 16’’</w:t>
            </w:r>
            <w:bookmarkEnd w:id="1"/>
            <w:r w:rsidRPr="00ED6D11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 xml:space="preserve"> S</w:t>
            </w:r>
          </w:p>
        </w:tc>
        <w:tc>
          <w:tcPr>
            <w:tcW w:w="2410" w:type="dxa"/>
            <w:vAlign w:val="center"/>
          </w:tcPr>
          <w:p w14:paraId="6A589D9A" w14:textId="64858724" w:rsidR="00ED6D11" w:rsidRPr="00ED6D11" w:rsidRDefault="00ED6D11" w:rsidP="00ED6D11">
            <w:pPr>
              <w:jc w:val="center"/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</w:pPr>
            <w:r w:rsidRPr="00ED6D11">
              <w:rPr>
                <w:rFonts w:ascii="Petrobras Sans Light" w:hAnsi="Petrobras Sans Light" w:cs="Arial"/>
                <w:b/>
                <w:bCs/>
                <w:caps/>
                <w:color w:val="31849B" w:themeColor="accent5" w:themeShade="BF"/>
              </w:rPr>
              <w:t>040° 14’ 40’’ W</w:t>
            </w:r>
          </w:p>
        </w:tc>
      </w:tr>
    </w:tbl>
    <w:p w14:paraId="27ACC227" w14:textId="3A6A549C" w:rsidR="003253CD" w:rsidRPr="00ED6D11" w:rsidRDefault="003253CD" w:rsidP="0033531A">
      <w:pPr>
        <w:pStyle w:val="PargrafodaLista"/>
        <w:tabs>
          <w:tab w:val="left" w:pos="1134"/>
          <w:tab w:val="left" w:pos="1843"/>
        </w:tabs>
        <w:spacing w:after="0"/>
        <w:ind w:left="2487"/>
        <w:rPr>
          <w:rFonts w:ascii="Petrobras Sans Light" w:hAnsi="Petrobras Sans Light"/>
          <w:color w:val="31849B" w:themeColor="accent5" w:themeShade="BF"/>
        </w:rPr>
      </w:pPr>
    </w:p>
    <w:p w14:paraId="1C3CC2A2" w14:textId="77777777" w:rsidR="001C6043" w:rsidRPr="00ED6D11" w:rsidRDefault="001C6043" w:rsidP="0033531A">
      <w:pPr>
        <w:pStyle w:val="PargrafodaLista"/>
        <w:tabs>
          <w:tab w:val="left" w:pos="1134"/>
          <w:tab w:val="left" w:pos="1843"/>
        </w:tabs>
        <w:spacing w:after="0"/>
        <w:ind w:left="2487"/>
        <w:rPr>
          <w:rFonts w:ascii="Petrobras Sans Light" w:hAnsi="Petrobras Sans Light"/>
          <w:color w:val="31849B" w:themeColor="accent5" w:themeShade="BF"/>
        </w:rPr>
      </w:pPr>
    </w:p>
    <w:p w14:paraId="631FB751" w14:textId="77777777" w:rsidR="00256928" w:rsidRPr="00C55204" w:rsidRDefault="00256928" w:rsidP="0033531A">
      <w:pPr>
        <w:pStyle w:val="PargrafodaLista"/>
        <w:tabs>
          <w:tab w:val="left" w:pos="1134"/>
          <w:tab w:val="left" w:pos="1843"/>
        </w:tabs>
        <w:spacing w:after="0"/>
        <w:ind w:left="2487"/>
        <w:rPr>
          <w:rFonts w:ascii="Petrobras Sans Light" w:hAnsi="Petrobras Sans Light"/>
          <w:color w:val="E36C0A" w:themeColor="accent6" w:themeShade="BF"/>
        </w:rPr>
      </w:pPr>
    </w:p>
    <w:p w14:paraId="2111C78E" w14:textId="59719254" w:rsidR="00B82D59" w:rsidRPr="00C37D6B" w:rsidRDefault="00C37D6B" w:rsidP="00C37D6B">
      <w:pPr>
        <w:pStyle w:val="PargrafodaLista"/>
        <w:spacing w:after="0"/>
        <w:ind w:left="709"/>
        <w:rPr>
          <w:rFonts w:ascii="Petrobras Sans Light" w:hAnsi="Petrobras Sans Light" w:cs="Arial"/>
          <w:b/>
          <w:bCs/>
          <w:caps/>
          <w:color w:val="E36C0A" w:themeColor="accent6" w:themeShade="BF"/>
        </w:rPr>
      </w:pPr>
      <w:r w:rsidRPr="0078098C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5.2.2 </w:t>
      </w:r>
      <w:r w:rsidR="0063751E" w:rsidRPr="0078098C">
        <w:rPr>
          <w:rFonts w:ascii="Petrobras Sans Light" w:hAnsi="Petrobras Sans Light" w:cs="Arial"/>
          <w:b/>
          <w:bCs/>
          <w:color w:val="31849B" w:themeColor="accent5" w:themeShade="BF"/>
        </w:rPr>
        <w:t>–</w:t>
      </w:r>
      <w:r w:rsidR="00B82D59" w:rsidRPr="0078098C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</w:t>
      </w:r>
      <w:r w:rsidR="00B82D59" w:rsidRPr="0078098C">
        <w:rPr>
          <w:rFonts w:ascii="Petrobras Sans Light" w:hAnsi="Petrobras Sans Light" w:cs="Arial"/>
          <w:b/>
          <w:bCs/>
          <w:caps/>
          <w:color w:val="31849B" w:themeColor="accent5" w:themeShade="BF"/>
        </w:rPr>
        <w:t>loca</w:t>
      </w:r>
      <w:r w:rsidR="0063751E" w:rsidRPr="0078098C">
        <w:rPr>
          <w:rFonts w:ascii="Petrobras Sans Light" w:hAnsi="Petrobras Sans Light" w:cs="Arial"/>
          <w:b/>
          <w:bCs/>
          <w:caps/>
          <w:color w:val="31849B" w:themeColor="accent5" w:themeShade="BF"/>
        </w:rPr>
        <w:t>L</w:t>
      </w:r>
      <w:r w:rsidR="00B82D59" w:rsidRPr="0078098C">
        <w:rPr>
          <w:rFonts w:ascii="Petrobras Sans Light" w:hAnsi="Petrobras Sans Light" w:cs="Arial"/>
          <w:b/>
          <w:bCs/>
          <w:caps/>
          <w:color w:val="31849B" w:themeColor="accent5" w:themeShade="BF"/>
        </w:rPr>
        <w:t>i</w:t>
      </w:r>
      <w:r w:rsidR="0063751E" w:rsidRPr="0078098C">
        <w:rPr>
          <w:rFonts w:ascii="Petrobras Sans Light" w:hAnsi="Petrobras Sans Light" w:cs="Arial"/>
          <w:b/>
          <w:bCs/>
          <w:caps/>
          <w:color w:val="31849B" w:themeColor="accent5" w:themeShade="BF"/>
        </w:rPr>
        <w:t>ZAÇÃO Geográfica Geral</w:t>
      </w:r>
    </w:p>
    <w:p w14:paraId="4B2B9EA1" w14:textId="77777777" w:rsidR="00477EBF" w:rsidRPr="00C55204" w:rsidRDefault="00477EBF" w:rsidP="0033531A">
      <w:pPr>
        <w:pStyle w:val="PargrafodaLista"/>
        <w:spacing w:after="0"/>
        <w:ind w:left="1424"/>
        <w:rPr>
          <w:rFonts w:ascii="Petrobras Sans Light" w:hAnsi="Petrobras Sans Light" w:cs="Arial"/>
          <w:b/>
          <w:bCs/>
          <w:caps/>
          <w:color w:val="E36C0A" w:themeColor="accent6" w:themeShade="BF"/>
        </w:rPr>
      </w:pPr>
    </w:p>
    <w:p w14:paraId="7F6F2EF4" w14:textId="1CF84BE9" w:rsidR="00256928" w:rsidRDefault="0078098C" w:rsidP="0033531A">
      <w:pPr>
        <w:pStyle w:val="PargrafodaLista"/>
        <w:spacing w:after="0"/>
        <w:ind w:left="704"/>
        <w:rPr>
          <w:rFonts w:ascii="Petrobras Sans Light" w:hAnsi="Petrobras Sans Light"/>
          <w:color w:val="31849B" w:themeColor="accent5" w:themeShade="BF"/>
        </w:rPr>
      </w:pPr>
      <w:r>
        <w:rPr>
          <w:rFonts w:ascii="Petrobras Sans Light" w:hAnsi="Petrobras Sans Light"/>
          <w:color w:val="31849B" w:themeColor="accent5" w:themeShade="BF"/>
        </w:rPr>
        <w:t xml:space="preserve">De propriedade da VALE, fica localizado dentro do Complexo Portuário de Tubarão e Praia Mole, </w:t>
      </w:r>
      <w:proofErr w:type="spellStart"/>
      <w:r>
        <w:rPr>
          <w:rFonts w:ascii="Petrobras Sans Light" w:hAnsi="Petrobras Sans Light"/>
          <w:color w:val="31849B" w:themeColor="accent5" w:themeShade="BF"/>
        </w:rPr>
        <w:t>Pier</w:t>
      </w:r>
      <w:proofErr w:type="spellEnd"/>
      <w:r>
        <w:rPr>
          <w:rFonts w:ascii="Petrobras Sans Light" w:hAnsi="Petrobras Sans Light"/>
          <w:color w:val="31849B" w:themeColor="accent5" w:themeShade="BF"/>
        </w:rPr>
        <w:t xml:space="preserve"> 5: Terminal de Granéis Líquidos, </w:t>
      </w:r>
      <w:r w:rsidRPr="008F1EED">
        <w:rPr>
          <w:rFonts w:ascii="Petrobras Sans Light" w:hAnsi="Petrobras Sans Light"/>
          <w:color w:val="31849B" w:themeColor="accent5" w:themeShade="BF"/>
        </w:rPr>
        <w:t xml:space="preserve">na parte </w:t>
      </w:r>
      <w:r>
        <w:rPr>
          <w:rFonts w:ascii="Petrobras Sans Light" w:hAnsi="Petrobras Sans Light"/>
          <w:color w:val="31849B" w:themeColor="accent5" w:themeShade="BF"/>
        </w:rPr>
        <w:t>n</w:t>
      </w:r>
      <w:r w:rsidRPr="008F1EED">
        <w:rPr>
          <w:rFonts w:ascii="Petrobras Sans Light" w:hAnsi="Petrobras Sans Light"/>
          <w:color w:val="31849B" w:themeColor="accent5" w:themeShade="BF"/>
        </w:rPr>
        <w:t>orte da baía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8F1EED">
        <w:rPr>
          <w:rFonts w:ascii="Petrobras Sans Light" w:hAnsi="Petrobras Sans Light"/>
          <w:color w:val="31849B" w:themeColor="accent5" w:themeShade="BF"/>
        </w:rPr>
        <w:t>de Vitória, Ponta de Tubarão</w:t>
      </w:r>
      <w:r>
        <w:rPr>
          <w:rFonts w:ascii="Petrobras Sans Light" w:hAnsi="Petrobras Sans Light"/>
          <w:color w:val="31849B" w:themeColor="accent5" w:themeShade="BF"/>
        </w:rPr>
        <w:t xml:space="preserve">, </w:t>
      </w:r>
      <w:r w:rsidRPr="008F1EED">
        <w:rPr>
          <w:rFonts w:ascii="Petrobras Sans Light" w:hAnsi="Petrobras Sans Light"/>
          <w:color w:val="31849B" w:themeColor="accent5" w:themeShade="BF"/>
        </w:rPr>
        <w:t>na margem nordeste da baía do Espírito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8F1EED">
        <w:rPr>
          <w:rFonts w:ascii="Petrobras Sans Light" w:hAnsi="Petrobras Sans Light"/>
          <w:color w:val="31849B" w:themeColor="accent5" w:themeShade="BF"/>
        </w:rPr>
        <w:t>Santo, e dista 12km do porto de Vitória, por rodovia.</w:t>
      </w:r>
    </w:p>
    <w:p w14:paraId="6FEC2417" w14:textId="77777777" w:rsidR="0078098C" w:rsidRPr="00C55204" w:rsidRDefault="0078098C" w:rsidP="0033531A">
      <w:pPr>
        <w:pStyle w:val="PargrafodaLista"/>
        <w:spacing w:after="0"/>
        <w:ind w:left="704"/>
        <w:rPr>
          <w:rFonts w:ascii="Petrobras Sans Light" w:hAnsi="Petrobras Sans Light"/>
          <w:color w:val="E36C0A" w:themeColor="accent6" w:themeShade="BF"/>
          <w:shd w:val="clear" w:color="auto" w:fill="FAF9F8"/>
        </w:rPr>
      </w:pPr>
    </w:p>
    <w:p w14:paraId="2A8F71B7" w14:textId="1D40E8E9" w:rsidR="00256928" w:rsidRPr="009A6967" w:rsidRDefault="00256928" w:rsidP="00256928">
      <w:pPr>
        <w:ind w:left="705"/>
        <w:rPr>
          <w:rFonts w:ascii="Petrobras Sans Light" w:hAnsi="Petrobras Sans Light"/>
          <w:color w:val="31849B" w:themeColor="accent5" w:themeShade="BF"/>
        </w:rPr>
      </w:pPr>
      <w:r w:rsidRPr="009A6967">
        <w:rPr>
          <w:rFonts w:ascii="Petrobras Sans Light" w:hAnsi="Petrobras Sans Light"/>
          <w:color w:val="31849B" w:themeColor="accent5" w:themeShade="BF"/>
        </w:rPr>
        <w:t xml:space="preserve">Suas instalações estão localizadas no seguinte endereço: </w:t>
      </w:r>
    </w:p>
    <w:p w14:paraId="0940B73B" w14:textId="77777777" w:rsidR="00256928" w:rsidRPr="009A6967" w:rsidRDefault="00256928" w:rsidP="00256928">
      <w:pPr>
        <w:spacing w:after="0"/>
        <w:ind w:left="709" w:right="0"/>
        <w:rPr>
          <w:rFonts w:ascii="Petrobras Sans Light" w:hAnsi="Petrobras Sans Light"/>
          <w:color w:val="31849B" w:themeColor="accent5" w:themeShade="BF"/>
        </w:rPr>
      </w:pPr>
      <w:r w:rsidRPr="009A6967">
        <w:rPr>
          <w:rFonts w:ascii="Petrobras Sans Light" w:hAnsi="Petrobras Sans Light"/>
          <w:color w:val="31849B" w:themeColor="accent5" w:themeShade="BF"/>
        </w:rPr>
        <w:t xml:space="preserve">PETROBRAS TRANSPORTE S.A. - TRANSPETRO </w:t>
      </w:r>
    </w:p>
    <w:p w14:paraId="12C1F6A1" w14:textId="39938A28" w:rsidR="00256928" w:rsidRPr="009A6967" w:rsidRDefault="00256928" w:rsidP="00256928">
      <w:pPr>
        <w:spacing w:after="0"/>
        <w:ind w:left="709" w:right="0"/>
        <w:rPr>
          <w:rFonts w:ascii="Petrobras Sans Light" w:hAnsi="Petrobras Sans Light"/>
          <w:color w:val="31849B" w:themeColor="accent5" w:themeShade="BF"/>
        </w:rPr>
      </w:pPr>
      <w:r w:rsidRPr="009A6967">
        <w:rPr>
          <w:rFonts w:ascii="Petrobras Sans Light" w:hAnsi="Petrobras Sans Light"/>
          <w:color w:val="31849B" w:themeColor="accent5" w:themeShade="BF"/>
        </w:rPr>
        <w:t xml:space="preserve">TERMINAL AQUAVIÁRIO DE </w:t>
      </w:r>
      <w:r w:rsidR="009A6967" w:rsidRPr="009A6967">
        <w:rPr>
          <w:rFonts w:ascii="Petrobras Sans Light" w:hAnsi="Petrobras Sans Light"/>
          <w:color w:val="31849B" w:themeColor="accent5" w:themeShade="BF"/>
        </w:rPr>
        <w:t>VITÓRIA</w:t>
      </w:r>
    </w:p>
    <w:p w14:paraId="2133A986" w14:textId="014A190D" w:rsidR="00256928" w:rsidRPr="009A6967" w:rsidRDefault="009A6967" w:rsidP="00256928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9A6967">
        <w:rPr>
          <w:rFonts w:ascii="Petrobras Sans Light" w:hAnsi="Petrobras Sans Light"/>
          <w:color w:val="31849B" w:themeColor="accent5" w:themeShade="BF"/>
        </w:rPr>
        <w:t>Avenida Dante Michelini, Parque Industrial</w:t>
      </w:r>
      <w:r w:rsidR="00256928" w:rsidRPr="009A6967">
        <w:rPr>
          <w:rFonts w:ascii="Petrobras Sans Light" w:hAnsi="Petrobras Sans Light"/>
          <w:color w:val="31849B" w:themeColor="accent5" w:themeShade="BF"/>
        </w:rPr>
        <w:t>,</w:t>
      </w:r>
      <w:r w:rsidRPr="009A6967">
        <w:rPr>
          <w:rFonts w:ascii="Petrobras Sans Light" w:hAnsi="Petrobras Sans Light"/>
          <w:color w:val="31849B" w:themeColor="accent5" w:themeShade="BF"/>
        </w:rPr>
        <w:t xml:space="preserve"> Terminal Portuário de Tubarão, </w:t>
      </w:r>
      <w:r w:rsidR="00256928" w:rsidRPr="009A6967">
        <w:rPr>
          <w:rFonts w:ascii="Petrobras Sans Light" w:hAnsi="Petrobras Sans Light"/>
          <w:color w:val="31849B" w:themeColor="accent5" w:themeShade="BF"/>
        </w:rPr>
        <w:t xml:space="preserve">s/n </w:t>
      </w:r>
    </w:p>
    <w:p w14:paraId="55FB2BA8" w14:textId="5FFB553E" w:rsidR="00256928" w:rsidRPr="009A6967" w:rsidRDefault="009A6967" w:rsidP="00256928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9A6967">
        <w:rPr>
          <w:rFonts w:ascii="Petrobras Sans Light" w:hAnsi="Petrobras Sans Light"/>
          <w:color w:val="31849B" w:themeColor="accent5" w:themeShade="BF"/>
        </w:rPr>
        <w:t>Vitória</w:t>
      </w:r>
      <w:r w:rsidR="00256928" w:rsidRPr="009A6967">
        <w:rPr>
          <w:rFonts w:ascii="Petrobras Sans Light" w:hAnsi="Petrobras Sans Light"/>
          <w:color w:val="31849B" w:themeColor="accent5" w:themeShade="BF"/>
        </w:rPr>
        <w:t xml:space="preserve"> -</w:t>
      </w:r>
      <w:r w:rsidRPr="009A6967">
        <w:rPr>
          <w:rFonts w:ascii="Petrobras Sans Light" w:hAnsi="Petrobras Sans Light"/>
          <w:color w:val="31849B" w:themeColor="accent5" w:themeShade="BF"/>
        </w:rPr>
        <w:t xml:space="preserve"> </w:t>
      </w:r>
      <w:r w:rsidR="00256928" w:rsidRPr="009A6967">
        <w:rPr>
          <w:rFonts w:ascii="Petrobras Sans Light" w:hAnsi="Petrobras Sans Light"/>
          <w:color w:val="31849B" w:themeColor="accent5" w:themeShade="BF"/>
        </w:rPr>
        <w:t>ES, CEP 29.</w:t>
      </w:r>
      <w:r w:rsidRPr="009A6967">
        <w:rPr>
          <w:rFonts w:ascii="Petrobras Sans Light" w:hAnsi="Petrobras Sans Light"/>
          <w:color w:val="31849B" w:themeColor="accent5" w:themeShade="BF"/>
        </w:rPr>
        <w:t>090-900</w:t>
      </w:r>
      <w:r w:rsidR="00256928" w:rsidRPr="009A6967">
        <w:rPr>
          <w:rFonts w:ascii="Petrobras Sans Light" w:hAnsi="Petrobras Sans Light"/>
          <w:color w:val="31849B" w:themeColor="accent5" w:themeShade="BF"/>
        </w:rPr>
        <w:t xml:space="preserve"> </w:t>
      </w:r>
    </w:p>
    <w:p w14:paraId="1AB3F79B" w14:textId="5A4A1E0B" w:rsidR="00BC0D18" w:rsidRPr="00C55204" w:rsidRDefault="00BC0D18" w:rsidP="0033531A">
      <w:pPr>
        <w:pStyle w:val="PargrafodaLista"/>
        <w:spacing w:after="0"/>
        <w:ind w:left="1424"/>
        <w:rPr>
          <w:rFonts w:ascii="Petrobras Sans Light" w:hAnsi="Petrobras Sans Light" w:cs="Arial"/>
          <w:b/>
          <w:bCs/>
          <w:caps/>
          <w:color w:val="4F81BD" w:themeColor="accent1"/>
        </w:rPr>
      </w:pPr>
    </w:p>
    <w:p w14:paraId="686F77D1" w14:textId="77777777" w:rsidR="00256928" w:rsidRPr="00C55204" w:rsidRDefault="00256928" w:rsidP="0033531A">
      <w:pPr>
        <w:pStyle w:val="PargrafodaLista"/>
        <w:spacing w:after="0"/>
        <w:ind w:left="1424"/>
        <w:rPr>
          <w:rFonts w:ascii="Petrobras Sans Light" w:hAnsi="Petrobras Sans Light" w:cs="Arial"/>
          <w:b/>
          <w:bCs/>
          <w:caps/>
          <w:color w:val="4F81BD" w:themeColor="accent1"/>
        </w:rPr>
      </w:pPr>
    </w:p>
    <w:p w14:paraId="0D4BFB75" w14:textId="77777777" w:rsidR="00477EBF" w:rsidRPr="00C55204" w:rsidRDefault="00477EBF" w:rsidP="0033531A">
      <w:pPr>
        <w:pStyle w:val="PargrafodaLista"/>
        <w:spacing w:after="0"/>
        <w:ind w:left="1424"/>
        <w:rPr>
          <w:rFonts w:ascii="Petrobras Sans Light" w:hAnsi="Petrobras Sans Light" w:cs="Arial"/>
          <w:b/>
          <w:bCs/>
          <w:caps/>
          <w:color w:val="4F81BD" w:themeColor="accent1"/>
        </w:rPr>
      </w:pPr>
    </w:p>
    <w:p w14:paraId="151E9C3B" w14:textId="3F0B3F2E" w:rsidR="00B82D59" w:rsidRPr="00903884" w:rsidRDefault="00F70B42" w:rsidP="0033531A">
      <w:pPr>
        <w:spacing w:after="0"/>
        <w:ind w:left="709" w:hanging="4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903884">
        <w:rPr>
          <w:rFonts w:ascii="Petrobras Sans Light" w:hAnsi="Petrobras Sans Light" w:cs="Arial"/>
          <w:b/>
          <w:color w:val="31849B" w:themeColor="accent5" w:themeShade="BF"/>
        </w:rPr>
        <w:t xml:space="preserve">5.3 </w:t>
      </w:r>
      <w:r w:rsidR="00C30198" w:rsidRPr="00903884">
        <w:rPr>
          <w:rFonts w:ascii="Petrobras Sans Light" w:hAnsi="Petrobras Sans Light" w:cs="Arial"/>
          <w:b/>
          <w:color w:val="31849B" w:themeColor="accent5" w:themeShade="BF"/>
        </w:rPr>
        <w:t>–</w:t>
      </w:r>
      <w:r w:rsidRPr="00903884">
        <w:rPr>
          <w:rFonts w:ascii="Petrobras Sans Light" w:hAnsi="Petrobras Sans Light" w:cs="Arial"/>
          <w:b/>
          <w:color w:val="31849B" w:themeColor="accent5" w:themeShade="BF"/>
        </w:rPr>
        <w:t xml:space="preserve"> </w:t>
      </w:r>
      <w:r w:rsidR="00C30198" w:rsidRPr="00903884">
        <w:rPr>
          <w:rFonts w:ascii="Petrobras Sans Light" w:hAnsi="Petrobras Sans Light" w:cs="Arial"/>
          <w:b/>
          <w:bCs/>
          <w:caps/>
          <w:color w:val="31849B" w:themeColor="accent5" w:themeShade="BF"/>
        </w:rPr>
        <w:t>APROXIMAÇÕES DO</w:t>
      </w:r>
      <w:r w:rsidR="00B82D59" w:rsidRPr="00903884">
        <w:rPr>
          <w:rFonts w:ascii="Petrobras Sans Light" w:hAnsi="Petrobras Sans Light" w:cs="Arial"/>
          <w:b/>
          <w:bCs/>
          <w:caps/>
          <w:color w:val="31849B" w:themeColor="accent5" w:themeShade="BF"/>
        </w:rPr>
        <w:t xml:space="preserve"> </w:t>
      </w:r>
      <w:r w:rsidR="008612BE" w:rsidRPr="00903884">
        <w:rPr>
          <w:rFonts w:ascii="Petrobras Sans Light" w:hAnsi="Petrobras Sans Light" w:cs="Arial"/>
          <w:b/>
          <w:bCs/>
          <w:caps/>
          <w:color w:val="31849B" w:themeColor="accent5" w:themeShade="BF"/>
        </w:rPr>
        <w:t>Terminal</w:t>
      </w:r>
      <w:r w:rsidR="00B82D59" w:rsidRPr="00903884">
        <w:rPr>
          <w:rFonts w:ascii="Petrobras Sans Light" w:hAnsi="Petrobras Sans Light" w:cs="Arial"/>
          <w:b/>
          <w:bCs/>
          <w:caps/>
          <w:color w:val="31849B" w:themeColor="accent5" w:themeShade="BF"/>
        </w:rPr>
        <w:t xml:space="preserve"> </w:t>
      </w:r>
    </w:p>
    <w:p w14:paraId="2D8396B0" w14:textId="77777777" w:rsidR="0033531A" w:rsidRPr="00903884" w:rsidRDefault="0033531A" w:rsidP="0033531A">
      <w:pPr>
        <w:spacing w:after="0"/>
        <w:ind w:left="709" w:hanging="4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3CC3EECB" w14:textId="76B4FBE9" w:rsidR="00477EBF" w:rsidRDefault="00F70B42" w:rsidP="0033531A">
      <w:pPr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903884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5.3.1 - </w:t>
      </w:r>
      <w:r w:rsidR="00C30198" w:rsidRPr="00903884">
        <w:rPr>
          <w:rFonts w:ascii="Petrobras Sans Light" w:hAnsi="Petrobras Sans Light" w:cs="Arial"/>
          <w:b/>
          <w:bCs/>
          <w:caps/>
          <w:color w:val="31849B" w:themeColor="accent5" w:themeShade="BF"/>
        </w:rPr>
        <w:t xml:space="preserve">DescriÇÃO </w:t>
      </w:r>
      <w:r w:rsidR="00B82D59" w:rsidRPr="00903884">
        <w:rPr>
          <w:rFonts w:ascii="Petrobras Sans Light" w:hAnsi="Petrobras Sans Light" w:cs="Arial"/>
          <w:b/>
          <w:bCs/>
          <w:caps/>
          <w:color w:val="31849B" w:themeColor="accent5" w:themeShade="BF"/>
        </w:rPr>
        <w:t xml:space="preserve">Geral </w:t>
      </w:r>
    </w:p>
    <w:p w14:paraId="1831120F" w14:textId="77777777" w:rsidR="00903884" w:rsidRPr="00903884" w:rsidRDefault="00903884" w:rsidP="0033531A">
      <w:pPr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</w:p>
    <w:p w14:paraId="05DFEADA" w14:textId="791AE794" w:rsidR="00903884" w:rsidRPr="00753CF5" w:rsidRDefault="00903884" w:rsidP="00903884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903884">
        <w:rPr>
          <w:rFonts w:ascii="Petrobras Sans Light" w:hAnsi="Petrobras Sans Light"/>
          <w:color w:val="31849B" w:themeColor="accent5" w:themeShade="BF"/>
        </w:rPr>
        <w:t>O navegante procedente do Norte deve reconhecer os morros situados ao norte da baía do Espírito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903884">
        <w:rPr>
          <w:rFonts w:ascii="Petrobras Sans Light" w:hAnsi="Petrobras Sans Light"/>
          <w:color w:val="31849B" w:themeColor="accent5" w:themeShade="BF"/>
        </w:rPr>
        <w:t>Santo, visíveis a grande distância, entre os quais se destaca o Mestre Alvares. Mais próximo da baía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903884">
        <w:rPr>
          <w:rFonts w:ascii="Petrobras Sans Light" w:hAnsi="Petrobras Sans Light"/>
          <w:color w:val="31849B" w:themeColor="accent5" w:themeShade="BF"/>
        </w:rPr>
        <w:t>aparecem os morros do Frade Leopardo, Moreno e da Penha, este último tendo destacado o convento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903884">
        <w:rPr>
          <w:rFonts w:ascii="Petrobras Sans Light" w:hAnsi="Petrobras Sans Light"/>
          <w:color w:val="31849B" w:themeColor="accent5" w:themeShade="BF"/>
        </w:rPr>
        <w:t>de Nossa Senhora da Penha, no seu cume. Finalmente surgem a ponta do Tubarão, com as instalações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903884">
        <w:rPr>
          <w:rFonts w:ascii="Petrobras Sans Light" w:hAnsi="Petrobras Sans Light"/>
          <w:color w:val="31849B" w:themeColor="accent5" w:themeShade="BF"/>
        </w:rPr>
        <w:t>do porto de Tubarão e do terminal de Praia Mole, onde há uma caixa-d’água e uma chaminé notáveis; a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903884">
        <w:rPr>
          <w:rFonts w:ascii="Petrobras Sans Light" w:hAnsi="Petrobras Sans Light"/>
          <w:color w:val="31849B" w:themeColor="accent5" w:themeShade="BF"/>
        </w:rPr>
        <w:t xml:space="preserve">ponta de Santa Luzia, com seu farol; e mais ao sul </w:t>
      </w:r>
      <w:r>
        <w:rPr>
          <w:rFonts w:ascii="Petrobras Sans Light" w:hAnsi="Petrobras Sans Light"/>
          <w:color w:val="31849B" w:themeColor="accent5" w:themeShade="BF"/>
        </w:rPr>
        <w:t>à</w:t>
      </w:r>
      <w:r w:rsidRPr="00903884">
        <w:rPr>
          <w:rFonts w:ascii="Petrobras Sans Light" w:hAnsi="Petrobras Sans Light"/>
          <w:color w:val="31849B" w:themeColor="accent5" w:themeShade="BF"/>
        </w:rPr>
        <w:t xml:space="preserve"> ilha dos Pacotes, com seu farolete. Na aproximação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903884">
        <w:rPr>
          <w:rFonts w:ascii="Petrobras Sans Light" w:hAnsi="Petrobras Sans Light"/>
          <w:color w:val="31849B" w:themeColor="accent5" w:themeShade="BF"/>
        </w:rPr>
        <w:t xml:space="preserve">da barra deve navegar fora da isóbata de 20m e ter </w:t>
      </w:r>
      <w:r w:rsidRPr="00753CF5">
        <w:rPr>
          <w:rFonts w:ascii="Petrobras Sans Light" w:hAnsi="Petrobras Sans Light"/>
          <w:color w:val="31849B" w:themeColor="accent5" w:themeShade="BF"/>
        </w:rPr>
        <w:t xml:space="preserve">atenção ao baixo do Carapebus, único perigo existente até o local de embarque de prático. </w:t>
      </w:r>
    </w:p>
    <w:p w14:paraId="3B3FFFF9" w14:textId="3A75E16E" w:rsidR="00903884" w:rsidRPr="00753CF5" w:rsidRDefault="00903884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2865AC92" w14:textId="77777777" w:rsidR="00753CF5" w:rsidRDefault="00753CF5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753CF5">
        <w:rPr>
          <w:rFonts w:ascii="Petrobras Sans Light" w:hAnsi="Petrobras Sans Light"/>
          <w:color w:val="31849B" w:themeColor="accent5" w:themeShade="BF"/>
        </w:rPr>
        <w:t>O navegante vindo do Sul deve avistar a ilha Escalvada, com seu farol, tendo a noroeste a cidade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753CF5">
        <w:rPr>
          <w:rFonts w:ascii="Petrobras Sans Light" w:hAnsi="Petrobras Sans Light"/>
          <w:color w:val="31849B" w:themeColor="accent5" w:themeShade="BF"/>
        </w:rPr>
        <w:t xml:space="preserve">de Guarapari, com muitos edifícios; as enseadas de Guarapari e </w:t>
      </w:r>
      <w:proofErr w:type="spellStart"/>
      <w:r w:rsidRPr="00753CF5">
        <w:rPr>
          <w:rFonts w:ascii="Petrobras Sans Light" w:hAnsi="Petrobras Sans Light"/>
          <w:color w:val="31849B" w:themeColor="accent5" w:themeShade="BF"/>
        </w:rPr>
        <w:t>Perocão</w:t>
      </w:r>
      <w:proofErr w:type="spellEnd"/>
      <w:r w:rsidRPr="00753CF5">
        <w:rPr>
          <w:rFonts w:ascii="Petrobras Sans Light" w:hAnsi="Petrobras Sans Light"/>
          <w:color w:val="31849B" w:themeColor="accent5" w:themeShade="BF"/>
        </w:rPr>
        <w:t>; e mais ao norte, no interior, inúmeros morros. Aproximando da baía do Espírito Santo aparecem os mesmos morros e pontos notáveis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753CF5">
        <w:rPr>
          <w:rFonts w:ascii="Petrobras Sans Light" w:hAnsi="Petrobras Sans Light"/>
          <w:color w:val="31849B" w:themeColor="accent5" w:themeShade="BF"/>
        </w:rPr>
        <w:t>avistados por quem procede do Norte. Entre as ilhas Escalvada e dos Pacotes também deve navegar fora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753CF5">
        <w:rPr>
          <w:rFonts w:ascii="Petrobras Sans Light" w:hAnsi="Petrobras Sans Light"/>
          <w:color w:val="31849B" w:themeColor="accent5" w:themeShade="BF"/>
        </w:rPr>
        <w:t>da isóbata de 20m, tendo atenção aos perigos em torno das ilhas Rasas e ao sul da ilha dos Pacotes.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</w:p>
    <w:p w14:paraId="38D0D794" w14:textId="77777777" w:rsidR="00753CF5" w:rsidRDefault="00753CF5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1A31EB34" w14:textId="77777777" w:rsidR="00753CF5" w:rsidRDefault="00753CF5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753CF5">
        <w:rPr>
          <w:rFonts w:ascii="Petrobras Sans Light" w:hAnsi="Petrobras Sans Light"/>
          <w:color w:val="31849B" w:themeColor="accent5" w:themeShade="BF"/>
        </w:rPr>
        <w:t>Vindo de alto-mar, o radiofarol aeronáutico Vitória (VTR) pode auxiliar a aterragem, com as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753CF5">
        <w:rPr>
          <w:rFonts w:ascii="Petrobras Sans Light" w:hAnsi="Petrobras Sans Light"/>
          <w:color w:val="31849B" w:themeColor="accent5" w:themeShade="BF"/>
        </w:rPr>
        <w:t>restrições que este auxílio apresenta para a navegação marítima.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</w:p>
    <w:p w14:paraId="3D80EA5B" w14:textId="77777777" w:rsidR="00753CF5" w:rsidRDefault="00753CF5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1D947EA3" w14:textId="77777777" w:rsidR="00753CF5" w:rsidRDefault="00753CF5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753CF5">
        <w:rPr>
          <w:rFonts w:ascii="Petrobras Sans Light" w:hAnsi="Petrobras Sans Light"/>
          <w:color w:val="31849B" w:themeColor="accent5" w:themeShade="BF"/>
        </w:rPr>
        <w:t>A configuração da costa e as elevações e ilhas das proximidades da barra da baía do Espírito Santo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753CF5">
        <w:rPr>
          <w:rFonts w:ascii="Petrobras Sans Light" w:hAnsi="Petrobras Sans Light"/>
          <w:color w:val="31849B" w:themeColor="accent5" w:themeShade="BF"/>
        </w:rPr>
        <w:t>favorecem a navegação pelo radar.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</w:p>
    <w:p w14:paraId="5B33F59A" w14:textId="77777777" w:rsidR="00753CF5" w:rsidRDefault="00753CF5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7E1AD27A" w14:textId="59BFE15A" w:rsidR="00753CF5" w:rsidRDefault="00753CF5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753CF5">
        <w:rPr>
          <w:rFonts w:ascii="Petrobras Sans Light" w:hAnsi="Petrobras Sans Light"/>
          <w:color w:val="31849B" w:themeColor="accent5" w:themeShade="BF"/>
        </w:rPr>
        <w:t>O acesso ao porto de Tubarão e ao terminal de Praia Mole é feito por um canal com 300m de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753CF5">
        <w:rPr>
          <w:rFonts w:ascii="Petrobras Sans Light" w:hAnsi="Petrobras Sans Light"/>
          <w:color w:val="31849B" w:themeColor="accent5" w:themeShade="BF"/>
        </w:rPr>
        <w:t>largura, dragado a 25,3m (2012), e balizado por 10 boias luminosas de boreste e bombordo, numeradas,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753CF5">
        <w:rPr>
          <w:rFonts w:ascii="Petrobras Sans Light" w:hAnsi="Petrobras Sans Light"/>
          <w:color w:val="31849B" w:themeColor="accent5" w:themeShade="BF"/>
        </w:rPr>
        <w:t>1 boia luminosa de canal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753CF5">
        <w:rPr>
          <w:rFonts w:ascii="Petrobras Sans Light" w:hAnsi="Petrobras Sans Light"/>
          <w:color w:val="31849B" w:themeColor="accent5" w:themeShade="BF"/>
        </w:rPr>
        <w:t>preferencial a bombordo e 1 boia especial. O eixo deste canal é definido por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753CF5">
        <w:rPr>
          <w:rFonts w:ascii="Petrobras Sans Light" w:hAnsi="Petrobras Sans Light"/>
          <w:color w:val="31849B" w:themeColor="accent5" w:themeShade="BF"/>
        </w:rPr>
        <w:t>um alinhamento luminoso, aos 344,5°.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</w:p>
    <w:p w14:paraId="3135140F" w14:textId="5C4F5F89" w:rsidR="008028FC" w:rsidRDefault="008028FC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45C8FB29" w14:textId="00E1909C" w:rsidR="00D25F0B" w:rsidRDefault="00D25F0B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D25F0B">
        <w:rPr>
          <w:rFonts w:ascii="Petrobras Sans Light" w:hAnsi="Petrobras Sans Light"/>
          <w:noProof/>
          <w:color w:val="31849B" w:themeColor="accent5" w:themeShade="BF"/>
        </w:rPr>
        <w:lastRenderedPageBreak/>
        <w:drawing>
          <wp:inline distT="0" distB="0" distL="0" distR="0" wp14:anchorId="3217B29E" wp14:editId="5C742E05">
            <wp:extent cx="6316482" cy="3636010"/>
            <wp:effectExtent l="0" t="0" r="8255" b="2540"/>
            <wp:docPr id="869233668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890" cy="3639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FD1F8" w14:textId="436D2030" w:rsidR="00CC19D1" w:rsidRPr="00D25F0B" w:rsidRDefault="00D25F0B" w:rsidP="0033531A">
      <w:pPr>
        <w:spacing w:after="0"/>
        <w:ind w:left="709"/>
        <w:rPr>
          <w:rFonts w:ascii="Petrobras Sans Light" w:hAnsi="Petrobras Sans Light"/>
          <w:color w:val="FF0000"/>
        </w:rPr>
      </w:pPr>
      <w:r w:rsidRPr="00D25F0B">
        <w:rPr>
          <w:rFonts w:ascii="Petrobras Sans Light" w:hAnsi="Petrobras Sans Light"/>
          <w:color w:val="FF0000"/>
        </w:rPr>
        <w:t>Imagem ilustrativa da Carta DHN 1401</w:t>
      </w:r>
      <w:r>
        <w:rPr>
          <w:rFonts w:ascii="Petrobras Sans Light" w:hAnsi="Petrobras Sans Light"/>
          <w:color w:val="FF0000"/>
        </w:rPr>
        <w:t xml:space="preserve"> – Proximidades do Terminal</w:t>
      </w:r>
    </w:p>
    <w:p w14:paraId="2367ECCA" w14:textId="77777777" w:rsidR="00D25F0B" w:rsidRDefault="00D25F0B" w:rsidP="0033531A">
      <w:pPr>
        <w:spacing w:after="0"/>
        <w:ind w:firstLine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38CF2AE3" w14:textId="70165280" w:rsidR="009466D0" w:rsidRPr="004A1A2F" w:rsidRDefault="009466D0" w:rsidP="0033531A">
      <w:pPr>
        <w:spacing w:after="0"/>
        <w:ind w:firstLine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4A1A2F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5.3.2 </w:t>
      </w:r>
      <w:r w:rsidR="0033531A" w:rsidRPr="004A1A2F">
        <w:rPr>
          <w:rFonts w:ascii="Petrobras Sans Light" w:hAnsi="Petrobras Sans Light" w:cs="Arial"/>
          <w:b/>
          <w:bCs/>
          <w:color w:val="31849B" w:themeColor="accent5" w:themeShade="BF"/>
        </w:rPr>
        <w:t>–</w:t>
      </w:r>
      <w:r w:rsidRPr="004A1A2F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</w:t>
      </w:r>
      <w:r w:rsidRPr="004A1A2F">
        <w:rPr>
          <w:rFonts w:ascii="Petrobras Sans Light" w:hAnsi="Petrobras Sans Light" w:cs="Arial"/>
          <w:b/>
          <w:bCs/>
          <w:caps/>
          <w:color w:val="31849B" w:themeColor="accent5" w:themeShade="BF"/>
        </w:rPr>
        <w:t>FUNDEADOUROS</w:t>
      </w:r>
    </w:p>
    <w:p w14:paraId="28931D11" w14:textId="77D34963" w:rsidR="00003AD7" w:rsidRPr="004A1A2F" w:rsidRDefault="00003AD7" w:rsidP="0033531A">
      <w:pPr>
        <w:spacing w:after="0"/>
        <w:ind w:firstLine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</w:p>
    <w:p w14:paraId="7EAD1356" w14:textId="4C16F35C" w:rsidR="009466D0" w:rsidRPr="004A1A2F" w:rsidRDefault="009466D0" w:rsidP="0033531A">
      <w:pPr>
        <w:spacing w:after="0"/>
        <w:ind w:firstLine="709"/>
        <w:rPr>
          <w:rFonts w:ascii="Petrobras Sans Light" w:hAnsi="Petrobras Sans Light"/>
          <w:b/>
          <w:bCs/>
          <w:color w:val="31849B" w:themeColor="accent5" w:themeShade="BF"/>
        </w:rPr>
      </w:pPr>
      <w:r w:rsidRPr="004A1A2F">
        <w:rPr>
          <w:rFonts w:ascii="Petrobras Sans Light" w:hAnsi="Petrobras Sans Light"/>
          <w:b/>
          <w:bCs/>
          <w:color w:val="31849B" w:themeColor="accent5" w:themeShade="BF"/>
        </w:rPr>
        <w:t>5.3.2.1 - Área de Proibição para Fundeio ou Permanência de Embarcações</w:t>
      </w:r>
    </w:p>
    <w:p w14:paraId="6385DE49" w14:textId="77777777" w:rsidR="004A1A2F" w:rsidRDefault="004A1A2F" w:rsidP="004A1A2F">
      <w:pPr>
        <w:spacing w:after="0"/>
        <w:ind w:firstLine="709"/>
        <w:rPr>
          <w:rFonts w:ascii="Petrobras Sans Light" w:hAnsi="Petrobras Sans Light"/>
          <w:color w:val="31849B" w:themeColor="accent5" w:themeShade="BF"/>
        </w:rPr>
      </w:pPr>
    </w:p>
    <w:p w14:paraId="2FD9FF4D" w14:textId="77777777" w:rsidR="00B1695C" w:rsidRPr="00B1695C" w:rsidRDefault="00B1695C" w:rsidP="004A1A2F">
      <w:pPr>
        <w:spacing w:after="0"/>
        <w:ind w:left="705"/>
        <w:rPr>
          <w:rFonts w:ascii="Petrobras Sans Light" w:hAnsi="Petrobras Sans Light"/>
          <w:color w:val="31849B" w:themeColor="accent5" w:themeShade="BF"/>
        </w:rPr>
      </w:pPr>
      <w:r w:rsidRPr="00B1695C">
        <w:rPr>
          <w:rFonts w:ascii="Petrobras Sans Light" w:hAnsi="Petrobras Sans Light"/>
          <w:color w:val="31849B" w:themeColor="accent5" w:themeShade="BF"/>
        </w:rPr>
        <w:t xml:space="preserve">É expressamente proibido, a qualquer embarcação, fundear nos canais de acesso e nas áreas de manobra dos portos. </w:t>
      </w:r>
    </w:p>
    <w:p w14:paraId="541822E6" w14:textId="77777777" w:rsidR="00B1695C" w:rsidRPr="00B1695C" w:rsidRDefault="00B1695C" w:rsidP="004A1A2F">
      <w:pPr>
        <w:spacing w:after="0"/>
        <w:ind w:left="705"/>
        <w:rPr>
          <w:rFonts w:ascii="Petrobras Sans Light" w:hAnsi="Petrobras Sans Light"/>
          <w:color w:val="31849B" w:themeColor="accent5" w:themeShade="BF"/>
        </w:rPr>
      </w:pPr>
    </w:p>
    <w:p w14:paraId="2DA6B463" w14:textId="08FD2FB1" w:rsidR="004A1A2F" w:rsidRPr="00B1695C" w:rsidRDefault="00B1695C" w:rsidP="004A1A2F">
      <w:pPr>
        <w:spacing w:after="0"/>
        <w:ind w:left="705"/>
        <w:rPr>
          <w:rFonts w:ascii="Petrobras Sans Light" w:hAnsi="Petrobras Sans Light"/>
          <w:b/>
          <w:bCs/>
          <w:color w:val="31849B" w:themeColor="accent5" w:themeShade="BF"/>
        </w:rPr>
      </w:pPr>
      <w:r w:rsidRPr="00B1695C">
        <w:rPr>
          <w:rFonts w:ascii="Petrobras Sans Light" w:hAnsi="Petrobras Sans Light"/>
          <w:color w:val="31849B" w:themeColor="accent5" w:themeShade="BF"/>
        </w:rPr>
        <w:t>É expressamente proibido o fundeio de embarcações a uma distância inferior a 1M dos cabos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B1695C">
        <w:rPr>
          <w:rFonts w:ascii="Petrobras Sans Light" w:hAnsi="Petrobras Sans Light"/>
          <w:color w:val="31849B" w:themeColor="accent5" w:themeShade="BF"/>
        </w:rPr>
        <w:t>submarinos representados nas cartas náuticas.</w:t>
      </w:r>
    </w:p>
    <w:p w14:paraId="207E647E" w14:textId="3CFFC432" w:rsidR="004A1A2F" w:rsidRDefault="004A1A2F" w:rsidP="0033531A">
      <w:pPr>
        <w:pStyle w:val="PargrafodaLista"/>
        <w:spacing w:after="0"/>
        <w:ind w:left="993"/>
        <w:rPr>
          <w:rFonts w:ascii="Petrobras Sans Light" w:hAnsi="Petrobras Sans Light"/>
          <w:b/>
          <w:bCs/>
          <w:color w:val="E36C0A" w:themeColor="accent6" w:themeShade="BF"/>
        </w:rPr>
      </w:pPr>
    </w:p>
    <w:p w14:paraId="3B16888F" w14:textId="741B564A" w:rsidR="00B1695C" w:rsidRDefault="00B1695C" w:rsidP="0033531A">
      <w:pPr>
        <w:pStyle w:val="PargrafodaLista"/>
        <w:spacing w:after="0"/>
        <w:ind w:left="993"/>
        <w:rPr>
          <w:rFonts w:ascii="Petrobras Sans Light" w:hAnsi="Petrobras Sans Light"/>
          <w:b/>
          <w:bCs/>
          <w:color w:val="E36C0A" w:themeColor="accent6" w:themeShade="BF"/>
        </w:rPr>
      </w:pPr>
    </w:p>
    <w:p w14:paraId="57CA4F8A" w14:textId="77777777" w:rsidR="00B1695C" w:rsidRPr="00C55204" w:rsidRDefault="00B1695C" w:rsidP="0033531A">
      <w:pPr>
        <w:pStyle w:val="PargrafodaLista"/>
        <w:spacing w:after="0"/>
        <w:ind w:left="993"/>
        <w:rPr>
          <w:rFonts w:ascii="Petrobras Sans Light" w:hAnsi="Petrobras Sans Light"/>
          <w:b/>
          <w:bCs/>
          <w:color w:val="E36C0A" w:themeColor="accent6" w:themeShade="BF"/>
        </w:rPr>
      </w:pPr>
    </w:p>
    <w:p w14:paraId="6F914D63" w14:textId="77777777" w:rsidR="001D0FFE" w:rsidRDefault="001D0FFE" w:rsidP="001D0FFE">
      <w:pPr>
        <w:spacing w:after="0"/>
        <w:ind w:firstLine="709"/>
        <w:rPr>
          <w:rFonts w:ascii="Petrobras Sans Light" w:hAnsi="Petrobras Sans Light"/>
          <w:b/>
          <w:bCs/>
          <w:color w:val="31849B" w:themeColor="accent5" w:themeShade="BF"/>
        </w:rPr>
      </w:pPr>
      <w:r w:rsidRPr="00BD0337">
        <w:rPr>
          <w:rFonts w:ascii="Petrobras Sans Light" w:hAnsi="Petrobras Sans Light"/>
          <w:b/>
          <w:bCs/>
          <w:color w:val="31849B" w:themeColor="accent5" w:themeShade="BF"/>
        </w:rPr>
        <w:t>5.3.2.2 – Fundeadouro Externo</w:t>
      </w:r>
    </w:p>
    <w:p w14:paraId="3452B7A4" w14:textId="77777777" w:rsidR="001D0FFE" w:rsidRDefault="001D0FFE" w:rsidP="001D0FFE">
      <w:pPr>
        <w:spacing w:after="0"/>
        <w:ind w:firstLine="709"/>
        <w:rPr>
          <w:rFonts w:ascii="Petrobras Sans Light" w:hAnsi="Petrobras Sans Light"/>
          <w:color w:val="31849B" w:themeColor="accent5" w:themeShade="BF"/>
        </w:rPr>
      </w:pPr>
    </w:p>
    <w:p w14:paraId="645BDEF9" w14:textId="746654EB" w:rsidR="001D0FFE" w:rsidRDefault="001D0FFE" w:rsidP="00B1695C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>
        <w:rPr>
          <w:rFonts w:ascii="Petrobras Sans Light" w:hAnsi="Petrobras Sans Light"/>
          <w:color w:val="31849B" w:themeColor="accent5" w:themeShade="BF"/>
        </w:rPr>
        <w:t>D</w:t>
      </w:r>
      <w:r w:rsidRPr="00BD0337">
        <w:rPr>
          <w:rFonts w:ascii="Petrobras Sans Light" w:hAnsi="Petrobras Sans Light"/>
          <w:color w:val="31849B" w:themeColor="accent5" w:themeShade="BF"/>
        </w:rPr>
        <w:t>e acordo com o Regulamento do Complexo Portuário de Tubarão e Praia Mole</w:t>
      </w:r>
      <w:r w:rsidR="00B1695C">
        <w:rPr>
          <w:rFonts w:ascii="Petrobras Sans Light" w:hAnsi="Petrobras Sans Light"/>
          <w:color w:val="31849B" w:themeColor="accent5" w:themeShade="BF"/>
        </w:rPr>
        <w:t xml:space="preserve"> e Roteiro Costa Leste (DHN)</w:t>
      </w:r>
      <w:r>
        <w:rPr>
          <w:rFonts w:ascii="Petrobras Sans Light" w:hAnsi="Petrobras Sans Light"/>
          <w:color w:val="31849B" w:themeColor="accent5" w:themeShade="BF"/>
        </w:rPr>
        <w:t>, temos o seguinte:</w:t>
      </w:r>
    </w:p>
    <w:p w14:paraId="3AA8B505" w14:textId="77777777" w:rsidR="001D0FFE" w:rsidRDefault="001D0FFE" w:rsidP="001D0FFE">
      <w:pPr>
        <w:spacing w:after="0"/>
        <w:ind w:left="709"/>
        <w:rPr>
          <w:rFonts w:ascii="Petrobras Sans Light" w:hAnsi="Petrobras Sans Light"/>
          <w:color w:val="4F81BD" w:themeColor="accent1"/>
        </w:rPr>
      </w:pPr>
    </w:p>
    <w:p w14:paraId="753560F2" w14:textId="5177F3A1" w:rsidR="001D0FFE" w:rsidRPr="00554D6C" w:rsidRDefault="001D0FFE" w:rsidP="001D0FFE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2F19E415">
        <w:rPr>
          <w:rFonts w:ascii="Petrobras Sans Light" w:hAnsi="Petrobras Sans Light"/>
          <w:b/>
          <w:bCs/>
          <w:color w:val="31849B" w:themeColor="accent5" w:themeShade="BF"/>
        </w:rPr>
        <w:t>Fundeadouro nº 4</w:t>
      </w:r>
      <w:r w:rsidRPr="2F19E415">
        <w:rPr>
          <w:rFonts w:ascii="Petrobras Sans Light" w:hAnsi="Petrobras Sans Light"/>
          <w:color w:val="31849B" w:themeColor="accent5" w:themeShade="BF"/>
        </w:rPr>
        <w:t xml:space="preserve"> - Destinados a navios ou embarcações a serem submetidos a Inspeção Naval, Inspeção da </w:t>
      </w:r>
      <w:r w:rsidR="60D0406B" w:rsidRPr="2F19E415">
        <w:rPr>
          <w:rFonts w:ascii="Petrobras Sans Light" w:hAnsi="Petrobras Sans Light"/>
          <w:color w:val="31849B" w:themeColor="accent5" w:themeShade="BF"/>
        </w:rPr>
        <w:t>Polícia</w:t>
      </w:r>
      <w:r w:rsidRPr="2F19E415">
        <w:rPr>
          <w:rFonts w:ascii="Petrobras Sans Light" w:hAnsi="Petrobras Sans Light"/>
          <w:color w:val="31849B" w:themeColor="accent5" w:themeShade="BF"/>
        </w:rPr>
        <w:t xml:space="preserve"> Federal (NEPOM), Inspeção de Saúde (ANVISA), Inspeção Aduaneira (Alfândega) e/ou outros órgãos autorizados. Está delimitado pelas posições de coordenadas geográficas: </w:t>
      </w:r>
    </w:p>
    <w:p w14:paraId="1BD525D8" w14:textId="77777777" w:rsidR="001D0FFE" w:rsidRPr="00554D6C" w:rsidRDefault="001D0FFE" w:rsidP="001D0FFE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5B1981BF" w14:textId="77777777" w:rsidR="001D0FFE" w:rsidRPr="00A9490E" w:rsidRDefault="001D0FFE" w:rsidP="001D0FFE">
      <w:pPr>
        <w:pStyle w:val="PargrafodaLista"/>
        <w:numPr>
          <w:ilvl w:val="0"/>
          <w:numId w:val="6"/>
        </w:numPr>
        <w:spacing w:after="0"/>
        <w:rPr>
          <w:rFonts w:ascii="Petrobras Sans Light" w:hAnsi="Petrobras Sans Light"/>
          <w:color w:val="31849B" w:themeColor="accent5" w:themeShade="BF"/>
          <w:lang w:val="en-US"/>
        </w:rPr>
      </w:pPr>
      <w:r w:rsidRPr="00A9490E">
        <w:rPr>
          <w:rFonts w:ascii="Petrobras Sans Light" w:hAnsi="Petrobras Sans Light"/>
          <w:color w:val="31849B" w:themeColor="accent5" w:themeShade="BF"/>
          <w:lang w:val="en-US"/>
        </w:rPr>
        <w:t>Lat. 20</w:t>
      </w:r>
      <w:r w:rsidRPr="00A9490E">
        <w:rPr>
          <w:rFonts w:ascii="Petrobras Sans Light" w:hAnsi="Petrobras Sans Light" w:cstheme="minorHAnsi"/>
          <w:color w:val="31849B" w:themeColor="accent5" w:themeShade="BF"/>
          <w:lang w:val="en-US"/>
        </w:rPr>
        <w:t>°</w:t>
      </w:r>
      <w:r w:rsidRPr="00A9490E">
        <w:rPr>
          <w:rFonts w:ascii="Petrobras Sans Light" w:hAnsi="Petrobras Sans Light"/>
          <w:color w:val="31849B" w:themeColor="accent5" w:themeShade="BF"/>
          <w:lang w:val="en-US"/>
        </w:rPr>
        <w:t xml:space="preserve"> 18’ 48” S // Long. 040</w:t>
      </w:r>
      <w:r w:rsidRPr="00A9490E">
        <w:rPr>
          <w:rFonts w:ascii="Petrobras Sans Light" w:hAnsi="Petrobras Sans Light" w:cstheme="minorHAnsi"/>
          <w:color w:val="31849B" w:themeColor="accent5" w:themeShade="BF"/>
          <w:lang w:val="en-US"/>
        </w:rPr>
        <w:t>°</w:t>
      </w:r>
      <w:r w:rsidRPr="00A9490E">
        <w:rPr>
          <w:rFonts w:ascii="Petrobras Sans Light" w:hAnsi="Petrobras Sans Light"/>
          <w:color w:val="31849B" w:themeColor="accent5" w:themeShade="BF"/>
          <w:lang w:val="en-US"/>
        </w:rPr>
        <w:t xml:space="preserve"> 13’ 42” W; </w:t>
      </w:r>
    </w:p>
    <w:p w14:paraId="7C9351A7" w14:textId="77777777" w:rsidR="001D0FFE" w:rsidRPr="00A9490E" w:rsidRDefault="001D0FFE" w:rsidP="001D0FFE">
      <w:pPr>
        <w:pStyle w:val="PargrafodaLista"/>
        <w:numPr>
          <w:ilvl w:val="0"/>
          <w:numId w:val="6"/>
        </w:numPr>
        <w:spacing w:after="0"/>
        <w:rPr>
          <w:rFonts w:ascii="Petrobras Sans Light" w:hAnsi="Petrobras Sans Light"/>
          <w:color w:val="31849B" w:themeColor="accent5" w:themeShade="BF"/>
          <w:lang w:val="en-US"/>
        </w:rPr>
      </w:pPr>
      <w:r w:rsidRPr="00A9490E">
        <w:rPr>
          <w:rFonts w:ascii="Petrobras Sans Light" w:hAnsi="Petrobras Sans Light"/>
          <w:color w:val="31849B" w:themeColor="accent5" w:themeShade="BF"/>
          <w:lang w:val="en-US"/>
        </w:rPr>
        <w:t>Lat. 20</w:t>
      </w:r>
      <w:r w:rsidRPr="00A9490E">
        <w:rPr>
          <w:rFonts w:ascii="Petrobras Sans Light" w:hAnsi="Petrobras Sans Light" w:cstheme="minorHAnsi"/>
          <w:color w:val="31849B" w:themeColor="accent5" w:themeShade="BF"/>
          <w:lang w:val="en-US"/>
        </w:rPr>
        <w:t>°</w:t>
      </w:r>
      <w:r w:rsidRPr="00A9490E">
        <w:rPr>
          <w:rFonts w:ascii="Petrobras Sans Light" w:hAnsi="Petrobras Sans Light"/>
          <w:color w:val="31849B" w:themeColor="accent5" w:themeShade="BF"/>
          <w:lang w:val="en-US"/>
        </w:rPr>
        <w:t xml:space="preserve"> 18’ 12” S // Long. 040</w:t>
      </w:r>
      <w:r w:rsidRPr="00A9490E">
        <w:rPr>
          <w:rFonts w:ascii="Petrobras Sans Light" w:hAnsi="Petrobras Sans Light" w:cstheme="minorHAnsi"/>
          <w:color w:val="31849B" w:themeColor="accent5" w:themeShade="BF"/>
          <w:lang w:val="en-US"/>
        </w:rPr>
        <w:t>°</w:t>
      </w:r>
      <w:r w:rsidRPr="00A9490E">
        <w:rPr>
          <w:rFonts w:ascii="Petrobras Sans Light" w:hAnsi="Petrobras Sans Light"/>
          <w:color w:val="31849B" w:themeColor="accent5" w:themeShade="BF"/>
          <w:lang w:val="en-US"/>
        </w:rPr>
        <w:t xml:space="preserve"> 13’ 42” W;</w:t>
      </w:r>
    </w:p>
    <w:p w14:paraId="3AB068A2" w14:textId="77777777" w:rsidR="001D0FFE" w:rsidRPr="00A9490E" w:rsidRDefault="001D0FFE" w:rsidP="001D0FFE">
      <w:pPr>
        <w:pStyle w:val="PargrafodaLista"/>
        <w:numPr>
          <w:ilvl w:val="0"/>
          <w:numId w:val="6"/>
        </w:numPr>
        <w:spacing w:after="0"/>
        <w:rPr>
          <w:rFonts w:ascii="Petrobras Sans Light" w:hAnsi="Petrobras Sans Light"/>
          <w:color w:val="31849B" w:themeColor="accent5" w:themeShade="BF"/>
          <w:lang w:val="en-US"/>
        </w:rPr>
      </w:pPr>
      <w:r w:rsidRPr="00A9490E">
        <w:rPr>
          <w:rFonts w:ascii="Petrobras Sans Light" w:hAnsi="Petrobras Sans Light"/>
          <w:color w:val="31849B" w:themeColor="accent5" w:themeShade="BF"/>
          <w:lang w:val="en-US"/>
        </w:rPr>
        <w:t>Lat. 20</w:t>
      </w:r>
      <w:r w:rsidRPr="00A9490E">
        <w:rPr>
          <w:rFonts w:ascii="Petrobras Sans Light" w:hAnsi="Petrobras Sans Light" w:cstheme="minorHAnsi"/>
          <w:color w:val="31849B" w:themeColor="accent5" w:themeShade="BF"/>
          <w:lang w:val="en-US"/>
        </w:rPr>
        <w:t>°</w:t>
      </w:r>
      <w:r w:rsidRPr="00A9490E">
        <w:rPr>
          <w:rFonts w:ascii="Petrobras Sans Light" w:hAnsi="Petrobras Sans Light"/>
          <w:color w:val="31849B" w:themeColor="accent5" w:themeShade="BF"/>
          <w:lang w:val="en-US"/>
        </w:rPr>
        <w:t xml:space="preserve"> 17’ 54” S // Long. 040</w:t>
      </w:r>
      <w:r w:rsidRPr="00A9490E">
        <w:rPr>
          <w:rFonts w:ascii="Petrobras Sans Light" w:hAnsi="Petrobras Sans Light" w:cstheme="minorHAnsi"/>
          <w:color w:val="31849B" w:themeColor="accent5" w:themeShade="BF"/>
          <w:lang w:val="en-US"/>
        </w:rPr>
        <w:t>°</w:t>
      </w:r>
      <w:r w:rsidRPr="00A9490E">
        <w:rPr>
          <w:rFonts w:ascii="Petrobras Sans Light" w:hAnsi="Petrobras Sans Light"/>
          <w:color w:val="31849B" w:themeColor="accent5" w:themeShade="BF"/>
          <w:lang w:val="en-US"/>
        </w:rPr>
        <w:t xml:space="preserve"> 13’ 12” W;</w:t>
      </w:r>
    </w:p>
    <w:p w14:paraId="1CAAD729" w14:textId="77777777" w:rsidR="001D0FFE" w:rsidRPr="00A9490E" w:rsidRDefault="001D0FFE" w:rsidP="001D0FFE">
      <w:pPr>
        <w:pStyle w:val="PargrafodaLista"/>
        <w:numPr>
          <w:ilvl w:val="0"/>
          <w:numId w:val="6"/>
        </w:numPr>
        <w:spacing w:after="0"/>
        <w:rPr>
          <w:rFonts w:ascii="Petrobras Sans Light" w:hAnsi="Petrobras Sans Light"/>
          <w:color w:val="31849B" w:themeColor="accent5" w:themeShade="BF"/>
          <w:lang w:val="en-US"/>
        </w:rPr>
      </w:pPr>
      <w:r w:rsidRPr="00A9490E">
        <w:rPr>
          <w:rFonts w:ascii="Petrobras Sans Light" w:hAnsi="Petrobras Sans Light"/>
          <w:color w:val="31849B" w:themeColor="accent5" w:themeShade="BF"/>
          <w:lang w:val="en-US"/>
        </w:rPr>
        <w:t>Lat. 20</w:t>
      </w:r>
      <w:r w:rsidRPr="00A9490E">
        <w:rPr>
          <w:rFonts w:ascii="Petrobras Sans Light" w:hAnsi="Petrobras Sans Light" w:cstheme="minorHAnsi"/>
          <w:color w:val="31849B" w:themeColor="accent5" w:themeShade="BF"/>
          <w:lang w:val="en-US"/>
        </w:rPr>
        <w:t>°</w:t>
      </w:r>
      <w:r w:rsidRPr="00A9490E">
        <w:rPr>
          <w:rFonts w:ascii="Petrobras Sans Light" w:hAnsi="Petrobras Sans Light"/>
          <w:color w:val="31849B" w:themeColor="accent5" w:themeShade="BF"/>
          <w:lang w:val="en-US"/>
        </w:rPr>
        <w:t xml:space="preserve"> 19’ 18” S // Long. 040</w:t>
      </w:r>
      <w:r w:rsidRPr="00A9490E">
        <w:rPr>
          <w:rFonts w:ascii="Petrobras Sans Light" w:hAnsi="Petrobras Sans Light" w:cstheme="minorHAnsi"/>
          <w:color w:val="31849B" w:themeColor="accent5" w:themeShade="BF"/>
          <w:lang w:val="en-US"/>
        </w:rPr>
        <w:t>°</w:t>
      </w:r>
      <w:r w:rsidRPr="00A9490E">
        <w:rPr>
          <w:rFonts w:ascii="Petrobras Sans Light" w:hAnsi="Petrobras Sans Light"/>
          <w:color w:val="31849B" w:themeColor="accent5" w:themeShade="BF"/>
          <w:lang w:val="en-US"/>
        </w:rPr>
        <w:t xml:space="preserve"> 13’ 12” W;</w:t>
      </w:r>
    </w:p>
    <w:p w14:paraId="610CFE3C" w14:textId="77777777" w:rsidR="001D0FFE" w:rsidRPr="00A9490E" w:rsidRDefault="001D0FFE" w:rsidP="001D0FFE">
      <w:pPr>
        <w:spacing w:after="0"/>
        <w:ind w:left="704"/>
        <w:rPr>
          <w:rFonts w:ascii="Petrobras Sans Light" w:hAnsi="Petrobras Sans Light"/>
          <w:color w:val="4F81BD" w:themeColor="accent1"/>
          <w:lang w:val="en-US"/>
        </w:rPr>
      </w:pPr>
    </w:p>
    <w:p w14:paraId="4A82226E" w14:textId="77777777" w:rsidR="001D0FFE" w:rsidRPr="00A9490E" w:rsidRDefault="001D0FFE" w:rsidP="001D0FFE">
      <w:pPr>
        <w:spacing w:after="0"/>
        <w:ind w:left="704"/>
        <w:rPr>
          <w:rFonts w:ascii="Petrobras Sans Light" w:hAnsi="Petrobras Sans Light"/>
          <w:color w:val="4F81BD" w:themeColor="accent1"/>
          <w:lang w:val="en-US"/>
        </w:rPr>
      </w:pPr>
    </w:p>
    <w:p w14:paraId="7D6FBF9B" w14:textId="5690C8FF" w:rsidR="001D0FFE" w:rsidRPr="00554D6C" w:rsidRDefault="001D0FFE" w:rsidP="001D0FFE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2F19E415">
        <w:rPr>
          <w:rFonts w:ascii="Petrobras Sans Light" w:hAnsi="Petrobras Sans Light"/>
          <w:b/>
          <w:bCs/>
          <w:color w:val="31849B" w:themeColor="accent5" w:themeShade="BF"/>
        </w:rPr>
        <w:lastRenderedPageBreak/>
        <w:t>Fundeadouro nº 5</w:t>
      </w:r>
      <w:r w:rsidRPr="2F19E415">
        <w:rPr>
          <w:rFonts w:ascii="Petrobras Sans Light" w:hAnsi="Petrobras Sans Light"/>
          <w:color w:val="31849B" w:themeColor="accent5" w:themeShade="BF"/>
        </w:rPr>
        <w:t xml:space="preserve"> - Destinado preferencialmente a navios ou embarcações com prazo de espera normal, programados para o Terminal de Granéis Líquidos, </w:t>
      </w:r>
      <w:r w:rsidR="2DC4C690" w:rsidRPr="2F19E415">
        <w:rPr>
          <w:rFonts w:ascii="Petrobras Sans Light" w:hAnsi="Petrobras Sans Light"/>
          <w:color w:val="31849B" w:themeColor="accent5" w:themeShade="BF"/>
        </w:rPr>
        <w:t>Píer</w:t>
      </w:r>
      <w:r w:rsidRPr="2F19E415">
        <w:rPr>
          <w:rFonts w:ascii="Petrobras Sans Light" w:hAnsi="Petrobras Sans Light"/>
          <w:color w:val="31849B" w:themeColor="accent5" w:themeShade="BF"/>
        </w:rPr>
        <w:t xml:space="preserve"> 5 (</w:t>
      </w:r>
      <w:r w:rsidR="00C93DD2" w:rsidRPr="2F19E415">
        <w:rPr>
          <w:rFonts w:ascii="Petrobras Sans Light" w:hAnsi="Petrobras Sans Light"/>
          <w:color w:val="31849B" w:themeColor="accent5" w:themeShade="BF"/>
        </w:rPr>
        <w:t>TGL</w:t>
      </w:r>
      <w:r w:rsidR="00836B26" w:rsidRPr="2F19E415">
        <w:rPr>
          <w:rFonts w:ascii="Petrobras Sans Light" w:hAnsi="Petrobras Sans Light"/>
          <w:color w:val="31849B" w:themeColor="accent5" w:themeShade="BF"/>
        </w:rPr>
        <w:t>/</w:t>
      </w:r>
      <w:r w:rsidR="00670625" w:rsidRPr="2F19E415">
        <w:rPr>
          <w:rFonts w:ascii="Petrobras Sans Light" w:hAnsi="Petrobras Sans Light"/>
          <w:color w:val="31849B" w:themeColor="accent5" w:themeShade="BF"/>
        </w:rPr>
        <w:t>TEVIT</w:t>
      </w:r>
      <w:r w:rsidRPr="2F19E415">
        <w:rPr>
          <w:rFonts w:ascii="Petrobras Sans Light" w:hAnsi="Petrobras Sans Light"/>
          <w:color w:val="31849B" w:themeColor="accent5" w:themeShade="BF"/>
        </w:rPr>
        <w:t xml:space="preserve">), do Porto de Tubarão. Está delimitado pelas posições de coordenadas geográficas: </w:t>
      </w:r>
    </w:p>
    <w:p w14:paraId="4316A1DB" w14:textId="77777777" w:rsidR="001D0FFE" w:rsidRPr="00554D6C" w:rsidRDefault="001D0FFE" w:rsidP="001D0FFE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564C34D6" w14:textId="77777777" w:rsidR="001D0FFE" w:rsidRPr="00A9490E" w:rsidRDefault="001D0FFE" w:rsidP="001D0FFE">
      <w:pPr>
        <w:pStyle w:val="PargrafodaLista"/>
        <w:numPr>
          <w:ilvl w:val="0"/>
          <w:numId w:val="6"/>
        </w:numPr>
        <w:spacing w:after="0"/>
        <w:rPr>
          <w:rFonts w:ascii="Petrobras Sans Light" w:hAnsi="Petrobras Sans Light"/>
          <w:color w:val="31849B" w:themeColor="accent5" w:themeShade="BF"/>
          <w:lang w:val="en-US"/>
        </w:rPr>
      </w:pPr>
      <w:r w:rsidRPr="00A9490E">
        <w:rPr>
          <w:rFonts w:ascii="Petrobras Sans Light" w:hAnsi="Petrobras Sans Light"/>
          <w:color w:val="31849B" w:themeColor="accent5" w:themeShade="BF"/>
          <w:lang w:val="en-US"/>
        </w:rPr>
        <w:t>Lat. 20</w:t>
      </w:r>
      <w:r w:rsidRPr="00A9490E">
        <w:rPr>
          <w:rFonts w:ascii="Petrobras Sans Light" w:hAnsi="Petrobras Sans Light" w:cstheme="minorHAnsi"/>
          <w:color w:val="31849B" w:themeColor="accent5" w:themeShade="BF"/>
          <w:lang w:val="en-US"/>
        </w:rPr>
        <w:t>°</w:t>
      </w:r>
      <w:r w:rsidRPr="00A9490E">
        <w:rPr>
          <w:rFonts w:ascii="Petrobras Sans Light" w:hAnsi="Petrobras Sans Light"/>
          <w:color w:val="31849B" w:themeColor="accent5" w:themeShade="BF"/>
          <w:lang w:val="en-US"/>
        </w:rPr>
        <w:t xml:space="preserve"> 23’ 30” S // Long. 040</w:t>
      </w:r>
      <w:r w:rsidRPr="00A9490E">
        <w:rPr>
          <w:rFonts w:ascii="Petrobras Sans Light" w:hAnsi="Petrobras Sans Light" w:cstheme="minorHAnsi"/>
          <w:color w:val="31849B" w:themeColor="accent5" w:themeShade="BF"/>
          <w:lang w:val="en-US"/>
        </w:rPr>
        <w:t>°</w:t>
      </w:r>
      <w:r w:rsidRPr="00A9490E">
        <w:rPr>
          <w:rFonts w:ascii="Petrobras Sans Light" w:hAnsi="Petrobras Sans Light"/>
          <w:color w:val="31849B" w:themeColor="accent5" w:themeShade="BF"/>
          <w:lang w:val="en-US"/>
        </w:rPr>
        <w:t xml:space="preserve"> 09’ 36” W; </w:t>
      </w:r>
    </w:p>
    <w:p w14:paraId="4493CD42" w14:textId="77777777" w:rsidR="001D0FFE" w:rsidRPr="00A9490E" w:rsidRDefault="001D0FFE" w:rsidP="001D0FFE">
      <w:pPr>
        <w:pStyle w:val="PargrafodaLista"/>
        <w:numPr>
          <w:ilvl w:val="0"/>
          <w:numId w:val="6"/>
        </w:numPr>
        <w:spacing w:after="0"/>
        <w:rPr>
          <w:rFonts w:ascii="Petrobras Sans Light" w:hAnsi="Petrobras Sans Light"/>
          <w:color w:val="31849B" w:themeColor="accent5" w:themeShade="BF"/>
          <w:lang w:val="en-US"/>
        </w:rPr>
      </w:pPr>
      <w:r w:rsidRPr="00A9490E">
        <w:rPr>
          <w:rFonts w:ascii="Petrobras Sans Light" w:hAnsi="Petrobras Sans Light"/>
          <w:color w:val="31849B" w:themeColor="accent5" w:themeShade="BF"/>
          <w:lang w:val="en-US"/>
        </w:rPr>
        <w:t>Lat. 20</w:t>
      </w:r>
      <w:r w:rsidRPr="00A9490E">
        <w:rPr>
          <w:rFonts w:ascii="Petrobras Sans Light" w:hAnsi="Petrobras Sans Light" w:cstheme="minorHAnsi"/>
          <w:color w:val="31849B" w:themeColor="accent5" w:themeShade="BF"/>
          <w:lang w:val="en-US"/>
        </w:rPr>
        <w:t>°</w:t>
      </w:r>
      <w:r w:rsidRPr="00A9490E">
        <w:rPr>
          <w:rFonts w:ascii="Petrobras Sans Light" w:hAnsi="Petrobras Sans Light"/>
          <w:color w:val="31849B" w:themeColor="accent5" w:themeShade="BF"/>
          <w:lang w:val="en-US"/>
        </w:rPr>
        <w:t xml:space="preserve"> 21’ 42” S // Long. 040</w:t>
      </w:r>
      <w:r w:rsidRPr="00A9490E">
        <w:rPr>
          <w:rFonts w:ascii="Petrobras Sans Light" w:hAnsi="Petrobras Sans Light" w:cstheme="minorHAnsi"/>
          <w:color w:val="31849B" w:themeColor="accent5" w:themeShade="BF"/>
          <w:lang w:val="en-US"/>
        </w:rPr>
        <w:t>°</w:t>
      </w:r>
      <w:r w:rsidRPr="00A9490E">
        <w:rPr>
          <w:rFonts w:ascii="Petrobras Sans Light" w:hAnsi="Petrobras Sans Light"/>
          <w:color w:val="31849B" w:themeColor="accent5" w:themeShade="BF"/>
          <w:lang w:val="en-US"/>
        </w:rPr>
        <w:t xml:space="preserve"> 09’ 36” W;</w:t>
      </w:r>
    </w:p>
    <w:p w14:paraId="75363CCF" w14:textId="77777777" w:rsidR="001D0FFE" w:rsidRPr="00A9490E" w:rsidRDefault="001D0FFE" w:rsidP="001D0FFE">
      <w:pPr>
        <w:pStyle w:val="PargrafodaLista"/>
        <w:numPr>
          <w:ilvl w:val="0"/>
          <w:numId w:val="6"/>
        </w:numPr>
        <w:spacing w:after="0"/>
        <w:rPr>
          <w:rFonts w:ascii="Petrobras Sans Light" w:hAnsi="Petrobras Sans Light"/>
          <w:color w:val="31849B" w:themeColor="accent5" w:themeShade="BF"/>
          <w:lang w:val="en-US"/>
        </w:rPr>
      </w:pPr>
      <w:r w:rsidRPr="00A9490E">
        <w:rPr>
          <w:rFonts w:ascii="Petrobras Sans Light" w:hAnsi="Petrobras Sans Light"/>
          <w:color w:val="31849B" w:themeColor="accent5" w:themeShade="BF"/>
          <w:lang w:val="en-US"/>
        </w:rPr>
        <w:t>Lat. 20</w:t>
      </w:r>
      <w:r w:rsidRPr="00A9490E">
        <w:rPr>
          <w:rFonts w:ascii="Petrobras Sans Light" w:hAnsi="Petrobras Sans Light" w:cstheme="minorHAnsi"/>
          <w:color w:val="31849B" w:themeColor="accent5" w:themeShade="BF"/>
          <w:lang w:val="en-US"/>
        </w:rPr>
        <w:t>°</w:t>
      </w:r>
      <w:r w:rsidRPr="00A9490E">
        <w:rPr>
          <w:rFonts w:ascii="Petrobras Sans Light" w:hAnsi="Petrobras Sans Light"/>
          <w:color w:val="31849B" w:themeColor="accent5" w:themeShade="BF"/>
          <w:lang w:val="en-US"/>
        </w:rPr>
        <w:t xml:space="preserve"> 21’ 42” S // Long. 040</w:t>
      </w:r>
      <w:r w:rsidRPr="00A9490E">
        <w:rPr>
          <w:rFonts w:ascii="Petrobras Sans Light" w:hAnsi="Petrobras Sans Light" w:cstheme="minorHAnsi"/>
          <w:color w:val="31849B" w:themeColor="accent5" w:themeShade="BF"/>
          <w:lang w:val="en-US"/>
        </w:rPr>
        <w:t>°</w:t>
      </w:r>
      <w:r w:rsidRPr="00A9490E">
        <w:rPr>
          <w:rFonts w:ascii="Petrobras Sans Light" w:hAnsi="Petrobras Sans Light"/>
          <w:color w:val="31849B" w:themeColor="accent5" w:themeShade="BF"/>
          <w:lang w:val="en-US"/>
        </w:rPr>
        <w:t xml:space="preserve"> 08’ 30” W;</w:t>
      </w:r>
    </w:p>
    <w:p w14:paraId="3CC7B741" w14:textId="77777777" w:rsidR="001D0FFE" w:rsidRPr="00A9490E" w:rsidRDefault="001D0FFE" w:rsidP="001D0FFE">
      <w:pPr>
        <w:pStyle w:val="PargrafodaLista"/>
        <w:numPr>
          <w:ilvl w:val="0"/>
          <w:numId w:val="6"/>
        </w:numPr>
        <w:spacing w:after="0"/>
        <w:rPr>
          <w:rFonts w:ascii="Petrobras Sans Light" w:hAnsi="Petrobras Sans Light"/>
          <w:color w:val="31849B" w:themeColor="accent5" w:themeShade="BF"/>
          <w:lang w:val="en-US"/>
        </w:rPr>
      </w:pPr>
      <w:r w:rsidRPr="00A9490E">
        <w:rPr>
          <w:rFonts w:ascii="Petrobras Sans Light" w:hAnsi="Petrobras Sans Light"/>
          <w:color w:val="31849B" w:themeColor="accent5" w:themeShade="BF"/>
          <w:lang w:val="en-US"/>
        </w:rPr>
        <w:t>Lat. 20</w:t>
      </w:r>
      <w:r w:rsidRPr="00A9490E">
        <w:rPr>
          <w:rFonts w:ascii="Petrobras Sans Light" w:hAnsi="Petrobras Sans Light" w:cstheme="minorHAnsi"/>
          <w:color w:val="31849B" w:themeColor="accent5" w:themeShade="BF"/>
          <w:lang w:val="en-US"/>
        </w:rPr>
        <w:t>°</w:t>
      </w:r>
      <w:r w:rsidRPr="00A9490E">
        <w:rPr>
          <w:rFonts w:ascii="Petrobras Sans Light" w:hAnsi="Petrobras Sans Light"/>
          <w:color w:val="31849B" w:themeColor="accent5" w:themeShade="BF"/>
          <w:lang w:val="en-US"/>
        </w:rPr>
        <w:t xml:space="preserve"> 23’ 24” S // Long. 040</w:t>
      </w:r>
      <w:r w:rsidRPr="00A9490E">
        <w:rPr>
          <w:rFonts w:ascii="Petrobras Sans Light" w:hAnsi="Petrobras Sans Light" w:cstheme="minorHAnsi"/>
          <w:color w:val="31849B" w:themeColor="accent5" w:themeShade="BF"/>
          <w:lang w:val="en-US"/>
        </w:rPr>
        <w:t>°</w:t>
      </w:r>
      <w:r w:rsidRPr="00A9490E">
        <w:rPr>
          <w:rFonts w:ascii="Petrobras Sans Light" w:hAnsi="Petrobras Sans Light"/>
          <w:color w:val="31849B" w:themeColor="accent5" w:themeShade="BF"/>
          <w:lang w:val="en-US"/>
        </w:rPr>
        <w:t xml:space="preserve"> 08’ 54” W;</w:t>
      </w:r>
    </w:p>
    <w:p w14:paraId="54CDFB60" w14:textId="77777777" w:rsidR="001D0FFE" w:rsidRPr="00A9490E" w:rsidRDefault="001D0FFE" w:rsidP="001D0FFE">
      <w:pPr>
        <w:spacing w:after="0"/>
        <w:ind w:left="704"/>
        <w:rPr>
          <w:rFonts w:ascii="Petrobras Sans Light" w:hAnsi="Petrobras Sans Light"/>
          <w:color w:val="4F81BD" w:themeColor="accent1"/>
          <w:lang w:val="en-US"/>
        </w:rPr>
      </w:pPr>
    </w:p>
    <w:p w14:paraId="7D3165A4" w14:textId="77777777" w:rsidR="001D0FFE" w:rsidRPr="00A9490E" w:rsidRDefault="001D0FFE" w:rsidP="001D0FFE">
      <w:pPr>
        <w:spacing w:after="0"/>
        <w:ind w:left="704"/>
        <w:rPr>
          <w:rFonts w:ascii="Petrobras Sans Light" w:hAnsi="Petrobras Sans Light"/>
          <w:color w:val="4F81BD" w:themeColor="accent1"/>
          <w:lang w:val="en-US"/>
        </w:rPr>
      </w:pPr>
    </w:p>
    <w:p w14:paraId="6B1547A0" w14:textId="77777777" w:rsidR="001D0FFE" w:rsidRPr="00A9490E" w:rsidRDefault="001D0FFE" w:rsidP="001D0FFE">
      <w:pPr>
        <w:spacing w:after="0"/>
        <w:ind w:left="704"/>
        <w:rPr>
          <w:rFonts w:ascii="Petrobras Sans Light" w:hAnsi="Petrobras Sans Light"/>
          <w:color w:val="E36C0A" w:themeColor="accent6" w:themeShade="BF"/>
          <w:lang w:val="en-US"/>
        </w:rPr>
      </w:pPr>
    </w:p>
    <w:p w14:paraId="2A69B97E" w14:textId="77777777" w:rsidR="001D0FFE" w:rsidRPr="00554D6C" w:rsidRDefault="001D0FFE" w:rsidP="001D0FFE">
      <w:pPr>
        <w:spacing w:after="0"/>
        <w:ind w:firstLine="704"/>
        <w:rPr>
          <w:rFonts w:ascii="Petrobras Sans Light" w:hAnsi="Petrobras Sans Light"/>
          <w:b/>
          <w:bCs/>
          <w:color w:val="31849B" w:themeColor="accent5" w:themeShade="BF"/>
        </w:rPr>
      </w:pPr>
      <w:r w:rsidRPr="00554D6C">
        <w:rPr>
          <w:rFonts w:ascii="Petrobras Sans Light" w:hAnsi="Petrobras Sans Light"/>
          <w:b/>
          <w:bCs/>
          <w:color w:val="31849B" w:themeColor="accent5" w:themeShade="BF"/>
        </w:rPr>
        <w:t>5.3.2.3 – Fundeadouro Interno</w:t>
      </w:r>
    </w:p>
    <w:p w14:paraId="34FDCDB2" w14:textId="77777777" w:rsidR="001D0FFE" w:rsidRPr="00554D6C" w:rsidRDefault="001D0FFE" w:rsidP="001D0FFE">
      <w:pPr>
        <w:spacing w:after="0"/>
        <w:ind w:firstLine="704"/>
        <w:rPr>
          <w:rFonts w:ascii="Petrobras Sans Light" w:hAnsi="Petrobras Sans Light"/>
          <w:b/>
          <w:bCs/>
          <w:color w:val="31849B" w:themeColor="accent5" w:themeShade="BF"/>
        </w:rPr>
      </w:pPr>
    </w:p>
    <w:p w14:paraId="07C904FA" w14:textId="77777777" w:rsidR="001D0FFE" w:rsidRPr="00554D6C" w:rsidRDefault="001D0FFE" w:rsidP="001D0FFE">
      <w:pPr>
        <w:spacing w:after="0"/>
        <w:ind w:left="704"/>
        <w:rPr>
          <w:rFonts w:ascii="Petrobras Sans Light" w:hAnsi="Petrobras Sans Light"/>
          <w:noProof/>
          <w:color w:val="31849B" w:themeColor="accent5" w:themeShade="BF"/>
        </w:rPr>
      </w:pPr>
      <w:r w:rsidRPr="00554D6C">
        <w:rPr>
          <w:color w:val="31849B" w:themeColor="accent5" w:themeShade="BF"/>
        </w:rPr>
        <w:t>A Bacia de Evolução poderá ser usada como fundeadouro interno em situações emergenciais ou para a salvaguarda da vida humana no mar mediante a autorização da Administração do Complexo Portuário e da Autoridade Marítima.</w:t>
      </w:r>
    </w:p>
    <w:p w14:paraId="45D0A018" w14:textId="77777777" w:rsidR="001D0FFE" w:rsidRDefault="001D0FFE" w:rsidP="001D0FFE">
      <w:pPr>
        <w:spacing w:after="0"/>
        <w:ind w:left="-198" w:firstLine="902"/>
        <w:jc w:val="left"/>
        <w:rPr>
          <w:rFonts w:ascii="Petrobras Sans Light" w:hAnsi="Petrobras Sans Light" w:cs="Arial"/>
          <w:b/>
          <w:bCs/>
          <w:color w:val="4F81BD" w:themeColor="accent1"/>
        </w:rPr>
      </w:pPr>
    </w:p>
    <w:p w14:paraId="6F9A982D" w14:textId="77777777" w:rsidR="001D0FFE" w:rsidRPr="00C55204" w:rsidRDefault="001D0FFE" w:rsidP="001D0FFE">
      <w:pPr>
        <w:spacing w:after="0"/>
        <w:ind w:left="-198" w:firstLine="902"/>
        <w:jc w:val="left"/>
        <w:rPr>
          <w:rFonts w:ascii="Petrobras Sans Light" w:hAnsi="Petrobras Sans Light" w:cs="Arial"/>
          <w:b/>
          <w:bCs/>
          <w:color w:val="4F81BD" w:themeColor="accent1"/>
        </w:rPr>
      </w:pPr>
    </w:p>
    <w:p w14:paraId="18CCDFED" w14:textId="29D6F1BE" w:rsidR="001D0FFE" w:rsidRPr="004D1D2E" w:rsidRDefault="001D0FFE" w:rsidP="001D0FFE">
      <w:pPr>
        <w:spacing w:after="0"/>
        <w:ind w:left="-198" w:firstLine="902"/>
        <w:jc w:val="left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2F19E415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5.3.3 – </w:t>
      </w:r>
      <w:r w:rsidR="7075233C" w:rsidRPr="2F19E415">
        <w:rPr>
          <w:rFonts w:ascii="Petrobras Sans Light" w:hAnsi="Petrobras Sans Light" w:cs="Arial"/>
          <w:b/>
          <w:bCs/>
          <w:caps/>
          <w:color w:val="31849B" w:themeColor="accent5" w:themeShade="BF"/>
        </w:rPr>
        <w:t>Auxílios</w:t>
      </w:r>
      <w:r w:rsidRPr="2F19E415">
        <w:rPr>
          <w:rFonts w:ascii="Petrobras Sans Light" w:hAnsi="Petrobras Sans Light" w:cs="Arial"/>
          <w:b/>
          <w:bCs/>
          <w:caps/>
          <w:color w:val="31849B" w:themeColor="accent5" w:themeShade="BF"/>
        </w:rPr>
        <w:t xml:space="preserve"> de Navegação</w:t>
      </w:r>
      <w:r w:rsidRPr="2F19E415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</w:t>
      </w:r>
    </w:p>
    <w:p w14:paraId="260759D9" w14:textId="77777777" w:rsidR="00DC3087" w:rsidRPr="00C55204" w:rsidRDefault="00DC3087" w:rsidP="0033531A">
      <w:pPr>
        <w:spacing w:after="0"/>
        <w:ind w:left="851"/>
        <w:rPr>
          <w:rFonts w:ascii="Petrobras Sans Light" w:hAnsi="Petrobras Sans Light"/>
          <w:color w:val="E36C0A" w:themeColor="accent6" w:themeShade="BF"/>
        </w:rPr>
      </w:pPr>
    </w:p>
    <w:p w14:paraId="4BBE5D24" w14:textId="1E1A5526" w:rsidR="00B91994" w:rsidRDefault="00B91994" w:rsidP="000B4F13">
      <w:pPr>
        <w:spacing w:after="0"/>
        <w:ind w:left="704"/>
        <w:rPr>
          <w:rFonts w:ascii="Petrobras Sans Light" w:hAnsi="Petrobras Sans Light" w:cstheme="minorHAnsi"/>
          <w:color w:val="31849B" w:themeColor="accent5" w:themeShade="BF"/>
        </w:rPr>
      </w:pPr>
      <w:r w:rsidRPr="00B91994">
        <w:rPr>
          <w:rFonts w:ascii="Petrobras Sans Light" w:hAnsi="Petrobras Sans Light"/>
          <w:color w:val="31849B" w:themeColor="accent5" w:themeShade="BF"/>
        </w:rPr>
        <w:t>O acesso ao porto de Tubarão e ao terminal de Praia Mole é feito por um canal com 300m de largura, dragado a 25,3m (2012), e balizado por 10 boias luminosas de boreste e bombordo, numeradas, 1 boia luminosa de canal preferencial a bombordo e 1 boia especial. O eixo deste canal é definido por um alinhamento luminoso, aos 344,5°.</w:t>
      </w:r>
      <w:r w:rsidR="00AA2928" w:rsidRPr="00B91994">
        <w:rPr>
          <w:rFonts w:ascii="Petrobras Sans Light" w:hAnsi="Petrobras Sans Light" w:cstheme="minorHAnsi"/>
          <w:color w:val="E36C0A" w:themeColor="accent6" w:themeShade="BF"/>
        </w:rPr>
        <w:br/>
      </w:r>
    </w:p>
    <w:p w14:paraId="6A22D51D" w14:textId="08D25D7B" w:rsidR="00DC3087" w:rsidRPr="00A36FDF" w:rsidRDefault="00A36FDF" w:rsidP="00A36FDF">
      <w:pPr>
        <w:spacing w:after="0"/>
        <w:ind w:left="704"/>
        <w:rPr>
          <w:rFonts w:ascii="Petrobras Sans Light" w:hAnsi="Petrobras Sans Light" w:cstheme="minorHAnsi"/>
          <w:color w:val="31849B" w:themeColor="accent5" w:themeShade="BF"/>
        </w:rPr>
      </w:pPr>
      <w:r>
        <w:rPr>
          <w:rFonts w:ascii="Petrobras Sans Light" w:hAnsi="Petrobras Sans Light"/>
          <w:color w:val="31849B" w:themeColor="accent5" w:themeShade="BF"/>
        </w:rPr>
        <w:t>P</w:t>
      </w:r>
      <w:r w:rsidRPr="00A36FDF">
        <w:rPr>
          <w:rFonts w:ascii="Petrobras Sans Light" w:hAnsi="Petrobras Sans Light"/>
          <w:color w:val="31849B" w:themeColor="accent5" w:themeShade="BF"/>
        </w:rPr>
        <w:t>ara o navegante que se destina ao porto de Tubarão ou terminal de Praia Mole</w:t>
      </w:r>
      <w:r>
        <w:rPr>
          <w:rFonts w:ascii="Petrobras Sans Light" w:hAnsi="Petrobras Sans Light"/>
          <w:color w:val="31849B" w:themeColor="accent5" w:themeShade="BF"/>
        </w:rPr>
        <w:t>, o</w:t>
      </w:r>
      <w:r w:rsidR="00AA2928" w:rsidRPr="00A36FDF">
        <w:rPr>
          <w:rFonts w:ascii="Petrobras Sans Light" w:hAnsi="Petrobras Sans Light" w:cstheme="minorHAnsi"/>
          <w:color w:val="31849B" w:themeColor="accent5" w:themeShade="BF"/>
        </w:rPr>
        <w:t>s seguintes pontos auxiliam a aterragem e a demanda</w:t>
      </w:r>
      <w:r>
        <w:rPr>
          <w:rFonts w:ascii="Petrobras Sans Light" w:hAnsi="Petrobras Sans Light" w:cstheme="minorHAnsi"/>
          <w:color w:val="31849B" w:themeColor="accent5" w:themeShade="BF"/>
        </w:rPr>
        <w:t xml:space="preserve">: </w:t>
      </w:r>
    </w:p>
    <w:p w14:paraId="580C6C96" w14:textId="55EEC640" w:rsidR="00AA2928" w:rsidRDefault="00AA2928" w:rsidP="0033531A">
      <w:pPr>
        <w:spacing w:after="0"/>
        <w:ind w:left="851"/>
        <w:rPr>
          <w:rFonts w:ascii="Petrobras Sans Light" w:hAnsi="Petrobras Sans Light" w:cstheme="minorHAnsi"/>
          <w:b/>
          <w:bCs/>
          <w:color w:val="31849B" w:themeColor="accent5" w:themeShade="BF"/>
          <w:u w:val="single"/>
        </w:rPr>
      </w:pPr>
    </w:p>
    <w:p w14:paraId="4564DBD5" w14:textId="77777777" w:rsidR="004D443E" w:rsidRPr="000454A2" w:rsidRDefault="004D443E" w:rsidP="004D443E">
      <w:pPr>
        <w:pStyle w:val="PargrafodaLista"/>
        <w:numPr>
          <w:ilvl w:val="2"/>
          <w:numId w:val="22"/>
        </w:numPr>
        <w:spacing w:after="0"/>
        <w:ind w:left="1134"/>
        <w:rPr>
          <w:rFonts w:ascii="Petrobras Sans Light" w:hAnsi="Petrobras Sans Light"/>
          <w:color w:val="31849B" w:themeColor="accent5" w:themeShade="BF"/>
        </w:rPr>
      </w:pPr>
      <w:r w:rsidRPr="000454A2">
        <w:rPr>
          <w:rFonts w:ascii="Petrobras Sans Light" w:hAnsi="Petrobras Sans Light"/>
          <w:b/>
          <w:bCs/>
          <w:color w:val="31849B" w:themeColor="accent5" w:themeShade="BF"/>
        </w:rPr>
        <w:t>Alinhamento Tubarão Posterior</w:t>
      </w:r>
    </w:p>
    <w:p w14:paraId="4952586A" w14:textId="77777777" w:rsidR="004D443E" w:rsidRPr="000454A2" w:rsidRDefault="004D443E" w:rsidP="004D443E">
      <w:pPr>
        <w:spacing w:after="0"/>
        <w:ind w:left="425" w:firstLine="709"/>
        <w:rPr>
          <w:rFonts w:ascii="Petrobras Sans Light" w:hAnsi="Petrobras Sans Light"/>
          <w:color w:val="31849B" w:themeColor="accent5" w:themeShade="BF"/>
        </w:rPr>
      </w:pPr>
      <w:r w:rsidRPr="000454A2">
        <w:rPr>
          <w:rFonts w:ascii="Petrobras Sans Light" w:hAnsi="Petrobras Sans Light"/>
          <w:color w:val="31849B" w:themeColor="accent5" w:themeShade="BF"/>
        </w:rPr>
        <w:t xml:space="preserve">- Nº de ordem: 1940; </w:t>
      </w:r>
    </w:p>
    <w:p w14:paraId="7716B2C5" w14:textId="63331C60" w:rsidR="004D443E" w:rsidRPr="000454A2" w:rsidRDefault="004D443E" w:rsidP="004D443E">
      <w:pPr>
        <w:spacing w:after="0"/>
        <w:ind w:left="425" w:firstLine="709"/>
        <w:rPr>
          <w:rFonts w:ascii="Petrobras Sans Light" w:hAnsi="Petrobras Sans Light"/>
          <w:color w:val="31849B" w:themeColor="accent5" w:themeShade="BF"/>
        </w:rPr>
      </w:pPr>
      <w:r w:rsidRPr="2F19E415">
        <w:rPr>
          <w:rFonts w:ascii="Petrobras Sans Light" w:hAnsi="Petrobras Sans Light"/>
          <w:color w:val="31849B" w:themeColor="accent5" w:themeShade="BF"/>
        </w:rPr>
        <w:t>- Posição:  Lat.:  20° 15,88´S // Long.: 040° 15,58´W;</w:t>
      </w:r>
    </w:p>
    <w:p w14:paraId="4438781D" w14:textId="6F22197F" w:rsidR="004D443E" w:rsidRDefault="004D443E" w:rsidP="0033531A">
      <w:pPr>
        <w:spacing w:after="0"/>
        <w:ind w:left="851"/>
        <w:rPr>
          <w:rFonts w:ascii="Petrobras Sans Light" w:hAnsi="Petrobras Sans Light" w:cstheme="minorHAnsi"/>
          <w:b/>
          <w:bCs/>
          <w:color w:val="31849B" w:themeColor="accent5" w:themeShade="BF"/>
          <w:u w:val="single"/>
        </w:rPr>
      </w:pPr>
    </w:p>
    <w:p w14:paraId="4BBFE902" w14:textId="77777777" w:rsidR="004D443E" w:rsidRPr="000454A2" w:rsidRDefault="004D443E" w:rsidP="004D443E">
      <w:pPr>
        <w:pStyle w:val="PargrafodaLista"/>
        <w:numPr>
          <w:ilvl w:val="2"/>
          <w:numId w:val="22"/>
        </w:numPr>
        <w:spacing w:after="0"/>
        <w:ind w:left="1134"/>
        <w:rPr>
          <w:rFonts w:ascii="Petrobras Sans Light" w:hAnsi="Petrobras Sans Light"/>
          <w:color w:val="31849B" w:themeColor="accent5" w:themeShade="BF"/>
        </w:rPr>
      </w:pPr>
      <w:r w:rsidRPr="000454A2">
        <w:rPr>
          <w:rFonts w:ascii="Petrobras Sans Light" w:hAnsi="Petrobras Sans Light"/>
          <w:b/>
          <w:bCs/>
          <w:color w:val="31849B" w:themeColor="accent5" w:themeShade="BF"/>
        </w:rPr>
        <w:t xml:space="preserve">Alinhamento Tubarão </w:t>
      </w:r>
      <w:r>
        <w:rPr>
          <w:rFonts w:ascii="Petrobras Sans Light" w:hAnsi="Petrobras Sans Light"/>
          <w:b/>
          <w:bCs/>
          <w:color w:val="31849B" w:themeColor="accent5" w:themeShade="BF"/>
        </w:rPr>
        <w:t>Anterior</w:t>
      </w:r>
    </w:p>
    <w:p w14:paraId="1C5ACCFE" w14:textId="77777777" w:rsidR="004D443E" w:rsidRPr="000454A2" w:rsidRDefault="004D443E" w:rsidP="004D443E">
      <w:pPr>
        <w:spacing w:after="0"/>
        <w:ind w:left="425" w:firstLine="709"/>
        <w:rPr>
          <w:rFonts w:ascii="Petrobras Sans Light" w:hAnsi="Petrobras Sans Light"/>
          <w:color w:val="31849B" w:themeColor="accent5" w:themeShade="BF"/>
        </w:rPr>
      </w:pPr>
      <w:r w:rsidRPr="000454A2">
        <w:rPr>
          <w:rFonts w:ascii="Petrobras Sans Light" w:hAnsi="Petrobras Sans Light"/>
          <w:color w:val="31849B" w:themeColor="accent5" w:themeShade="BF"/>
        </w:rPr>
        <w:t>- Nº de ordem: 194</w:t>
      </w:r>
      <w:r>
        <w:rPr>
          <w:rFonts w:ascii="Petrobras Sans Light" w:hAnsi="Petrobras Sans Light"/>
          <w:color w:val="31849B" w:themeColor="accent5" w:themeShade="BF"/>
        </w:rPr>
        <w:t>2</w:t>
      </w:r>
      <w:r w:rsidRPr="000454A2">
        <w:rPr>
          <w:rFonts w:ascii="Petrobras Sans Light" w:hAnsi="Petrobras Sans Light"/>
          <w:color w:val="31849B" w:themeColor="accent5" w:themeShade="BF"/>
        </w:rPr>
        <w:t xml:space="preserve">; </w:t>
      </w:r>
    </w:p>
    <w:p w14:paraId="6276E8E3" w14:textId="0E52601D" w:rsidR="004D443E" w:rsidRDefault="004D443E" w:rsidP="004D443E">
      <w:pPr>
        <w:spacing w:after="0"/>
        <w:ind w:left="425" w:firstLine="709"/>
        <w:rPr>
          <w:rFonts w:ascii="Petrobras Sans Light" w:hAnsi="Petrobras Sans Light"/>
          <w:color w:val="31849B" w:themeColor="accent5" w:themeShade="BF"/>
        </w:rPr>
      </w:pPr>
      <w:r w:rsidRPr="2F19E415">
        <w:rPr>
          <w:rFonts w:ascii="Petrobras Sans Light" w:hAnsi="Petrobras Sans Light"/>
          <w:color w:val="31849B" w:themeColor="accent5" w:themeShade="BF"/>
        </w:rPr>
        <w:t>- Posição:  Lat.:  20° 16,51´S // Long.: 040° 15,40´W;</w:t>
      </w:r>
    </w:p>
    <w:p w14:paraId="5E40D256" w14:textId="77777777" w:rsidR="004D443E" w:rsidRDefault="004D443E" w:rsidP="004D443E">
      <w:pPr>
        <w:spacing w:after="0"/>
        <w:ind w:left="425" w:firstLine="709"/>
        <w:rPr>
          <w:rFonts w:ascii="Petrobras Sans Light" w:hAnsi="Petrobras Sans Light"/>
          <w:color w:val="31849B" w:themeColor="accent5" w:themeShade="BF"/>
        </w:rPr>
      </w:pPr>
    </w:p>
    <w:p w14:paraId="45DE74D7" w14:textId="77777777" w:rsidR="004D443E" w:rsidRPr="004D443E" w:rsidRDefault="004D443E" w:rsidP="004D443E">
      <w:pPr>
        <w:pStyle w:val="PargrafodaLista"/>
        <w:numPr>
          <w:ilvl w:val="2"/>
          <w:numId w:val="22"/>
        </w:numPr>
        <w:spacing w:after="0"/>
        <w:ind w:left="1134"/>
        <w:rPr>
          <w:rFonts w:ascii="Petrobras Sans Light" w:hAnsi="Petrobras Sans Light"/>
          <w:color w:val="31849B" w:themeColor="accent5" w:themeShade="BF"/>
        </w:rPr>
      </w:pPr>
      <w:r w:rsidRPr="004D443E">
        <w:rPr>
          <w:rFonts w:ascii="Petrobras Sans Light" w:hAnsi="Petrobras Sans Light"/>
          <w:b/>
          <w:bCs/>
          <w:color w:val="31849B" w:themeColor="accent5" w:themeShade="BF"/>
        </w:rPr>
        <w:t>Tubarão Sul</w:t>
      </w:r>
    </w:p>
    <w:p w14:paraId="023530C7" w14:textId="77777777" w:rsidR="004D443E" w:rsidRPr="004D443E" w:rsidRDefault="004D443E" w:rsidP="004D443E">
      <w:pPr>
        <w:spacing w:after="0"/>
        <w:ind w:left="425" w:firstLine="709"/>
        <w:rPr>
          <w:rFonts w:ascii="Petrobras Sans Light" w:hAnsi="Petrobras Sans Light"/>
          <w:color w:val="31849B" w:themeColor="accent5" w:themeShade="BF"/>
        </w:rPr>
      </w:pPr>
      <w:r w:rsidRPr="004D443E">
        <w:rPr>
          <w:rFonts w:ascii="Petrobras Sans Light" w:hAnsi="Petrobras Sans Light"/>
          <w:color w:val="31849B" w:themeColor="accent5" w:themeShade="BF"/>
        </w:rPr>
        <w:t xml:space="preserve">- Nº de ordem: 1952; </w:t>
      </w:r>
    </w:p>
    <w:p w14:paraId="4D9CFF82" w14:textId="72A78787" w:rsidR="004D443E" w:rsidRPr="004D443E" w:rsidRDefault="004D443E" w:rsidP="004D443E">
      <w:pPr>
        <w:spacing w:after="0"/>
        <w:ind w:left="425" w:firstLine="709"/>
        <w:rPr>
          <w:rFonts w:ascii="Petrobras Sans Light" w:hAnsi="Petrobras Sans Light"/>
          <w:color w:val="31849B" w:themeColor="accent5" w:themeShade="BF"/>
        </w:rPr>
      </w:pPr>
      <w:r w:rsidRPr="2F19E415">
        <w:rPr>
          <w:rFonts w:ascii="Petrobras Sans Light" w:hAnsi="Petrobras Sans Light"/>
          <w:color w:val="31849B" w:themeColor="accent5" w:themeShade="BF"/>
        </w:rPr>
        <w:t>- Posição:  Lat.: 20° 17,59´S // Long.: 040° 14,84´W;</w:t>
      </w:r>
    </w:p>
    <w:p w14:paraId="26F5FC58" w14:textId="669BF2D8" w:rsidR="004D443E" w:rsidRDefault="004D443E" w:rsidP="004D443E">
      <w:pPr>
        <w:spacing w:after="0"/>
        <w:ind w:left="425" w:firstLine="709"/>
        <w:rPr>
          <w:rFonts w:ascii="Petrobras Sans Light" w:hAnsi="Petrobras Sans Light"/>
          <w:color w:val="31849B" w:themeColor="accent5" w:themeShade="BF"/>
        </w:rPr>
      </w:pPr>
    </w:p>
    <w:p w14:paraId="72ABAE74" w14:textId="77777777" w:rsidR="004D443E" w:rsidRPr="004D443E" w:rsidRDefault="004D443E" w:rsidP="004D443E">
      <w:pPr>
        <w:pStyle w:val="PargrafodaLista"/>
        <w:numPr>
          <w:ilvl w:val="2"/>
          <w:numId w:val="22"/>
        </w:numPr>
        <w:spacing w:after="0"/>
        <w:ind w:left="1134" w:right="0"/>
        <w:rPr>
          <w:rFonts w:ascii="Petrobras Sans Light" w:hAnsi="Petrobras Sans Light"/>
          <w:color w:val="31849B" w:themeColor="accent5" w:themeShade="BF"/>
        </w:rPr>
      </w:pPr>
      <w:r w:rsidRPr="004D443E">
        <w:rPr>
          <w:rFonts w:ascii="Petrobras Sans Light" w:hAnsi="Petrobras Sans Light"/>
          <w:b/>
          <w:bCs/>
          <w:color w:val="31849B" w:themeColor="accent5" w:themeShade="BF"/>
        </w:rPr>
        <w:t xml:space="preserve">Cais </w:t>
      </w:r>
      <w:proofErr w:type="spellStart"/>
      <w:r w:rsidRPr="004D443E">
        <w:rPr>
          <w:rFonts w:ascii="Petrobras Sans Light" w:hAnsi="Petrobras Sans Light"/>
          <w:b/>
          <w:bCs/>
          <w:color w:val="31849B" w:themeColor="accent5" w:themeShade="BF"/>
        </w:rPr>
        <w:t>Siderúrigico</w:t>
      </w:r>
      <w:proofErr w:type="spellEnd"/>
    </w:p>
    <w:p w14:paraId="3F508310" w14:textId="77777777" w:rsidR="004D443E" w:rsidRPr="004D443E" w:rsidRDefault="004D443E" w:rsidP="004D443E">
      <w:pPr>
        <w:spacing w:after="0"/>
        <w:ind w:left="425" w:right="0" w:firstLine="709"/>
        <w:rPr>
          <w:rFonts w:ascii="Petrobras Sans Light" w:hAnsi="Petrobras Sans Light"/>
          <w:color w:val="31849B" w:themeColor="accent5" w:themeShade="BF"/>
        </w:rPr>
      </w:pPr>
      <w:r w:rsidRPr="004D443E">
        <w:rPr>
          <w:rFonts w:ascii="Petrobras Sans Light" w:hAnsi="Petrobras Sans Light"/>
          <w:color w:val="31849B" w:themeColor="accent5" w:themeShade="BF"/>
        </w:rPr>
        <w:t xml:space="preserve">- Nº de ordem: 1956; </w:t>
      </w:r>
    </w:p>
    <w:p w14:paraId="0EC0DE73" w14:textId="33E0A4C0" w:rsidR="004D443E" w:rsidRPr="004D443E" w:rsidRDefault="004D443E" w:rsidP="004D443E">
      <w:pPr>
        <w:spacing w:after="0"/>
        <w:ind w:left="425" w:right="0" w:firstLine="709"/>
        <w:rPr>
          <w:rFonts w:ascii="Petrobras Sans Light" w:hAnsi="Petrobras Sans Light"/>
          <w:color w:val="31849B" w:themeColor="accent5" w:themeShade="BF"/>
        </w:rPr>
      </w:pPr>
      <w:r w:rsidRPr="2F19E415">
        <w:rPr>
          <w:rFonts w:ascii="Petrobras Sans Light" w:hAnsi="Petrobras Sans Light"/>
          <w:color w:val="31849B" w:themeColor="accent5" w:themeShade="BF"/>
        </w:rPr>
        <w:t>- Posição:  Lat.: 20° 17,70´S // Long.: 040° 14,25´W;</w:t>
      </w:r>
    </w:p>
    <w:p w14:paraId="07C02DDA" w14:textId="43D83C6A" w:rsidR="004D443E" w:rsidRDefault="004D443E" w:rsidP="004D443E">
      <w:pPr>
        <w:spacing w:after="0"/>
        <w:ind w:left="425" w:firstLine="709"/>
        <w:rPr>
          <w:rFonts w:ascii="Petrobras Sans Light" w:hAnsi="Petrobras Sans Light"/>
          <w:color w:val="31849B" w:themeColor="accent5" w:themeShade="BF"/>
        </w:rPr>
      </w:pPr>
    </w:p>
    <w:p w14:paraId="6440BE9E" w14:textId="77777777" w:rsidR="004D443E" w:rsidRPr="004D443E" w:rsidRDefault="004D443E" w:rsidP="004D443E">
      <w:pPr>
        <w:pStyle w:val="PargrafodaLista"/>
        <w:numPr>
          <w:ilvl w:val="2"/>
          <w:numId w:val="22"/>
        </w:numPr>
        <w:spacing w:after="0"/>
        <w:ind w:left="1134"/>
        <w:rPr>
          <w:rFonts w:ascii="Petrobras Sans Light" w:hAnsi="Petrobras Sans Light"/>
          <w:color w:val="31849B" w:themeColor="accent5" w:themeShade="BF"/>
        </w:rPr>
      </w:pPr>
      <w:r w:rsidRPr="004D443E">
        <w:rPr>
          <w:rFonts w:ascii="Petrobras Sans Light" w:hAnsi="Petrobras Sans Light"/>
          <w:b/>
          <w:bCs/>
          <w:color w:val="31849B" w:themeColor="accent5" w:themeShade="BF"/>
        </w:rPr>
        <w:t xml:space="preserve">Praia Mole </w:t>
      </w:r>
      <w:proofErr w:type="spellStart"/>
      <w:r w:rsidRPr="004D443E">
        <w:rPr>
          <w:rFonts w:ascii="Petrobras Sans Light" w:hAnsi="Petrobras Sans Light"/>
          <w:b/>
          <w:bCs/>
          <w:color w:val="31849B" w:themeColor="accent5" w:themeShade="BF"/>
        </w:rPr>
        <w:t>Pier</w:t>
      </w:r>
      <w:proofErr w:type="spellEnd"/>
    </w:p>
    <w:p w14:paraId="22DD921C" w14:textId="77777777" w:rsidR="004D443E" w:rsidRPr="004D443E" w:rsidRDefault="004D443E" w:rsidP="004D443E">
      <w:pPr>
        <w:spacing w:after="0"/>
        <w:ind w:left="425" w:firstLine="709"/>
        <w:rPr>
          <w:rFonts w:ascii="Petrobras Sans Light" w:hAnsi="Petrobras Sans Light"/>
          <w:color w:val="31849B" w:themeColor="accent5" w:themeShade="BF"/>
        </w:rPr>
      </w:pPr>
      <w:r w:rsidRPr="004D443E">
        <w:rPr>
          <w:rFonts w:ascii="Petrobras Sans Light" w:hAnsi="Petrobras Sans Light"/>
          <w:color w:val="31849B" w:themeColor="accent5" w:themeShade="BF"/>
        </w:rPr>
        <w:t xml:space="preserve">- Nº de ordem: 1960; </w:t>
      </w:r>
    </w:p>
    <w:p w14:paraId="293B066D" w14:textId="77777777" w:rsidR="004D443E" w:rsidRPr="004D443E" w:rsidRDefault="004D443E" w:rsidP="004D443E">
      <w:pPr>
        <w:spacing w:after="0"/>
        <w:ind w:left="425" w:firstLine="709"/>
        <w:rPr>
          <w:rFonts w:ascii="Petrobras Sans Light" w:hAnsi="Petrobras Sans Light"/>
          <w:color w:val="31849B" w:themeColor="accent5" w:themeShade="BF"/>
        </w:rPr>
      </w:pPr>
      <w:r w:rsidRPr="004D443E">
        <w:rPr>
          <w:rFonts w:ascii="Petrobras Sans Light" w:hAnsi="Petrobras Sans Light"/>
          <w:color w:val="31849B" w:themeColor="accent5" w:themeShade="BF"/>
        </w:rPr>
        <w:t>- Posição:  Lat.: 20° 17,87´S /</w:t>
      </w:r>
      <w:proofErr w:type="gramStart"/>
      <w:r w:rsidRPr="004D443E">
        <w:rPr>
          <w:rFonts w:ascii="Petrobras Sans Light" w:hAnsi="Petrobras Sans Light"/>
          <w:color w:val="31849B" w:themeColor="accent5" w:themeShade="BF"/>
        </w:rPr>
        <w:t>/  Long.</w:t>
      </w:r>
      <w:proofErr w:type="gramEnd"/>
      <w:r w:rsidRPr="004D443E">
        <w:rPr>
          <w:rFonts w:ascii="Petrobras Sans Light" w:hAnsi="Petrobras Sans Light"/>
          <w:color w:val="31849B" w:themeColor="accent5" w:themeShade="BF"/>
        </w:rPr>
        <w:t>: 040° 14,20´W;</w:t>
      </w:r>
    </w:p>
    <w:p w14:paraId="0A391AA5" w14:textId="77777777" w:rsidR="004D443E" w:rsidRPr="00A36FDF" w:rsidRDefault="004D443E" w:rsidP="0033531A">
      <w:pPr>
        <w:spacing w:after="0"/>
        <w:ind w:left="851"/>
        <w:rPr>
          <w:rFonts w:ascii="Petrobras Sans Light" w:hAnsi="Petrobras Sans Light" w:cstheme="minorHAnsi"/>
          <w:b/>
          <w:bCs/>
          <w:color w:val="31849B" w:themeColor="accent5" w:themeShade="BF"/>
          <w:u w:val="single"/>
        </w:rPr>
      </w:pPr>
    </w:p>
    <w:p w14:paraId="443155A5" w14:textId="70B30C81" w:rsidR="00003AD7" w:rsidRPr="004D443E" w:rsidRDefault="000454A2" w:rsidP="00395B7E">
      <w:pPr>
        <w:pStyle w:val="PargrafodaLista"/>
        <w:numPr>
          <w:ilvl w:val="2"/>
          <w:numId w:val="22"/>
        </w:numPr>
        <w:spacing w:after="0"/>
        <w:ind w:left="1134"/>
        <w:rPr>
          <w:rFonts w:ascii="Petrobras Sans Light" w:hAnsi="Petrobras Sans Light" w:cstheme="minorHAnsi"/>
          <w:color w:val="31849B" w:themeColor="accent5" w:themeShade="BF"/>
        </w:rPr>
      </w:pPr>
      <w:r w:rsidRPr="004D443E">
        <w:rPr>
          <w:rFonts w:ascii="Petrobras Sans Light" w:hAnsi="Petrobras Sans Light" w:cstheme="minorHAnsi"/>
          <w:b/>
          <w:bCs/>
          <w:color w:val="31849B" w:themeColor="accent5" w:themeShade="BF"/>
        </w:rPr>
        <w:t>Ponta do Molhe</w:t>
      </w:r>
    </w:p>
    <w:p w14:paraId="33AF723C" w14:textId="366E1BDC" w:rsidR="00003AD7" w:rsidRPr="004D443E" w:rsidRDefault="00003AD7" w:rsidP="00395B7E">
      <w:pPr>
        <w:spacing w:after="0"/>
        <w:ind w:left="425" w:firstLine="709"/>
        <w:rPr>
          <w:rFonts w:ascii="Petrobras Sans Light" w:hAnsi="Petrobras Sans Light" w:cstheme="minorHAnsi"/>
          <w:color w:val="31849B" w:themeColor="accent5" w:themeShade="BF"/>
        </w:rPr>
      </w:pPr>
      <w:r w:rsidRPr="004D443E">
        <w:rPr>
          <w:rFonts w:ascii="Petrobras Sans Light" w:hAnsi="Petrobras Sans Light" w:cstheme="minorHAnsi"/>
          <w:color w:val="31849B" w:themeColor="accent5" w:themeShade="BF"/>
        </w:rPr>
        <w:t>- Nº de ordem: 1</w:t>
      </w:r>
      <w:r w:rsidR="000454A2" w:rsidRPr="004D443E">
        <w:rPr>
          <w:rFonts w:ascii="Petrobras Sans Light" w:hAnsi="Petrobras Sans Light" w:cstheme="minorHAnsi"/>
          <w:color w:val="31849B" w:themeColor="accent5" w:themeShade="BF"/>
        </w:rPr>
        <w:t>964</w:t>
      </w:r>
      <w:r w:rsidRPr="004D443E">
        <w:rPr>
          <w:rFonts w:ascii="Petrobras Sans Light" w:hAnsi="Petrobras Sans Light" w:cstheme="minorHAnsi"/>
          <w:color w:val="31849B" w:themeColor="accent5" w:themeShade="BF"/>
        </w:rPr>
        <w:t xml:space="preserve">; </w:t>
      </w:r>
    </w:p>
    <w:p w14:paraId="6CBE32B9" w14:textId="490788F2" w:rsidR="00003AD7" w:rsidRPr="004D443E" w:rsidRDefault="00003AD7" w:rsidP="00395B7E">
      <w:pPr>
        <w:spacing w:after="0"/>
        <w:ind w:left="425" w:firstLine="709"/>
        <w:rPr>
          <w:rFonts w:ascii="Petrobras Sans Light" w:hAnsi="Petrobras Sans Light"/>
          <w:color w:val="31849B" w:themeColor="accent5" w:themeShade="BF"/>
        </w:rPr>
      </w:pPr>
      <w:r w:rsidRPr="004D443E">
        <w:rPr>
          <w:rFonts w:ascii="Petrobras Sans Light" w:hAnsi="Petrobras Sans Light"/>
          <w:color w:val="31849B" w:themeColor="accent5" w:themeShade="BF"/>
        </w:rPr>
        <w:t xml:space="preserve">- Posição:  Lat.: </w:t>
      </w:r>
      <w:r w:rsidR="004D443E" w:rsidRPr="004D443E">
        <w:rPr>
          <w:rFonts w:ascii="Petrobras Sans Light" w:hAnsi="Petrobras Sans Light"/>
          <w:color w:val="31849B" w:themeColor="accent5" w:themeShade="BF"/>
        </w:rPr>
        <w:t>20</w:t>
      </w:r>
      <w:r w:rsidRPr="004D443E">
        <w:rPr>
          <w:rFonts w:ascii="Petrobras Sans Light" w:hAnsi="Petrobras Sans Light"/>
          <w:color w:val="31849B" w:themeColor="accent5" w:themeShade="BF"/>
        </w:rPr>
        <w:t xml:space="preserve">° </w:t>
      </w:r>
      <w:r w:rsidR="004D443E" w:rsidRPr="004D443E">
        <w:rPr>
          <w:rFonts w:ascii="Petrobras Sans Light" w:hAnsi="Petrobras Sans Light"/>
          <w:color w:val="31849B" w:themeColor="accent5" w:themeShade="BF"/>
        </w:rPr>
        <w:t>18,07</w:t>
      </w:r>
      <w:r w:rsidRPr="004D443E">
        <w:rPr>
          <w:rFonts w:ascii="Petrobras Sans Light" w:hAnsi="Petrobras Sans Light"/>
          <w:color w:val="31849B" w:themeColor="accent5" w:themeShade="BF"/>
        </w:rPr>
        <w:t>´S /</w:t>
      </w:r>
      <w:proofErr w:type="gramStart"/>
      <w:r w:rsidRPr="004D443E">
        <w:rPr>
          <w:rFonts w:ascii="Petrobras Sans Light" w:hAnsi="Petrobras Sans Light"/>
          <w:color w:val="31849B" w:themeColor="accent5" w:themeShade="BF"/>
        </w:rPr>
        <w:t>/  Long.</w:t>
      </w:r>
      <w:proofErr w:type="gramEnd"/>
      <w:r w:rsidRPr="004D443E">
        <w:rPr>
          <w:rFonts w:ascii="Petrobras Sans Light" w:hAnsi="Petrobras Sans Light"/>
          <w:color w:val="31849B" w:themeColor="accent5" w:themeShade="BF"/>
        </w:rPr>
        <w:t>: 0</w:t>
      </w:r>
      <w:r w:rsidR="00640827" w:rsidRPr="004D443E">
        <w:rPr>
          <w:rFonts w:ascii="Petrobras Sans Light" w:hAnsi="Petrobras Sans Light"/>
          <w:color w:val="31849B" w:themeColor="accent5" w:themeShade="BF"/>
        </w:rPr>
        <w:t>40</w:t>
      </w:r>
      <w:r w:rsidRPr="004D443E">
        <w:rPr>
          <w:rFonts w:ascii="Petrobras Sans Light" w:hAnsi="Petrobras Sans Light"/>
          <w:color w:val="31849B" w:themeColor="accent5" w:themeShade="BF"/>
        </w:rPr>
        <w:t xml:space="preserve">° </w:t>
      </w:r>
      <w:r w:rsidR="004D443E" w:rsidRPr="004D443E">
        <w:rPr>
          <w:rFonts w:ascii="Petrobras Sans Light" w:hAnsi="Petrobras Sans Light"/>
          <w:color w:val="31849B" w:themeColor="accent5" w:themeShade="BF"/>
        </w:rPr>
        <w:t>14,45</w:t>
      </w:r>
      <w:r w:rsidRPr="004D443E">
        <w:rPr>
          <w:rFonts w:ascii="Petrobras Sans Light" w:hAnsi="Petrobras Sans Light"/>
          <w:color w:val="31849B" w:themeColor="accent5" w:themeShade="BF"/>
        </w:rPr>
        <w:t>´W;</w:t>
      </w:r>
    </w:p>
    <w:p w14:paraId="0135BF2B" w14:textId="77777777" w:rsidR="00395B7E" w:rsidRPr="00C55204" w:rsidRDefault="00395B7E" w:rsidP="00395B7E">
      <w:pPr>
        <w:spacing w:after="0"/>
        <w:ind w:left="425" w:firstLine="709"/>
        <w:rPr>
          <w:rFonts w:ascii="Petrobras Sans Light" w:hAnsi="Petrobras Sans Light"/>
          <w:color w:val="E36C0A" w:themeColor="accent6" w:themeShade="BF"/>
        </w:rPr>
      </w:pPr>
    </w:p>
    <w:p w14:paraId="53A74F02" w14:textId="4ECC050C" w:rsidR="00034CFF" w:rsidRPr="000454A2" w:rsidRDefault="00034CFF" w:rsidP="00034CFF">
      <w:pPr>
        <w:ind w:left="709"/>
        <w:rPr>
          <w:rFonts w:ascii="Petrobras Sans Light" w:hAnsi="Petrobras Sans Light"/>
          <w:color w:val="31849B" w:themeColor="accent5" w:themeShade="BF"/>
        </w:rPr>
      </w:pPr>
      <w:r w:rsidRPr="000454A2">
        <w:rPr>
          <w:rFonts w:ascii="Petrobras Sans Light" w:hAnsi="Petrobras Sans Light"/>
          <w:b/>
          <w:bCs/>
          <w:color w:val="31849B" w:themeColor="accent5" w:themeShade="BF"/>
        </w:rPr>
        <w:lastRenderedPageBreak/>
        <w:t>NOTA:</w:t>
      </w:r>
      <w:r w:rsidRPr="000454A2">
        <w:rPr>
          <w:rFonts w:ascii="Petrobras Sans Light" w:hAnsi="Petrobras Sans Light"/>
          <w:color w:val="31849B" w:themeColor="accent5" w:themeShade="BF"/>
        </w:rPr>
        <w:t xml:space="preserve"> Características mais detalhadas dos faróis e de outras marcas, deverão ser consultadas na publicação em vigor da Lista de </w:t>
      </w:r>
      <w:r w:rsidR="00BF1286" w:rsidRPr="000454A2">
        <w:rPr>
          <w:rFonts w:ascii="Petrobras Sans Light" w:hAnsi="Petrobras Sans Light"/>
          <w:color w:val="31849B" w:themeColor="accent5" w:themeShade="BF"/>
        </w:rPr>
        <w:t>Faróis -</w:t>
      </w:r>
      <w:r w:rsidRPr="000454A2">
        <w:rPr>
          <w:rFonts w:ascii="Petrobras Sans Light" w:hAnsi="Petrobras Sans Light"/>
          <w:color w:val="31849B" w:themeColor="accent5" w:themeShade="BF"/>
        </w:rPr>
        <w:t xml:space="preserve"> Diretoria de Hidrografia e Navegação (DHN) – Marinha do Brasil. </w:t>
      </w:r>
    </w:p>
    <w:p w14:paraId="06D4A3AF" w14:textId="1E894DF8" w:rsidR="00034CFF" w:rsidRPr="00704B72" w:rsidRDefault="00034CFF" w:rsidP="00704B72">
      <w:pPr>
        <w:spacing w:after="0"/>
        <w:ind w:left="-198" w:firstLine="902"/>
        <w:rPr>
          <w:rFonts w:ascii="Petrobras Sans Light" w:hAnsi="Petrobras Sans Light" w:cs="Arial"/>
          <w:b/>
          <w:bCs/>
          <w:color w:val="4F81BD" w:themeColor="accent1"/>
        </w:rPr>
      </w:pPr>
    </w:p>
    <w:p w14:paraId="52372710" w14:textId="77777777" w:rsidR="00DC3087" w:rsidRPr="00C55204" w:rsidRDefault="00DC3087" w:rsidP="0033531A">
      <w:pPr>
        <w:spacing w:after="0"/>
        <w:ind w:left="-198" w:firstLine="902"/>
        <w:jc w:val="left"/>
        <w:rPr>
          <w:rFonts w:ascii="Petrobras Sans Light" w:hAnsi="Petrobras Sans Light" w:cs="Arial"/>
          <w:b/>
          <w:bCs/>
          <w:color w:val="4F81BD" w:themeColor="accent1"/>
        </w:rPr>
      </w:pPr>
    </w:p>
    <w:p w14:paraId="19761D12" w14:textId="77777777" w:rsidR="001D0FFE" w:rsidRPr="004D1D2E" w:rsidRDefault="001D0FFE" w:rsidP="001D0FFE">
      <w:pPr>
        <w:spacing w:after="0"/>
        <w:ind w:left="-198" w:firstLine="902"/>
        <w:jc w:val="left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4D1D2E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5.3.4 – LIMITES DO PORTO </w:t>
      </w:r>
    </w:p>
    <w:p w14:paraId="63460531" w14:textId="77777777" w:rsidR="001D0FFE" w:rsidRPr="004B55C1" w:rsidRDefault="001D0FFE" w:rsidP="001D0FFE">
      <w:pPr>
        <w:tabs>
          <w:tab w:val="left" w:pos="1134"/>
          <w:tab w:val="left" w:pos="1843"/>
        </w:tabs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104217D9" w14:textId="77777777" w:rsidR="001D0FFE" w:rsidRPr="004B55C1" w:rsidRDefault="001D0FFE" w:rsidP="001D0FFE">
      <w:pPr>
        <w:spacing w:after="0"/>
        <w:ind w:left="708"/>
        <w:jc w:val="left"/>
        <w:rPr>
          <w:rFonts w:ascii="Petrobras Sans Light" w:hAnsi="Petrobras Sans Light"/>
          <w:color w:val="31849B" w:themeColor="accent5" w:themeShade="BF"/>
        </w:rPr>
      </w:pPr>
      <w:r w:rsidRPr="004B55C1">
        <w:rPr>
          <w:rFonts w:ascii="Petrobras Sans Light" w:hAnsi="Petrobras Sans Light"/>
          <w:color w:val="31849B" w:themeColor="accent5" w:themeShade="BF"/>
        </w:rPr>
        <w:t xml:space="preserve">O Complexo Portuário está localizado ao norte da Baía do Espírito Santo, no Município de </w:t>
      </w:r>
      <w:proofErr w:type="spellStart"/>
      <w:r w:rsidRPr="004B55C1">
        <w:rPr>
          <w:rFonts w:ascii="Petrobras Sans Light" w:hAnsi="Petrobras Sans Light"/>
          <w:color w:val="31849B" w:themeColor="accent5" w:themeShade="BF"/>
        </w:rPr>
        <w:t>Vitória-ES</w:t>
      </w:r>
      <w:proofErr w:type="spellEnd"/>
      <w:r w:rsidRPr="004B55C1">
        <w:rPr>
          <w:rFonts w:ascii="Petrobras Sans Light" w:hAnsi="Petrobras Sans Light"/>
          <w:color w:val="31849B" w:themeColor="accent5" w:themeShade="BF"/>
        </w:rPr>
        <w:t>, capital do Estado do Espírito Santo, à qual está ligado por rodovias e ferrovias.</w:t>
      </w:r>
    </w:p>
    <w:p w14:paraId="52999AA6" w14:textId="77777777" w:rsidR="001D0FFE" w:rsidRPr="004B55C1" w:rsidRDefault="001D0FFE" w:rsidP="001D0FFE">
      <w:pPr>
        <w:spacing w:after="0"/>
        <w:ind w:left="708"/>
        <w:jc w:val="left"/>
        <w:rPr>
          <w:rFonts w:ascii="Petrobras Sans Light" w:hAnsi="Petrobras Sans Light"/>
          <w:color w:val="31849B" w:themeColor="accent5" w:themeShade="BF"/>
        </w:rPr>
      </w:pPr>
      <w:r w:rsidRPr="004B55C1">
        <w:rPr>
          <w:rFonts w:ascii="Petrobras Sans Light" w:hAnsi="Petrobras Sans Light"/>
          <w:color w:val="31849B" w:themeColor="accent5" w:themeShade="BF"/>
        </w:rPr>
        <w:br/>
        <w:t>Está localizado nas coordenadas geográficas:</w:t>
      </w:r>
    </w:p>
    <w:p w14:paraId="69CEC2B2" w14:textId="77777777" w:rsidR="001D0FFE" w:rsidRPr="004B55C1" w:rsidRDefault="001D0FFE" w:rsidP="001D0FFE">
      <w:pPr>
        <w:spacing w:after="0"/>
        <w:ind w:left="708"/>
        <w:jc w:val="left"/>
        <w:rPr>
          <w:rFonts w:ascii="Petrobras Sans Light" w:hAnsi="Petrobras Sans Light"/>
          <w:color w:val="31849B" w:themeColor="accent5" w:themeShade="BF"/>
        </w:rPr>
      </w:pPr>
    </w:p>
    <w:p w14:paraId="3C101230" w14:textId="77777777" w:rsidR="001D0FFE" w:rsidRPr="004B55C1" w:rsidRDefault="001D0FFE" w:rsidP="001D0FFE">
      <w:pPr>
        <w:pStyle w:val="PargrafodaLista"/>
        <w:numPr>
          <w:ilvl w:val="2"/>
          <w:numId w:val="22"/>
        </w:numPr>
        <w:spacing w:after="0"/>
        <w:ind w:left="993" w:hanging="317"/>
        <w:jc w:val="left"/>
        <w:rPr>
          <w:rFonts w:ascii="Petrobras Sans Light" w:hAnsi="Petrobras Sans Light"/>
          <w:b/>
          <w:bCs/>
          <w:color w:val="31849B" w:themeColor="accent5" w:themeShade="BF"/>
        </w:rPr>
      </w:pPr>
      <w:r w:rsidRPr="004B55C1">
        <w:rPr>
          <w:rFonts w:ascii="Petrobras Sans Light" w:hAnsi="Petrobras Sans Light"/>
          <w:b/>
          <w:bCs/>
          <w:color w:val="31849B" w:themeColor="accent5" w:themeShade="BF"/>
        </w:rPr>
        <w:t>Ponto de Tubarão</w:t>
      </w:r>
    </w:p>
    <w:p w14:paraId="4F968803" w14:textId="7E22400C" w:rsidR="001D0FFE" w:rsidRPr="004B55C1" w:rsidRDefault="001D0FFE" w:rsidP="001D0FFE">
      <w:pPr>
        <w:spacing w:after="0"/>
        <w:ind w:left="993"/>
        <w:jc w:val="left"/>
        <w:rPr>
          <w:rFonts w:ascii="Petrobras Sans Light" w:hAnsi="Petrobras Sans Light"/>
          <w:b/>
          <w:bCs/>
          <w:color w:val="31849B" w:themeColor="accent5" w:themeShade="BF"/>
        </w:rPr>
      </w:pPr>
      <w:r w:rsidRPr="2F19E415">
        <w:rPr>
          <w:rFonts w:ascii="Petrobras Sans Light" w:hAnsi="Petrobras Sans Light"/>
          <w:color w:val="31849B" w:themeColor="accent5" w:themeShade="BF"/>
        </w:rPr>
        <w:t>Píer 2: Latitude: 20</w:t>
      </w:r>
      <w:r w:rsidRPr="2F19E415">
        <w:rPr>
          <w:rFonts w:ascii="Calibri" w:hAnsi="Calibri" w:cs="Calibri"/>
          <w:color w:val="31849B" w:themeColor="accent5" w:themeShade="BF"/>
        </w:rPr>
        <w:t>°</w:t>
      </w:r>
      <w:r w:rsidRPr="2F19E415">
        <w:rPr>
          <w:rFonts w:ascii="Petrobras Sans Light" w:hAnsi="Petrobras Sans Light"/>
          <w:color w:val="31849B" w:themeColor="accent5" w:themeShade="BF"/>
        </w:rPr>
        <w:t xml:space="preserve"> 17’35” S e Longitude: 040° 14’ 51” ´W;</w:t>
      </w:r>
      <w:r>
        <w:br/>
      </w:r>
      <w:r w:rsidRPr="2F19E415">
        <w:rPr>
          <w:rFonts w:ascii="Petrobras Sans Light" w:hAnsi="Petrobras Sans Light"/>
          <w:color w:val="31849B" w:themeColor="accent5" w:themeShade="BF"/>
        </w:rPr>
        <w:t>Pier 1 Norte/</w:t>
      </w:r>
      <w:r w:rsidR="0AB82B03" w:rsidRPr="2F19E415">
        <w:rPr>
          <w:rFonts w:ascii="Petrobras Sans Light" w:hAnsi="Petrobras Sans Light"/>
          <w:color w:val="31849B" w:themeColor="accent5" w:themeShade="BF"/>
        </w:rPr>
        <w:t>Sul:</w:t>
      </w:r>
      <w:r w:rsidRPr="2F19E415">
        <w:rPr>
          <w:rFonts w:ascii="Petrobras Sans Light" w:hAnsi="Petrobras Sans Light"/>
          <w:color w:val="31849B" w:themeColor="accent5" w:themeShade="BF"/>
        </w:rPr>
        <w:t xml:space="preserve"> Latitude: 20° 17´ 23” S e Longitude: 040° 14’ 42” W;</w:t>
      </w:r>
      <w:r>
        <w:br/>
      </w:r>
    </w:p>
    <w:p w14:paraId="5CECCD5B" w14:textId="77777777" w:rsidR="001D0FFE" w:rsidRPr="004B55C1" w:rsidRDefault="001D0FFE" w:rsidP="001D0FFE">
      <w:pPr>
        <w:pStyle w:val="PargrafodaLista"/>
        <w:numPr>
          <w:ilvl w:val="2"/>
          <w:numId w:val="22"/>
        </w:numPr>
        <w:spacing w:after="0"/>
        <w:ind w:left="993" w:hanging="284"/>
        <w:jc w:val="left"/>
        <w:rPr>
          <w:rFonts w:ascii="Petrobras Sans Light" w:hAnsi="Petrobras Sans Light"/>
          <w:b/>
          <w:bCs/>
          <w:color w:val="31849B" w:themeColor="accent5" w:themeShade="BF"/>
        </w:rPr>
      </w:pPr>
      <w:r w:rsidRPr="004B55C1">
        <w:rPr>
          <w:rFonts w:ascii="Petrobras Sans Light" w:hAnsi="Petrobras Sans Light"/>
          <w:b/>
          <w:bCs/>
          <w:color w:val="31849B" w:themeColor="accent5" w:themeShade="BF"/>
        </w:rPr>
        <w:t>Terminal de Produtos Diversos – Terminal de Grãos</w:t>
      </w:r>
      <w:r w:rsidRPr="004B55C1">
        <w:rPr>
          <w:rFonts w:ascii="Petrobras Sans Light" w:hAnsi="Petrobras Sans Light"/>
          <w:b/>
          <w:bCs/>
          <w:color w:val="31849B" w:themeColor="accent5" w:themeShade="BF"/>
        </w:rPr>
        <w:br/>
      </w:r>
      <w:proofErr w:type="spellStart"/>
      <w:r w:rsidRPr="004B55C1">
        <w:rPr>
          <w:rFonts w:ascii="Petrobras Sans Light" w:hAnsi="Petrobras Sans Light"/>
          <w:color w:val="31849B" w:themeColor="accent5" w:themeShade="BF"/>
        </w:rPr>
        <w:t>Pier</w:t>
      </w:r>
      <w:proofErr w:type="spellEnd"/>
      <w:r w:rsidRPr="004B55C1">
        <w:rPr>
          <w:rFonts w:ascii="Petrobras Sans Light" w:hAnsi="Petrobras Sans Light"/>
          <w:color w:val="31849B" w:themeColor="accent5" w:themeShade="BF"/>
        </w:rPr>
        <w:t xml:space="preserve"> 3: Terminal de Grãos Latitude: 20° 17’ 32” S e Longitude; 040</w:t>
      </w:r>
      <w:r w:rsidRPr="004B55C1">
        <w:rPr>
          <w:rFonts w:ascii="Calibri" w:hAnsi="Calibri" w:cs="Calibri"/>
          <w:color w:val="31849B" w:themeColor="accent5" w:themeShade="BF"/>
        </w:rPr>
        <w:t>°</w:t>
      </w:r>
      <w:r w:rsidRPr="004B55C1">
        <w:rPr>
          <w:rFonts w:ascii="Petrobras Sans Light" w:hAnsi="Petrobras Sans Light"/>
          <w:color w:val="31849B" w:themeColor="accent5" w:themeShade="BF"/>
        </w:rPr>
        <w:t xml:space="preserve"> 14’ 46” W;</w:t>
      </w:r>
      <w:r w:rsidRPr="004B55C1">
        <w:rPr>
          <w:rFonts w:ascii="Petrobras Sans Light" w:hAnsi="Petrobras Sans Light"/>
          <w:color w:val="31849B" w:themeColor="accent5" w:themeShade="BF"/>
        </w:rPr>
        <w:br/>
      </w:r>
      <w:proofErr w:type="spellStart"/>
      <w:r w:rsidRPr="004B55C1">
        <w:rPr>
          <w:rFonts w:ascii="Petrobras Sans Light" w:hAnsi="Petrobras Sans Light"/>
          <w:color w:val="31849B" w:themeColor="accent5" w:themeShade="BF"/>
        </w:rPr>
        <w:t>Pier</w:t>
      </w:r>
      <w:proofErr w:type="spellEnd"/>
      <w:r w:rsidRPr="004B55C1">
        <w:rPr>
          <w:rFonts w:ascii="Petrobras Sans Light" w:hAnsi="Petrobras Sans Light"/>
          <w:color w:val="31849B" w:themeColor="accent5" w:themeShade="BF"/>
        </w:rPr>
        <w:t xml:space="preserve"> 4: Terminal de Container e Produtos Diversos: Latitude: 20</w:t>
      </w:r>
      <w:r w:rsidRPr="004B55C1">
        <w:rPr>
          <w:rFonts w:ascii="Calibri" w:hAnsi="Calibri" w:cs="Calibri"/>
          <w:color w:val="31849B" w:themeColor="accent5" w:themeShade="BF"/>
        </w:rPr>
        <w:t>°</w:t>
      </w:r>
      <w:r w:rsidRPr="004B55C1">
        <w:rPr>
          <w:rFonts w:ascii="Petrobras Sans Light" w:hAnsi="Petrobras Sans Light"/>
          <w:color w:val="31849B" w:themeColor="accent5" w:themeShade="BF"/>
        </w:rPr>
        <w:t xml:space="preserve"> 17’ 27” S e Longitude: 040</w:t>
      </w:r>
      <w:r w:rsidRPr="004B55C1">
        <w:rPr>
          <w:rFonts w:ascii="Calibri" w:hAnsi="Calibri" w:cs="Calibri"/>
          <w:color w:val="31849B" w:themeColor="accent5" w:themeShade="BF"/>
        </w:rPr>
        <w:t xml:space="preserve">° </w:t>
      </w:r>
      <w:r w:rsidRPr="004B55C1">
        <w:rPr>
          <w:rFonts w:ascii="Petrobras Sans Light" w:hAnsi="Petrobras Sans Light"/>
          <w:color w:val="31849B" w:themeColor="accent5" w:themeShade="BF"/>
        </w:rPr>
        <w:t>14’ 37” W;</w:t>
      </w:r>
      <w:r w:rsidRPr="004B55C1">
        <w:rPr>
          <w:rFonts w:ascii="Petrobras Sans Light" w:hAnsi="Petrobras Sans Light"/>
          <w:color w:val="31849B" w:themeColor="accent5" w:themeShade="BF"/>
        </w:rPr>
        <w:br/>
      </w:r>
    </w:p>
    <w:p w14:paraId="038EF5FA" w14:textId="77777777" w:rsidR="001D0FFE" w:rsidRPr="004B55C1" w:rsidRDefault="001D0FFE" w:rsidP="001D0FFE">
      <w:pPr>
        <w:pStyle w:val="PargrafodaLista"/>
        <w:numPr>
          <w:ilvl w:val="2"/>
          <w:numId w:val="22"/>
        </w:numPr>
        <w:spacing w:after="0"/>
        <w:ind w:left="993" w:hanging="284"/>
        <w:jc w:val="left"/>
        <w:rPr>
          <w:rFonts w:ascii="Petrobras Sans Light" w:hAnsi="Petrobras Sans Light"/>
          <w:b/>
          <w:bCs/>
          <w:color w:val="31849B" w:themeColor="accent5" w:themeShade="BF"/>
        </w:rPr>
      </w:pPr>
      <w:r w:rsidRPr="004B55C1">
        <w:rPr>
          <w:rFonts w:ascii="Petrobras Sans Light" w:hAnsi="Petrobras Sans Light"/>
          <w:b/>
          <w:bCs/>
          <w:color w:val="31849B" w:themeColor="accent5" w:themeShade="BF"/>
        </w:rPr>
        <w:t>Terminal de Granéis Líquidos</w:t>
      </w:r>
      <w:r w:rsidRPr="004B55C1">
        <w:rPr>
          <w:rFonts w:ascii="Petrobras Sans Light" w:hAnsi="Petrobras Sans Light"/>
          <w:b/>
          <w:bCs/>
          <w:color w:val="31849B" w:themeColor="accent5" w:themeShade="BF"/>
        </w:rPr>
        <w:br/>
      </w:r>
      <w:proofErr w:type="spellStart"/>
      <w:r w:rsidRPr="004B55C1">
        <w:rPr>
          <w:rFonts w:ascii="Petrobras Sans Light" w:hAnsi="Petrobras Sans Light"/>
          <w:color w:val="31849B" w:themeColor="accent5" w:themeShade="BF"/>
        </w:rPr>
        <w:t>Pier</w:t>
      </w:r>
      <w:proofErr w:type="spellEnd"/>
      <w:r w:rsidRPr="004B55C1">
        <w:rPr>
          <w:rFonts w:ascii="Petrobras Sans Light" w:hAnsi="Petrobras Sans Light"/>
          <w:color w:val="31849B" w:themeColor="accent5" w:themeShade="BF"/>
        </w:rPr>
        <w:t xml:space="preserve"> 5: Latitude: 20</w:t>
      </w:r>
      <w:r w:rsidRPr="004B55C1">
        <w:rPr>
          <w:rFonts w:ascii="Calibri" w:hAnsi="Calibri" w:cs="Calibri"/>
          <w:color w:val="31849B" w:themeColor="accent5" w:themeShade="BF"/>
        </w:rPr>
        <w:t>°</w:t>
      </w:r>
      <w:r w:rsidRPr="004B55C1">
        <w:rPr>
          <w:rFonts w:ascii="Petrobras Sans Light" w:hAnsi="Petrobras Sans Light"/>
          <w:color w:val="31849B" w:themeColor="accent5" w:themeShade="BF"/>
        </w:rPr>
        <w:t xml:space="preserve"> 17’ 16” S e Longitude: 040</w:t>
      </w:r>
      <w:r w:rsidRPr="004B55C1">
        <w:rPr>
          <w:rFonts w:ascii="Calibri" w:hAnsi="Calibri" w:cs="Calibri"/>
          <w:color w:val="31849B" w:themeColor="accent5" w:themeShade="BF"/>
        </w:rPr>
        <w:t>°</w:t>
      </w:r>
      <w:r w:rsidRPr="004B55C1">
        <w:rPr>
          <w:rFonts w:ascii="Petrobras Sans Light" w:hAnsi="Petrobras Sans Light"/>
          <w:color w:val="31849B" w:themeColor="accent5" w:themeShade="BF"/>
        </w:rPr>
        <w:t xml:space="preserve"> 14’ 40” W</w:t>
      </w:r>
      <w:r w:rsidRPr="004B55C1">
        <w:rPr>
          <w:rFonts w:ascii="Petrobras Sans Light" w:hAnsi="Petrobras Sans Light"/>
          <w:color w:val="31849B" w:themeColor="accent5" w:themeShade="BF"/>
        </w:rPr>
        <w:br/>
      </w:r>
    </w:p>
    <w:p w14:paraId="1E7F2A19" w14:textId="77777777" w:rsidR="001D0FFE" w:rsidRPr="004B55C1" w:rsidRDefault="001D0FFE" w:rsidP="001D0FFE">
      <w:pPr>
        <w:pStyle w:val="PargrafodaLista"/>
        <w:numPr>
          <w:ilvl w:val="2"/>
          <w:numId w:val="22"/>
        </w:numPr>
        <w:spacing w:after="0"/>
        <w:ind w:left="993" w:hanging="284"/>
        <w:jc w:val="left"/>
        <w:rPr>
          <w:rFonts w:ascii="Petrobras Sans Light" w:hAnsi="Petrobras Sans Light"/>
          <w:color w:val="31849B" w:themeColor="accent5" w:themeShade="BF"/>
        </w:rPr>
      </w:pPr>
      <w:r w:rsidRPr="2F19E415">
        <w:rPr>
          <w:rFonts w:ascii="Petrobras Sans Light" w:hAnsi="Petrobras Sans Light"/>
          <w:b/>
          <w:bCs/>
          <w:color w:val="31849B" w:themeColor="accent5" w:themeShade="BF"/>
        </w:rPr>
        <w:t>Porto de Praia Mole (Terminal de Carvão)</w:t>
      </w:r>
      <w:r>
        <w:br/>
      </w:r>
      <w:r w:rsidRPr="2F19E415">
        <w:rPr>
          <w:rFonts w:ascii="Petrobras Sans Light" w:hAnsi="Petrobras Sans Light"/>
          <w:color w:val="31849B" w:themeColor="accent5" w:themeShade="BF"/>
        </w:rPr>
        <w:t>Latitude: 20° 17´52” S e Longitude: 040° 14´12” W</w:t>
      </w:r>
    </w:p>
    <w:p w14:paraId="2C286148" w14:textId="20B7266D" w:rsidR="2F19E415" w:rsidRDefault="2F19E415" w:rsidP="2F19E415">
      <w:pPr>
        <w:pStyle w:val="PargrafodaLista"/>
        <w:spacing w:after="0"/>
        <w:ind w:left="993" w:hanging="284"/>
        <w:jc w:val="left"/>
        <w:rPr>
          <w:rFonts w:ascii="Petrobras Sans Light" w:hAnsi="Petrobras Sans Light"/>
          <w:color w:val="31849B" w:themeColor="accent5" w:themeShade="BF"/>
        </w:rPr>
      </w:pPr>
    </w:p>
    <w:p w14:paraId="7604C5D6" w14:textId="4A0B2079" w:rsidR="001D0FFE" w:rsidRDefault="001D0FFE" w:rsidP="001D0FFE">
      <w:pPr>
        <w:spacing w:after="0"/>
        <w:ind w:left="-198" w:firstLine="902"/>
        <w:jc w:val="left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2F19E415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5.3.5 – CONTROLE PORTUÁRIO OU VTS </w:t>
      </w:r>
    </w:p>
    <w:p w14:paraId="57550D6A" w14:textId="77777777" w:rsidR="0098644C" w:rsidRDefault="0098644C" w:rsidP="001D0FFE">
      <w:pPr>
        <w:spacing w:after="0"/>
        <w:ind w:left="-198" w:firstLine="902"/>
        <w:jc w:val="left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66C9E1BC" w14:textId="25436731" w:rsidR="0098644C" w:rsidRPr="00853091" w:rsidRDefault="0098644C" w:rsidP="00E54534">
      <w:pPr>
        <w:spacing w:after="0"/>
        <w:ind w:left="704"/>
        <w:rPr>
          <w:rFonts w:ascii="Petrobras Sans Light" w:hAnsi="Petrobras Sans Light" w:cs="Arial"/>
          <w:color w:val="FF0000"/>
        </w:rPr>
      </w:pPr>
      <w:r w:rsidRPr="00853091">
        <w:rPr>
          <w:rFonts w:ascii="Petrobras Sans Light" w:hAnsi="Petrobras Sans Light" w:cs="Arial"/>
          <w:color w:val="FF0000"/>
        </w:rPr>
        <w:t xml:space="preserve">O Serviço de </w:t>
      </w:r>
      <w:r w:rsidR="00E54534" w:rsidRPr="00853091">
        <w:rPr>
          <w:rFonts w:ascii="Petrobras Sans Light" w:hAnsi="Petrobras Sans Light" w:cs="Arial"/>
          <w:color w:val="FF0000"/>
        </w:rPr>
        <w:t>Tráfego</w:t>
      </w:r>
      <w:r w:rsidRPr="00853091">
        <w:rPr>
          <w:rFonts w:ascii="Petrobras Sans Light" w:hAnsi="Petrobras Sans Light" w:cs="Arial"/>
          <w:color w:val="FF0000"/>
        </w:rPr>
        <w:t xml:space="preserve"> de Embarcações (VTS - </w:t>
      </w:r>
      <w:proofErr w:type="spellStart"/>
      <w:r w:rsidRPr="00853091">
        <w:rPr>
          <w:rFonts w:ascii="Petrobras Sans Light" w:hAnsi="Petrobras Sans Light" w:cs="Arial"/>
          <w:color w:val="FF0000"/>
        </w:rPr>
        <w:t>Vessel</w:t>
      </w:r>
      <w:proofErr w:type="spellEnd"/>
      <w:r w:rsidRPr="00853091">
        <w:rPr>
          <w:rFonts w:ascii="Petrobras Sans Light" w:hAnsi="Petrobras Sans Light" w:cs="Arial"/>
          <w:color w:val="FF0000"/>
        </w:rPr>
        <w:t xml:space="preserve"> </w:t>
      </w:r>
      <w:proofErr w:type="spellStart"/>
      <w:r w:rsidRPr="00853091">
        <w:rPr>
          <w:rFonts w:ascii="Petrobras Sans Light" w:hAnsi="Petrobras Sans Light" w:cs="Arial"/>
          <w:color w:val="FF0000"/>
        </w:rPr>
        <w:t>Traffic</w:t>
      </w:r>
      <w:proofErr w:type="spellEnd"/>
      <w:r w:rsidRPr="00853091">
        <w:rPr>
          <w:rFonts w:ascii="Petrobras Sans Light" w:hAnsi="Petrobras Sans Light" w:cs="Arial"/>
          <w:color w:val="FF0000"/>
        </w:rPr>
        <w:t xml:space="preserve"> Service) é um auxílio eletrônico</w:t>
      </w:r>
      <w:r w:rsidR="00E54534" w:rsidRPr="00853091">
        <w:rPr>
          <w:rFonts w:ascii="Petrobras Sans Light" w:hAnsi="Petrobras Sans Light" w:cs="Arial"/>
          <w:color w:val="FF0000"/>
        </w:rPr>
        <w:t xml:space="preserve"> </w:t>
      </w:r>
      <w:r w:rsidRPr="00853091">
        <w:rPr>
          <w:rFonts w:ascii="Petrobras Sans Light" w:hAnsi="Petrobras Sans Light" w:cs="Arial"/>
          <w:color w:val="FF0000"/>
        </w:rPr>
        <w:t xml:space="preserve">à navegação, com capacidade de monitorar de forma ativa o </w:t>
      </w:r>
      <w:r w:rsidR="00E54534" w:rsidRPr="00853091">
        <w:rPr>
          <w:rFonts w:ascii="Petrobras Sans Light" w:hAnsi="Petrobras Sans Light" w:cs="Arial"/>
          <w:color w:val="FF0000"/>
        </w:rPr>
        <w:t>tráfego</w:t>
      </w:r>
      <w:r w:rsidRPr="00853091">
        <w:rPr>
          <w:rFonts w:ascii="Petrobras Sans Light" w:hAnsi="Petrobras Sans Light" w:cs="Arial"/>
          <w:color w:val="FF0000"/>
        </w:rPr>
        <w:t xml:space="preserve"> aquaviário, cujo propósito é</w:t>
      </w:r>
      <w:r w:rsidR="00E54534" w:rsidRPr="00853091">
        <w:rPr>
          <w:rFonts w:ascii="Petrobras Sans Light" w:hAnsi="Petrobras Sans Light" w:cs="Arial"/>
          <w:color w:val="FF0000"/>
        </w:rPr>
        <w:t xml:space="preserve"> </w:t>
      </w:r>
      <w:r w:rsidRPr="00853091">
        <w:rPr>
          <w:rFonts w:ascii="Petrobras Sans Light" w:hAnsi="Petrobras Sans Light" w:cs="Arial"/>
          <w:color w:val="FF0000"/>
        </w:rPr>
        <w:t>ampliar a segurança da vida humana no mar, a segurança da navegação e a proteção ao meio</w:t>
      </w:r>
      <w:r w:rsidR="00E54534" w:rsidRPr="00853091">
        <w:rPr>
          <w:rFonts w:ascii="Petrobras Sans Light" w:hAnsi="Petrobras Sans Light" w:cs="Arial"/>
          <w:color w:val="FF0000"/>
        </w:rPr>
        <w:t xml:space="preserve"> </w:t>
      </w:r>
      <w:r w:rsidRPr="00853091">
        <w:rPr>
          <w:rFonts w:ascii="Petrobras Sans Light" w:hAnsi="Petrobras Sans Light" w:cs="Arial"/>
          <w:color w:val="FF0000"/>
        </w:rPr>
        <w:t>ambiente nas áreas em que haja intensa movimentação de embarcações ou risco de acidente de</w:t>
      </w:r>
      <w:r w:rsidR="00E54534" w:rsidRPr="00853091">
        <w:rPr>
          <w:rFonts w:ascii="Petrobras Sans Light" w:hAnsi="Petrobras Sans Light" w:cs="Arial"/>
          <w:color w:val="FF0000"/>
        </w:rPr>
        <w:t xml:space="preserve"> </w:t>
      </w:r>
      <w:r w:rsidRPr="00853091">
        <w:rPr>
          <w:rFonts w:ascii="Petrobras Sans Light" w:hAnsi="Petrobras Sans Light" w:cs="Arial"/>
          <w:color w:val="FF0000"/>
        </w:rPr>
        <w:t>grandes proporções.</w:t>
      </w:r>
    </w:p>
    <w:p w14:paraId="515BD633" w14:textId="758992AF" w:rsidR="0098644C" w:rsidRPr="00853091" w:rsidRDefault="0098644C" w:rsidP="00E54534">
      <w:pPr>
        <w:spacing w:after="0"/>
        <w:ind w:left="704"/>
        <w:rPr>
          <w:rFonts w:ascii="Petrobras Sans Light" w:hAnsi="Petrobras Sans Light" w:cs="Arial"/>
          <w:color w:val="FF0000"/>
        </w:rPr>
      </w:pPr>
      <w:r w:rsidRPr="00853091">
        <w:rPr>
          <w:rFonts w:ascii="Petrobras Sans Light" w:hAnsi="Petrobras Sans Light" w:cs="Arial"/>
          <w:color w:val="FF0000"/>
        </w:rPr>
        <w:t>De acordo com a Norma da Autoridade Marítima para o Serviço de Tráfego de Embarcações</w:t>
      </w:r>
      <w:r w:rsidR="00E54534" w:rsidRPr="00853091">
        <w:rPr>
          <w:rFonts w:ascii="Petrobras Sans Light" w:hAnsi="Petrobras Sans Light" w:cs="Arial"/>
          <w:color w:val="FF0000"/>
        </w:rPr>
        <w:t xml:space="preserve"> </w:t>
      </w:r>
      <w:r w:rsidRPr="00853091">
        <w:rPr>
          <w:rFonts w:ascii="Petrobras Sans Light" w:hAnsi="Petrobras Sans Light" w:cs="Arial"/>
          <w:color w:val="FF0000"/>
        </w:rPr>
        <w:t>(NORMAM-</w:t>
      </w:r>
      <w:r w:rsidR="00E54534" w:rsidRPr="00853091">
        <w:rPr>
          <w:rFonts w:ascii="Petrobras Sans Light" w:hAnsi="Petrobras Sans Light" w:cs="Arial"/>
          <w:color w:val="FF0000"/>
        </w:rPr>
        <w:t xml:space="preserve"> </w:t>
      </w:r>
      <w:r w:rsidRPr="00853091">
        <w:rPr>
          <w:rFonts w:ascii="Petrobras Sans Light" w:hAnsi="Petrobras Sans Light" w:cs="Arial"/>
          <w:color w:val="FF0000"/>
        </w:rPr>
        <w:t>602/DHN), o Centro de Controle Operacional do Vitória VTS atua como Serviço</w:t>
      </w:r>
      <w:r w:rsidR="00E54534" w:rsidRPr="00853091">
        <w:rPr>
          <w:rFonts w:ascii="Petrobras Sans Light" w:hAnsi="Petrobras Sans Light" w:cs="Arial"/>
          <w:color w:val="FF0000"/>
        </w:rPr>
        <w:t xml:space="preserve"> </w:t>
      </w:r>
      <w:r w:rsidRPr="00853091">
        <w:rPr>
          <w:rFonts w:ascii="Petrobras Sans Light" w:hAnsi="Petrobras Sans Light" w:cs="Arial"/>
          <w:color w:val="FF0000"/>
        </w:rPr>
        <w:t xml:space="preserve">de Informação (INS – </w:t>
      </w:r>
      <w:proofErr w:type="spellStart"/>
      <w:r w:rsidRPr="00853091">
        <w:rPr>
          <w:rFonts w:ascii="Petrobras Sans Light" w:hAnsi="Petrobras Sans Light" w:cs="Arial"/>
          <w:color w:val="FF0000"/>
        </w:rPr>
        <w:t>Information</w:t>
      </w:r>
      <w:proofErr w:type="spellEnd"/>
      <w:r w:rsidRPr="00853091">
        <w:rPr>
          <w:rFonts w:ascii="Petrobras Sans Light" w:hAnsi="Petrobras Sans Light" w:cs="Arial"/>
          <w:color w:val="FF0000"/>
        </w:rPr>
        <w:t xml:space="preserve"> Service), que promove informações essenciais e tempestivas</w:t>
      </w:r>
      <w:r w:rsidR="00E54534" w:rsidRPr="00853091">
        <w:rPr>
          <w:rFonts w:ascii="Petrobras Sans Light" w:hAnsi="Petrobras Sans Light" w:cs="Arial"/>
          <w:color w:val="FF0000"/>
        </w:rPr>
        <w:t xml:space="preserve"> </w:t>
      </w:r>
      <w:r w:rsidRPr="00853091">
        <w:rPr>
          <w:rFonts w:ascii="Petrobras Sans Light" w:hAnsi="Petrobras Sans Light" w:cs="Arial"/>
          <w:color w:val="FF0000"/>
        </w:rPr>
        <w:t>para assistir os processos de tomada de decisão a bordo. As informações de caráter genérico e</w:t>
      </w:r>
      <w:r w:rsidR="00E54534" w:rsidRPr="00853091">
        <w:rPr>
          <w:rFonts w:ascii="Petrobras Sans Light" w:hAnsi="Petrobras Sans Light" w:cs="Arial"/>
          <w:color w:val="FF0000"/>
        </w:rPr>
        <w:t xml:space="preserve"> </w:t>
      </w:r>
      <w:r w:rsidRPr="00853091">
        <w:rPr>
          <w:rFonts w:ascii="Petrobras Sans Light" w:hAnsi="Petrobras Sans Light" w:cs="Arial"/>
          <w:color w:val="FF0000"/>
        </w:rPr>
        <w:t>Avisos aos Navegantes são transmitidos a intervalos regulares, a cada seis horas, iniciando-se a</w:t>
      </w:r>
      <w:r w:rsidRPr="00853091">
        <w:rPr>
          <w:rFonts w:ascii="Petrobras Sans Light" w:hAnsi="Petrobras Sans Light" w:cs="Arial"/>
          <w:color w:val="FF0000"/>
        </w:rPr>
        <w:t xml:space="preserve"> </w:t>
      </w:r>
      <w:r w:rsidRPr="00853091">
        <w:rPr>
          <w:rFonts w:ascii="Petrobras Sans Light" w:hAnsi="Petrobras Sans Light" w:cs="Arial"/>
          <w:color w:val="FF0000"/>
        </w:rPr>
        <w:t>00h, ou por solicitação do navegante. Informações de caráter eventual, que envolvam a segurança</w:t>
      </w:r>
      <w:r w:rsidR="00E54534" w:rsidRPr="00853091">
        <w:rPr>
          <w:rFonts w:ascii="Petrobras Sans Light" w:hAnsi="Petrobras Sans Light" w:cs="Arial"/>
          <w:color w:val="FF0000"/>
        </w:rPr>
        <w:t xml:space="preserve"> </w:t>
      </w:r>
      <w:r w:rsidRPr="00853091">
        <w:rPr>
          <w:rFonts w:ascii="Petrobras Sans Light" w:hAnsi="Petrobras Sans Light" w:cs="Arial"/>
          <w:color w:val="FF0000"/>
        </w:rPr>
        <w:t>da navegação, são transmitidas por iniciativa do Vitória VTS.</w:t>
      </w:r>
    </w:p>
    <w:p w14:paraId="5EA1CF63" w14:textId="351C5C31" w:rsidR="0098644C" w:rsidRPr="00853091" w:rsidRDefault="0098644C" w:rsidP="00E54534">
      <w:pPr>
        <w:spacing w:after="0"/>
        <w:ind w:left="704"/>
        <w:rPr>
          <w:rFonts w:ascii="Petrobras Sans Light" w:hAnsi="Petrobras Sans Light" w:cs="Arial"/>
          <w:color w:val="FF0000"/>
        </w:rPr>
      </w:pPr>
      <w:r w:rsidRPr="00853091">
        <w:rPr>
          <w:rFonts w:ascii="Petrobras Sans Light" w:hAnsi="Petrobras Sans Light" w:cs="Arial"/>
          <w:color w:val="FF0000"/>
        </w:rPr>
        <w:t>O Serviço de Informação (INS), quando solicitado, poderá fornecer: relatório de posições,</w:t>
      </w:r>
      <w:r w:rsidR="00E54534" w:rsidRPr="00853091">
        <w:rPr>
          <w:rFonts w:ascii="Petrobras Sans Light" w:hAnsi="Petrobras Sans Light" w:cs="Arial"/>
          <w:color w:val="FF0000"/>
        </w:rPr>
        <w:t xml:space="preserve"> </w:t>
      </w:r>
      <w:r w:rsidRPr="00853091">
        <w:rPr>
          <w:rFonts w:ascii="Petrobras Sans Light" w:hAnsi="Petrobras Sans Light" w:cs="Arial"/>
          <w:color w:val="FF0000"/>
        </w:rPr>
        <w:t>identificação e intenções de outras embarcações; condições das vias navegáveis, fundeadouros,</w:t>
      </w:r>
      <w:r w:rsidR="00E54534" w:rsidRPr="00853091">
        <w:rPr>
          <w:rFonts w:ascii="Petrobras Sans Light" w:hAnsi="Petrobras Sans Light" w:cs="Arial"/>
          <w:color w:val="FF0000"/>
        </w:rPr>
        <w:t xml:space="preserve"> </w:t>
      </w:r>
      <w:r w:rsidRPr="00853091">
        <w:rPr>
          <w:rFonts w:ascii="Petrobras Sans Light" w:hAnsi="Petrobras Sans Light" w:cs="Arial"/>
          <w:color w:val="FF0000"/>
        </w:rPr>
        <w:t>cais e terminais; perigos; condições meteorológicas e hidrológicas ou qualquer outro fator que</w:t>
      </w:r>
      <w:r w:rsidR="00E54534" w:rsidRPr="00853091">
        <w:rPr>
          <w:rFonts w:ascii="Petrobras Sans Light" w:hAnsi="Petrobras Sans Light" w:cs="Arial"/>
          <w:color w:val="FF0000"/>
        </w:rPr>
        <w:t xml:space="preserve"> </w:t>
      </w:r>
      <w:r w:rsidRPr="00853091">
        <w:rPr>
          <w:rFonts w:ascii="Petrobras Sans Light" w:hAnsi="Petrobras Sans Light" w:cs="Arial"/>
          <w:color w:val="FF0000"/>
        </w:rPr>
        <w:t>possa auxiliar na tomada de decisão do Comandante da embarcação ou do Prático embarcado</w:t>
      </w:r>
      <w:r w:rsidR="00E54534" w:rsidRPr="00853091">
        <w:rPr>
          <w:rFonts w:ascii="Petrobras Sans Light" w:hAnsi="Petrobras Sans Light" w:cs="Arial"/>
          <w:color w:val="FF0000"/>
        </w:rPr>
        <w:t xml:space="preserve"> </w:t>
      </w:r>
      <w:r w:rsidRPr="00853091">
        <w:rPr>
          <w:rFonts w:ascii="Petrobras Sans Light" w:hAnsi="Petrobras Sans Light" w:cs="Arial"/>
          <w:color w:val="FF0000"/>
        </w:rPr>
        <w:t>ou, ainda, influir no trânsito de uma embarcação.</w:t>
      </w:r>
    </w:p>
    <w:p w14:paraId="3433E687" w14:textId="72C84116" w:rsidR="0098644C" w:rsidRPr="00853091" w:rsidRDefault="0098644C" w:rsidP="00E54534">
      <w:pPr>
        <w:spacing w:after="0"/>
        <w:ind w:left="704"/>
        <w:rPr>
          <w:rFonts w:ascii="Petrobras Sans Light" w:hAnsi="Petrobras Sans Light" w:cs="Arial"/>
          <w:color w:val="FF0000"/>
        </w:rPr>
      </w:pPr>
      <w:r w:rsidRPr="00853091">
        <w:rPr>
          <w:rFonts w:ascii="Petrobras Sans Light" w:hAnsi="Petrobras Sans Light" w:cs="Arial"/>
          <w:color w:val="FF0000"/>
        </w:rPr>
        <w:t>O sistema provê a cobertura de toda a área do Vitória VTS, que inclui a área do Porto Organizado,</w:t>
      </w:r>
      <w:r w:rsidR="00E54534" w:rsidRPr="00853091">
        <w:rPr>
          <w:rFonts w:ascii="Petrobras Sans Light" w:hAnsi="Petrobras Sans Light" w:cs="Arial"/>
          <w:color w:val="FF0000"/>
        </w:rPr>
        <w:t xml:space="preserve"> </w:t>
      </w:r>
      <w:r w:rsidRPr="00853091">
        <w:rPr>
          <w:rFonts w:ascii="Petrobras Sans Light" w:hAnsi="Petrobras Sans Light" w:cs="Arial"/>
          <w:color w:val="FF0000"/>
        </w:rPr>
        <w:t>do Complexo Portuário de Tubarão (Porto de Tubarão - Terminal de Minérios; Porto de</w:t>
      </w:r>
      <w:r w:rsidR="00E54534" w:rsidRPr="00853091">
        <w:rPr>
          <w:rFonts w:ascii="Petrobras Sans Light" w:hAnsi="Petrobras Sans Light" w:cs="Arial"/>
          <w:color w:val="FF0000"/>
        </w:rPr>
        <w:t xml:space="preserve"> </w:t>
      </w:r>
      <w:r w:rsidRPr="00853091">
        <w:rPr>
          <w:rFonts w:ascii="Petrobras Sans Light" w:hAnsi="Petrobras Sans Light" w:cs="Arial"/>
          <w:color w:val="FF0000"/>
        </w:rPr>
        <w:t>Praia Mole - Terminal de Carvão e Terminal de Produtos Siderúrgicos, Terminal de Produtos Diversos</w:t>
      </w:r>
      <w:r w:rsidR="00E54534" w:rsidRPr="00853091">
        <w:rPr>
          <w:rFonts w:ascii="Petrobras Sans Light" w:hAnsi="Petrobras Sans Light" w:cs="Arial"/>
          <w:color w:val="FF0000"/>
        </w:rPr>
        <w:t xml:space="preserve"> </w:t>
      </w:r>
      <w:r w:rsidRPr="00853091">
        <w:rPr>
          <w:rFonts w:ascii="Petrobras Sans Light" w:hAnsi="Petrobras Sans Light" w:cs="Arial"/>
          <w:color w:val="FF0000"/>
        </w:rPr>
        <w:t>e Terminal de Granéis Líquidos), das áreas de espera e de fundeio, dos canais de acesso e</w:t>
      </w:r>
      <w:r w:rsidR="00E54534" w:rsidRPr="00853091">
        <w:rPr>
          <w:rFonts w:ascii="Petrobras Sans Light" w:hAnsi="Petrobras Sans Light" w:cs="Arial"/>
          <w:color w:val="FF0000"/>
        </w:rPr>
        <w:t xml:space="preserve"> </w:t>
      </w:r>
      <w:r w:rsidRPr="00853091">
        <w:rPr>
          <w:rFonts w:ascii="Petrobras Sans Light" w:hAnsi="Petrobras Sans Light" w:cs="Arial"/>
          <w:color w:val="FF0000"/>
        </w:rPr>
        <w:t>das bacias de manobra.</w:t>
      </w:r>
    </w:p>
    <w:p w14:paraId="5E9D9E6E" w14:textId="77777777" w:rsidR="00E54534" w:rsidRPr="00853091" w:rsidRDefault="00E54534" w:rsidP="0098644C">
      <w:pPr>
        <w:spacing w:after="0"/>
        <w:ind w:left="-198" w:firstLine="902"/>
        <w:jc w:val="left"/>
        <w:rPr>
          <w:rFonts w:ascii="Petrobras Sans Light" w:hAnsi="Petrobras Sans Light" w:cs="Arial"/>
          <w:color w:val="FF0000"/>
        </w:rPr>
      </w:pPr>
    </w:p>
    <w:p w14:paraId="355CA2E8" w14:textId="5FD3C623" w:rsidR="00E54534" w:rsidRPr="00853091" w:rsidRDefault="0098644C" w:rsidP="0098644C">
      <w:pPr>
        <w:spacing w:after="0"/>
        <w:ind w:left="-198" w:firstLine="902"/>
        <w:jc w:val="left"/>
        <w:rPr>
          <w:rFonts w:ascii="Petrobras Sans Light" w:hAnsi="Petrobras Sans Light" w:cs="Arial"/>
          <w:color w:val="FF0000"/>
        </w:rPr>
      </w:pPr>
      <w:r w:rsidRPr="00853091">
        <w:rPr>
          <w:rFonts w:ascii="Petrobras Sans Light" w:hAnsi="Petrobras Sans Light" w:cs="Arial"/>
          <w:color w:val="FF0000"/>
        </w:rPr>
        <w:t>A área de cobertura do Vitória VTS é delimitada pelas seguintes coordenadas:</w:t>
      </w:r>
      <w:r w:rsidRPr="00853091">
        <w:rPr>
          <w:rFonts w:ascii="Petrobras Sans Light" w:hAnsi="Petrobras Sans Light" w:cs="Arial"/>
          <w:color w:val="FF0000"/>
        </w:rPr>
        <w:t xml:space="preserve">   </w:t>
      </w:r>
    </w:p>
    <w:p w14:paraId="34F325C1" w14:textId="77777777" w:rsidR="00E54534" w:rsidRPr="00853091" w:rsidRDefault="00E54534" w:rsidP="0098644C">
      <w:pPr>
        <w:spacing w:after="0"/>
        <w:ind w:left="-198" w:firstLine="902"/>
        <w:jc w:val="left"/>
        <w:rPr>
          <w:rFonts w:ascii="Petrobras Sans Light" w:hAnsi="Petrobras Sans Light" w:cs="Arial"/>
          <w:color w:val="FF0000"/>
        </w:rPr>
      </w:pPr>
    </w:p>
    <w:p w14:paraId="59290A9A" w14:textId="7112CE58" w:rsidR="00E54534" w:rsidRPr="00E54534" w:rsidRDefault="00E54534" w:rsidP="0098644C">
      <w:pPr>
        <w:spacing w:after="0"/>
        <w:ind w:left="-198" w:firstLine="902"/>
        <w:jc w:val="left"/>
        <w:rPr>
          <w:rFonts w:ascii="Petrobras Sans Light" w:hAnsi="Petrobras Sans Light" w:cs="Arial"/>
          <w:color w:val="31849B" w:themeColor="accent5" w:themeShade="BF"/>
        </w:rPr>
      </w:pPr>
      <w:r w:rsidRPr="00E54534">
        <w:rPr>
          <w:rFonts w:ascii="Petrobras Sans Light" w:hAnsi="Petrobras Sans Light" w:cs="Arial"/>
          <w:noProof/>
          <w:color w:val="31849B" w:themeColor="accent5" w:themeShade="BF"/>
        </w:rPr>
        <w:lastRenderedPageBreak/>
        <w:drawing>
          <wp:inline distT="0" distB="0" distL="0" distR="0" wp14:anchorId="2BBADEB2" wp14:editId="5CE5A5B4">
            <wp:extent cx="5234940" cy="3489960"/>
            <wp:effectExtent l="0" t="0" r="3810" b="0"/>
            <wp:docPr id="1136830372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940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6FBF1" w14:textId="77777777" w:rsidR="00E54534" w:rsidRDefault="00E54534" w:rsidP="00E54534">
      <w:pPr>
        <w:spacing w:after="0"/>
        <w:ind w:left="-198" w:firstLine="902"/>
        <w:jc w:val="left"/>
        <w:rPr>
          <w:rFonts w:ascii="Petrobras Sans Light" w:hAnsi="Petrobras Sans Light" w:cs="Arial"/>
          <w:b/>
          <w:bCs/>
          <w:noProof/>
          <w:color w:val="31849B" w:themeColor="accent5" w:themeShade="BF"/>
        </w:rPr>
      </w:pPr>
    </w:p>
    <w:p w14:paraId="1BB87CEA" w14:textId="7768ACB8" w:rsidR="00E54534" w:rsidRPr="00526FD0" w:rsidRDefault="00E54534" w:rsidP="00E54534">
      <w:pPr>
        <w:spacing w:after="0"/>
        <w:ind w:left="-198" w:firstLine="902"/>
        <w:jc w:val="left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E54534">
        <w:rPr>
          <w:rFonts w:ascii="Petrobras Sans Light" w:hAnsi="Petrobras Sans Light" w:cs="Arial"/>
          <w:b/>
          <w:bCs/>
          <w:noProof/>
          <w:color w:val="31849B" w:themeColor="accent5" w:themeShade="BF"/>
        </w:rPr>
        <w:drawing>
          <wp:inline distT="0" distB="0" distL="0" distR="0" wp14:anchorId="2BB6D417" wp14:editId="04782F19">
            <wp:extent cx="5638800" cy="3405060"/>
            <wp:effectExtent l="0" t="0" r="0" b="5080"/>
            <wp:docPr id="1965664896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21" r="15174" b="5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475" cy="3414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F53DAF" w14:textId="77777777" w:rsidR="00E54534" w:rsidRDefault="00E54534" w:rsidP="001D0FFE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01E6FA5C" w14:textId="77777777" w:rsidR="00E54534" w:rsidRPr="00853091" w:rsidRDefault="00E54534" w:rsidP="00E54534">
      <w:pPr>
        <w:spacing w:after="0"/>
        <w:ind w:left="709"/>
        <w:rPr>
          <w:rFonts w:ascii="Petrobras Sans Light" w:hAnsi="Petrobras Sans Light"/>
          <w:color w:val="FF0000"/>
        </w:rPr>
      </w:pPr>
      <w:r w:rsidRPr="00853091">
        <w:rPr>
          <w:rFonts w:ascii="Petrobras Sans Light" w:hAnsi="Petrobras Sans Light"/>
          <w:color w:val="FF0000"/>
        </w:rPr>
        <w:t>O Centro de Controle Operacional (CCO) do Vitória VTS está localizado na Estrada de Capuaba,</w:t>
      </w:r>
    </w:p>
    <w:p w14:paraId="151F4576" w14:textId="77777777" w:rsidR="00E54534" w:rsidRPr="00853091" w:rsidRDefault="00E54534" w:rsidP="00E54534">
      <w:pPr>
        <w:spacing w:after="0"/>
        <w:ind w:left="709"/>
        <w:rPr>
          <w:rFonts w:ascii="Petrobras Sans Light" w:hAnsi="Petrobras Sans Light"/>
          <w:color w:val="FF0000"/>
        </w:rPr>
      </w:pPr>
      <w:r w:rsidRPr="00853091">
        <w:rPr>
          <w:rFonts w:ascii="Petrobras Sans Light" w:hAnsi="Petrobras Sans Light"/>
          <w:color w:val="FF0000"/>
        </w:rPr>
        <w:t>1500 – Bairro Ilha das Flores – Vila Velha – ES, CEP: 29.115-900.</w:t>
      </w:r>
    </w:p>
    <w:p w14:paraId="6BB86F86" w14:textId="77777777" w:rsidR="00E54534" w:rsidRPr="00853091" w:rsidRDefault="00E54534" w:rsidP="00E54534">
      <w:pPr>
        <w:spacing w:after="0"/>
        <w:ind w:left="709"/>
        <w:rPr>
          <w:rFonts w:ascii="Petrobras Sans Light" w:hAnsi="Petrobras Sans Light"/>
          <w:color w:val="FF0000"/>
        </w:rPr>
      </w:pPr>
      <w:r w:rsidRPr="00853091">
        <w:rPr>
          <w:rFonts w:ascii="Petrobras Sans Light" w:hAnsi="Petrobras Sans Light"/>
          <w:color w:val="FF0000"/>
        </w:rPr>
        <w:t>Telefones: +55 (27) 2104-3482 (Supervisor VTS – 24h), +55 (27) 2104- 3480 (Controlador VTS –</w:t>
      </w:r>
    </w:p>
    <w:p w14:paraId="1D9B463E" w14:textId="77777777" w:rsidR="00E54534" w:rsidRPr="00853091" w:rsidRDefault="00E54534" w:rsidP="00E54534">
      <w:pPr>
        <w:spacing w:after="0"/>
        <w:ind w:left="709"/>
        <w:rPr>
          <w:rFonts w:ascii="Petrobras Sans Light" w:hAnsi="Petrobras Sans Light"/>
          <w:color w:val="FF0000"/>
        </w:rPr>
      </w:pPr>
      <w:r w:rsidRPr="00853091">
        <w:rPr>
          <w:rFonts w:ascii="Petrobras Sans Light" w:hAnsi="Petrobras Sans Light"/>
          <w:color w:val="FF0000"/>
        </w:rPr>
        <w:t>horário comercial).</w:t>
      </w:r>
    </w:p>
    <w:p w14:paraId="68E274FD" w14:textId="77777777" w:rsidR="00E54534" w:rsidRPr="00853091" w:rsidRDefault="00E54534" w:rsidP="00E54534">
      <w:pPr>
        <w:spacing w:after="0"/>
        <w:ind w:left="709"/>
        <w:rPr>
          <w:rFonts w:ascii="Petrobras Sans Light" w:hAnsi="Petrobras Sans Light"/>
          <w:color w:val="FF0000"/>
        </w:rPr>
      </w:pPr>
      <w:r w:rsidRPr="00853091">
        <w:rPr>
          <w:rFonts w:ascii="Petrobras Sans Light" w:hAnsi="Petrobras Sans Light"/>
          <w:color w:val="FF0000"/>
        </w:rPr>
        <w:t xml:space="preserve">E-mails: vitoriavts@vports.gov.br (Supervisor VTS – 24h); e </w:t>
      </w:r>
      <w:proofErr w:type="spellStart"/>
      <w:proofErr w:type="gramStart"/>
      <w:r w:rsidRPr="00853091">
        <w:rPr>
          <w:rFonts w:ascii="Petrobras Sans Light" w:hAnsi="Petrobras Sans Light"/>
          <w:color w:val="FF0000"/>
        </w:rPr>
        <w:t>vitoriavts.manager</w:t>
      </w:r>
      <w:proofErr w:type="gramEnd"/>
      <w:r w:rsidRPr="00853091">
        <w:rPr>
          <w:rFonts w:ascii="Petrobras Sans Light" w:hAnsi="Petrobras Sans Light"/>
          <w:color w:val="FF0000"/>
        </w:rPr>
        <w:t>@</w:t>
      </w:r>
      <w:proofErr w:type="gramStart"/>
      <w:r w:rsidRPr="00853091">
        <w:rPr>
          <w:rFonts w:ascii="Petrobras Sans Light" w:hAnsi="Petrobras Sans Light"/>
          <w:color w:val="FF0000"/>
        </w:rPr>
        <w:t>codesa</w:t>
      </w:r>
      <w:proofErr w:type="spellEnd"/>
      <w:r w:rsidRPr="00853091">
        <w:rPr>
          <w:rFonts w:ascii="Petrobras Sans Light" w:hAnsi="Petrobras Sans Light"/>
          <w:color w:val="FF0000"/>
        </w:rPr>
        <w:t>.-</w:t>
      </w:r>
      <w:proofErr w:type="gramEnd"/>
    </w:p>
    <w:p w14:paraId="52AEFE27" w14:textId="77777777" w:rsidR="00E54534" w:rsidRPr="00853091" w:rsidRDefault="00E54534" w:rsidP="00E54534">
      <w:pPr>
        <w:spacing w:after="0"/>
        <w:ind w:left="709"/>
        <w:rPr>
          <w:rFonts w:ascii="Petrobras Sans Light" w:hAnsi="Petrobras Sans Light"/>
          <w:color w:val="FF0000"/>
        </w:rPr>
      </w:pPr>
      <w:r w:rsidRPr="00853091">
        <w:rPr>
          <w:rFonts w:ascii="Petrobras Sans Light" w:hAnsi="Petrobras Sans Light"/>
          <w:color w:val="FF0000"/>
        </w:rPr>
        <w:t>gov.br; (Gerente VTS – horário comercial).</w:t>
      </w:r>
    </w:p>
    <w:p w14:paraId="6AC7EAE9" w14:textId="1E58FBC1" w:rsidR="00E54534" w:rsidRPr="00853091" w:rsidRDefault="00E54534" w:rsidP="00E54534">
      <w:pPr>
        <w:spacing w:after="0"/>
        <w:ind w:left="709"/>
        <w:rPr>
          <w:rFonts w:ascii="Petrobras Sans Light" w:hAnsi="Petrobras Sans Light"/>
          <w:color w:val="FF0000"/>
        </w:rPr>
      </w:pPr>
      <w:r w:rsidRPr="00853091">
        <w:rPr>
          <w:rFonts w:ascii="Petrobras Sans Light" w:hAnsi="Petrobras Sans Light"/>
          <w:color w:val="FF0000"/>
        </w:rPr>
        <w:t>Horário de funcionamento: 24h/7d.</w:t>
      </w:r>
    </w:p>
    <w:p w14:paraId="0501259D" w14:textId="77777777" w:rsidR="00E54534" w:rsidRPr="00853091" w:rsidRDefault="00E54534" w:rsidP="00E54534">
      <w:pPr>
        <w:spacing w:after="0"/>
        <w:ind w:left="709"/>
        <w:rPr>
          <w:rFonts w:ascii="Petrobras Sans Light" w:hAnsi="Petrobras Sans Light"/>
          <w:color w:val="FF0000"/>
        </w:rPr>
      </w:pPr>
    </w:p>
    <w:p w14:paraId="6F6E2549" w14:textId="77777777" w:rsidR="00E54534" w:rsidRPr="00853091" w:rsidRDefault="00E54534" w:rsidP="00E54534">
      <w:pPr>
        <w:spacing w:after="0"/>
        <w:ind w:left="709"/>
        <w:rPr>
          <w:rFonts w:ascii="Petrobras Sans Light" w:hAnsi="Petrobras Sans Light"/>
          <w:b/>
          <w:bCs/>
          <w:color w:val="FF0000"/>
        </w:rPr>
      </w:pPr>
      <w:r w:rsidRPr="00853091">
        <w:rPr>
          <w:rFonts w:ascii="Petrobras Sans Light" w:hAnsi="Petrobras Sans Light"/>
          <w:b/>
          <w:bCs/>
          <w:color w:val="FF0000"/>
        </w:rPr>
        <w:t>Procedimentos de Comunicação na área de cobertura VTS:</w:t>
      </w:r>
    </w:p>
    <w:p w14:paraId="52350CD6" w14:textId="77777777" w:rsidR="00E54534" w:rsidRPr="00853091" w:rsidRDefault="00E54534" w:rsidP="00E54534">
      <w:pPr>
        <w:spacing w:after="0"/>
        <w:ind w:left="709"/>
        <w:rPr>
          <w:rFonts w:ascii="Petrobras Sans Light" w:hAnsi="Petrobras Sans Light"/>
          <w:b/>
          <w:bCs/>
          <w:color w:val="FF0000"/>
        </w:rPr>
      </w:pPr>
    </w:p>
    <w:p w14:paraId="374586A7" w14:textId="3FD86F2C" w:rsidR="00E54534" w:rsidRPr="00853091" w:rsidRDefault="00E54534" w:rsidP="00E54534">
      <w:pPr>
        <w:spacing w:after="0"/>
        <w:ind w:left="709"/>
        <w:rPr>
          <w:rFonts w:ascii="Petrobras Sans Light" w:hAnsi="Petrobras Sans Light"/>
          <w:color w:val="FF0000"/>
        </w:rPr>
      </w:pPr>
      <w:r w:rsidRPr="00853091">
        <w:rPr>
          <w:rFonts w:ascii="Petrobras Sans Light" w:hAnsi="Petrobras Sans Light"/>
          <w:color w:val="FF0000"/>
        </w:rPr>
        <w:lastRenderedPageBreak/>
        <w:t>Os comandantes das embarcações devem ter conhecimento dos Procedimentos para os</w:t>
      </w:r>
      <w:r w:rsidRPr="00853091">
        <w:rPr>
          <w:rFonts w:ascii="Petrobras Sans Light" w:hAnsi="Petrobras Sans Light"/>
          <w:color w:val="FF0000"/>
        </w:rPr>
        <w:t xml:space="preserve"> </w:t>
      </w:r>
      <w:r w:rsidRPr="00853091">
        <w:rPr>
          <w:rFonts w:ascii="Petrobras Sans Light" w:hAnsi="Petrobras Sans Light"/>
          <w:color w:val="FF0000"/>
        </w:rPr>
        <w:t xml:space="preserve">Navegantes do Vitória VTS, disponíveis no sítio da </w:t>
      </w:r>
      <w:proofErr w:type="spellStart"/>
      <w:r w:rsidRPr="00853091">
        <w:rPr>
          <w:rFonts w:ascii="Petrobras Sans Light" w:hAnsi="Petrobras Sans Light"/>
          <w:color w:val="FF0000"/>
        </w:rPr>
        <w:t>Vports</w:t>
      </w:r>
      <w:proofErr w:type="spellEnd"/>
      <w:r w:rsidRPr="00853091">
        <w:rPr>
          <w:rFonts w:ascii="Petrobras Sans Light" w:hAnsi="Petrobras Sans Light"/>
          <w:color w:val="FF0000"/>
        </w:rPr>
        <w:t xml:space="preserve"> na </w:t>
      </w:r>
      <w:r w:rsidRPr="00853091">
        <w:rPr>
          <w:rFonts w:ascii="Petrobras Sans Light" w:hAnsi="Petrobras Sans Light"/>
          <w:i/>
          <w:iCs/>
          <w:color w:val="FF0000"/>
        </w:rPr>
        <w:t>internet</w:t>
      </w:r>
      <w:r w:rsidRPr="00853091">
        <w:rPr>
          <w:rFonts w:ascii="Petrobras Sans Light" w:hAnsi="Petrobras Sans Light"/>
          <w:color w:val="FF0000"/>
        </w:rPr>
        <w:t>, no endereço: http://www.vports.gov.br.</w:t>
      </w:r>
    </w:p>
    <w:p w14:paraId="469F1AB4" w14:textId="515843B8" w:rsidR="00E54534" w:rsidRPr="00853091" w:rsidRDefault="00E54534" w:rsidP="00E54534">
      <w:pPr>
        <w:spacing w:after="0"/>
        <w:ind w:left="709"/>
        <w:rPr>
          <w:rFonts w:ascii="Petrobras Sans Light" w:hAnsi="Petrobras Sans Light"/>
          <w:color w:val="FF0000"/>
        </w:rPr>
      </w:pPr>
      <w:r w:rsidRPr="00853091">
        <w:rPr>
          <w:rFonts w:ascii="Petrobras Sans Light" w:hAnsi="Petrobras Sans Light"/>
          <w:color w:val="FF0000"/>
        </w:rPr>
        <w:t xml:space="preserve">Todas as comunicações </w:t>
      </w:r>
      <w:proofErr w:type="gramStart"/>
      <w:r w:rsidRPr="00853091">
        <w:rPr>
          <w:rFonts w:ascii="Petrobras Sans Light" w:hAnsi="Petrobras Sans Light"/>
          <w:color w:val="FF0000"/>
        </w:rPr>
        <w:t>rádio em VHF, dentro da área de cobertura do Vitória VTS, devem</w:t>
      </w:r>
      <w:proofErr w:type="gramEnd"/>
      <w:r w:rsidRPr="00853091">
        <w:rPr>
          <w:rFonts w:ascii="Petrobras Sans Light" w:hAnsi="Petrobras Sans Light"/>
          <w:color w:val="FF0000"/>
        </w:rPr>
        <w:t xml:space="preserve"> </w:t>
      </w:r>
      <w:r w:rsidRPr="00853091">
        <w:rPr>
          <w:rFonts w:ascii="Petrobras Sans Light" w:hAnsi="Petrobras Sans Light"/>
          <w:color w:val="FF0000"/>
        </w:rPr>
        <w:t>ser objetivas, concisas e de acordo com os procedimentos de comunicação rádio padrão da IMO</w:t>
      </w:r>
      <w:r w:rsidRPr="00853091">
        <w:rPr>
          <w:rFonts w:ascii="Petrobras Sans Light" w:hAnsi="Petrobras Sans Light"/>
          <w:color w:val="FF0000"/>
        </w:rPr>
        <w:t xml:space="preserve"> </w:t>
      </w:r>
      <w:r w:rsidRPr="00853091">
        <w:rPr>
          <w:rFonts w:ascii="Petrobras Sans Light" w:hAnsi="Petrobras Sans Light"/>
          <w:color w:val="FF0000"/>
        </w:rPr>
        <w:t xml:space="preserve">Standard Marine Communication </w:t>
      </w:r>
      <w:proofErr w:type="spellStart"/>
      <w:r w:rsidRPr="00853091">
        <w:rPr>
          <w:rFonts w:ascii="Petrobras Sans Light" w:hAnsi="Petrobras Sans Light"/>
          <w:color w:val="FF0000"/>
        </w:rPr>
        <w:t>Phrases</w:t>
      </w:r>
      <w:proofErr w:type="spellEnd"/>
      <w:r w:rsidRPr="00853091">
        <w:rPr>
          <w:rFonts w:ascii="Petrobras Sans Light" w:hAnsi="Petrobras Sans Light"/>
          <w:color w:val="FF0000"/>
        </w:rPr>
        <w:t xml:space="preserve"> (SMCP).</w:t>
      </w:r>
    </w:p>
    <w:p w14:paraId="36CF4CC6" w14:textId="60D04740" w:rsidR="00E54534" w:rsidRPr="00853091" w:rsidRDefault="00E54534" w:rsidP="00E54534">
      <w:pPr>
        <w:spacing w:after="0"/>
        <w:ind w:left="709"/>
        <w:rPr>
          <w:rFonts w:ascii="Petrobras Sans Light" w:hAnsi="Petrobras Sans Light"/>
          <w:color w:val="FF0000"/>
        </w:rPr>
      </w:pPr>
      <w:r w:rsidRPr="00853091">
        <w:rPr>
          <w:rFonts w:ascii="Petrobras Sans Light" w:hAnsi="Petrobras Sans Light"/>
          <w:color w:val="FF0000"/>
        </w:rPr>
        <w:t xml:space="preserve">Os </w:t>
      </w:r>
      <w:proofErr w:type="gramStart"/>
      <w:r w:rsidRPr="00853091">
        <w:rPr>
          <w:rFonts w:ascii="Petrobras Sans Light" w:hAnsi="Petrobras Sans Light"/>
          <w:color w:val="FF0000"/>
        </w:rPr>
        <w:t>idiomas português</w:t>
      </w:r>
      <w:proofErr w:type="gramEnd"/>
      <w:r w:rsidRPr="00853091">
        <w:rPr>
          <w:rFonts w:ascii="Petrobras Sans Light" w:hAnsi="Petrobras Sans Light"/>
          <w:color w:val="FF0000"/>
        </w:rPr>
        <w:t xml:space="preserve"> ou inglês devem ser utilizados nas comunicações em VHF.</w:t>
      </w:r>
    </w:p>
    <w:p w14:paraId="5A6A3973" w14:textId="7FFD8716" w:rsidR="00E54534" w:rsidRPr="00853091" w:rsidRDefault="00E54534" w:rsidP="00E54534">
      <w:pPr>
        <w:spacing w:after="0"/>
        <w:ind w:left="709"/>
        <w:rPr>
          <w:rFonts w:ascii="Petrobras Sans Light" w:hAnsi="Petrobras Sans Light"/>
          <w:color w:val="FF0000"/>
        </w:rPr>
      </w:pPr>
      <w:r w:rsidRPr="00853091">
        <w:rPr>
          <w:rFonts w:ascii="Petrobras Sans Light" w:hAnsi="Petrobras Sans Light"/>
          <w:color w:val="FF0000"/>
        </w:rPr>
        <w:t>O Centro de Controle Operacional do Vitória VTS, indicativo de chamada Vitória VTS, mantém</w:t>
      </w:r>
      <w:r w:rsidRPr="00853091">
        <w:rPr>
          <w:rFonts w:ascii="Petrobras Sans Light" w:hAnsi="Petrobras Sans Light"/>
          <w:color w:val="FF0000"/>
        </w:rPr>
        <w:t xml:space="preserve"> </w:t>
      </w:r>
      <w:r w:rsidRPr="00853091">
        <w:rPr>
          <w:rFonts w:ascii="Petrobras Sans Light" w:hAnsi="Petrobras Sans Light"/>
          <w:color w:val="FF0000"/>
        </w:rPr>
        <w:t xml:space="preserve">escuta permanente nos canais VHF 16 e 73 para informações de tráfego e condições </w:t>
      </w:r>
      <w:proofErr w:type="spellStart"/>
      <w:r w:rsidRPr="00853091">
        <w:rPr>
          <w:rFonts w:ascii="Petrobras Sans Light" w:hAnsi="Petrobras Sans Light"/>
          <w:color w:val="FF0000"/>
        </w:rPr>
        <w:t>meteoceanográficas</w:t>
      </w:r>
      <w:proofErr w:type="spellEnd"/>
      <w:r w:rsidRPr="00853091">
        <w:rPr>
          <w:rFonts w:ascii="Petrobras Sans Light" w:hAnsi="Petrobras Sans Light"/>
          <w:color w:val="FF0000"/>
        </w:rPr>
        <w:t>.</w:t>
      </w:r>
    </w:p>
    <w:p w14:paraId="5DC59465" w14:textId="3BBA90AD" w:rsidR="00E54534" w:rsidRPr="00853091" w:rsidRDefault="00E54534" w:rsidP="00E54534">
      <w:pPr>
        <w:spacing w:after="0"/>
        <w:ind w:left="709"/>
        <w:rPr>
          <w:rFonts w:ascii="Petrobras Sans Light" w:hAnsi="Petrobras Sans Light"/>
          <w:color w:val="FF0000"/>
        </w:rPr>
      </w:pPr>
      <w:r w:rsidRPr="00853091">
        <w:rPr>
          <w:rFonts w:ascii="Petrobras Sans Light" w:hAnsi="Petrobras Sans Light"/>
          <w:color w:val="FF0000"/>
        </w:rPr>
        <w:t>Os navegantes devem, preferencialmente, efetuar suas chamadas pelo VHF no canal</w:t>
      </w:r>
      <w:r w:rsidRPr="00853091">
        <w:rPr>
          <w:rFonts w:ascii="Petrobras Sans Light" w:hAnsi="Petrobras Sans Light"/>
          <w:color w:val="FF0000"/>
        </w:rPr>
        <w:t xml:space="preserve"> </w:t>
      </w:r>
      <w:r w:rsidRPr="00853091">
        <w:rPr>
          <w:rFonts w:ascii="Petrobras Sans Light" w:hAnsi="Petrobras Sans Light"/>
          <w:color w:val="FF0000"/>
        </w:rPr>
        <w:t>73.</w:t>
      </w:r>
    </w:p>
    <w:p w14:paraId="4B315D76" w14:textId="458BF404" w:rsidR="00E54534" w:rsidRPr="00853091" w:rsidRDefault="00E54534" w:rsidP="00E54534">
      <w:pPr>
        <w:spacing w:after="0"/>
        <w:ind w:left="709"/>
        <w:rPr>
          <w:rFonts w:ascii="Petrobras Sans Light" w:hAnsi="Petrobras Sans Light"/>
          <w:color w:val="FF0000"/>
        </w:rPr>
      </w:pPr>
      <w:r w:rsidRPr="00853091">
        <w:rPr>
          <w:rFonts w:ascii="Petrobras Sans Light" w:hAnsi="Petrobras Sans Light"/>
          <w:color w:val="FF0000"/>
        </w:rPr>
        <w:t>As informações fornecidas pelo Vitória VTS se destinam a auxiliar o comandante da embarcação,</w:t>
      </w:r>
      <w:r w:rsidRPr="00853091">
        <w:rPr>
          <w:rFonts w:ascii="Petrobras Sans Light" w:hAnsi="Petrobras Sans Light"/>
          <w:color w:val="FF0000"/>
        </w:rPr>
        <w:t xml:space="preserve"> </w:t>
      </w:r>
      <w:r w:rsidRPr="00853091">
        <w:rPr>
          <w:rFonts w:ascii="Petrobras Sans Light" w:hAnsi="Petrobras Sans Light"/>
          <w:color w:val="FF0000"/>
        </w:rPr>
        <w:t>a fim de contribuir para o aumento da segurança da navegação. Tais informações não</w:t>
      </w:r>
      <w:r w:rsidRPr="00853091">
        <w:rPr>
          <w:rFonts w:ascii="Petrobras Sans Light" w:hAnsi="Petrobras Sans Light"/>
          <w:color w:val="FF0000"/>
        </w:rPr>
        <w:t xml:space="preserve"> </w:t>
      </w:r>
      <w:r w:rsidRPr="00853091">
        <w:rPr>
          <w:rFonts w:ascii="Petrobras Sans Light" w:hAnsi="Petrobras Sans Light"/>
          <w:color w:val="FF0000"/>
        </w:rPr>
        <w:t>substituem os regulamentos em vigor e não podem ser utilizadas como razão para desconsiderá</w:t>
      </w:r>
      <w:r w:rsidRPr="00853091">
        <w:rPr>
          <w:rFonts w:ascii="Petrobras Sans Light" w:hAnsi="Petrobras Sans Light"/>
          <w:color w:val="FF0000"/>
        </w:rPr>
        <w:t>-</w:t>
      </w:r>
      <w:r w:rsidRPr="00853091">
        <w:rPr>
          <w:rFonts w:ascii="Petrobras Sans Light" w:hAnsi="Petrobras Sans Light"/>
          <w:color w:val="FF0000"/>
        </w:rPr>
        <w:t>los</w:t>
      </w:r>
      <w:r w:rsidRPr="00853091">
        <w:rPr>
          <w:rFonts w:ascii="Petrobras Sans Light" w:hAnsi="Petrobras Sans Light"/>
          <w:color w:val="FF0000"/>
        </w:rPr>
        <w:t xml:space="preserve"> </w:t>
      </w:r>
      <w:r w:rsidRPr="00853091">
        <w:rPr>
          <w:rFonts w:ascii="Petrobras Sans Light" w:hAnsi="Petrobras Sans Light"/>
          <w:color w:val="FF0000"/>
        </w:rPr>
        <w:t>ou abster-se de quaisquer medidas que sejam consistentes com as regras de navegação. A</w:t>
      </w:r>
      <w:r w:rsidRPr="00853091">
        <w:rPr>
          <w:rFonts w:ascii="Petrobras Sans Light" w:hAnsi="Petrobras Sans Light"/>
          <w:color w:val="FF0000"/>
        </w:rPr>
        <w:t xml:space="preserve"> </w:t>
      </w:r>
      <w:r w:rsidRPr="00853091">
        <w:rPr>
          <w:rFonts w:ascii="Petrobras Sans Light" w:hAnsi="Petrobras Sans Light"/>
          <w:color w:val="FF0000"/>
        </w:rPr>
        <w:t>responsabilidade pela segurança da navegação é do usuário da via navegável.</w:t>
      </w:r>
    </w:p>
    <w:p w14:paraId="5CDA32EA" w14:textId="77777777" w:rsidR="00E54534" w:rsidRPr="00853091" w:rsidRDefault="00E54534" w:rsidP="00E54534">
      <w:pPr>
        <w:spacing w:after="0"/>
        <w:ind w:left="709"/>
        <w:rPr>
          <w:rFonts w:ascii="Petrobras Sans Light" w:hAnsi="Petrobras Sans Light"/>
          <w:color w:val="FF0000"/>
        </w:rPr>
      </w:pPr>
    </w:p>
    <w:p w14:paraId="00B7963E" w14:textId="77777777" w:rsidR="001D0FFE" w:rsidRPr="00853091" w:rsidRDefault="001D0FFE" w:rsidP="001D0FFE">
      <w:pPr>
        <w:spacing w:after="0"/>
        <w:ind w:left="709"/>
        <w:rPr>
          <w:rFonts w:ascii="Petrobras Sans Light" w:hAnsi="Petrobras Sans Light"/>
          <w:color w:val="FF0000"/>
        </w:rPr>
      </w:pPr>
      <w:r w:rsidRPr="00853091">
        <w:rPr>
          <w:rFonts w:ascii="Petrobras Sans Light" w:hAnsi="Petrobras Sans Light"/>
          <w:color w:val="FF0000"/>
        </w:rPr>
        <w:t xml:space="preserve">Todas as embarcações, estrangeiras e nacionais, durante sua movimentação e estadia nas zonas portuárias de jurisdição desta Capitania, deverão manter contato com o CCCAM, por meio das agências marítimas ou seus representantes legais, pelo Sistema Porto Sem Papel (PSP), no </w:t>
      </w:r>
      <w:proofErr w:type="spellStart"/>
      <w:r w:rsidRPr="00853091">
        <w:rPr>
          <w:rFonts w:ascii="Petrobras Sans Light" w:hAnsi="Petrobras Sans Light"/>
          <w:color w:val="FF0000"/>
        </w:rPr>
        <w:t>email</w:t>
      </w:r>
      <w:proofErr w:type="spellEnd"/>
      <w:r w:rsidRPr="00853091">
        <w:rPr>
          <w:rFonts w:ascii="Petrobras Sans Light" w:hAnsi="Petrobras Sans Light"/>
          <w:color w:val="FF0000"/>
        </w:rPr>
        <w:t xml:space="preserve"> cpes.merep@marinha.mil.br, nos telefones de contato, no canal 16 em VHF, ou pessoalmente. </w:t>
      </w:r>
    </w:p>
    <w:p w14:paraId="0B297594" w14:textId="77777777" w:rsidR="001D0FFE" w:rsidRPr="00853091" w:rsidRDefault="001D0FFE" w:rsidP="001D0FFE">
      <w:pPr>
        <w:spacing w:after="0"/>
        <w:ind w:left="709"/>
        <w:rPr>
          <w:rFonts w:ascii="Petrobras Sans Light" w:hAnsi="Petrobras Sans Light"/>
          <w:color w:val="FF0000"/>
        </w:rPr>
      </w:pPr>
    </w:p>
    <w:p w14:paraId="50905787" w14:textId="77777777" w:rsidR="001D0FFE" w:rsidRPr="00853091" w:rsidRDefault="001D0FFE" w:rsidP="001D0FFE">
      <w:pPr>
        <w:spacing w:after="0"/>
        <w:ind w:left="709"/>
        <w:rPr>
          <w:rFonts w:ascii="Petrobras Sans Light" w:hAnsi="Petrobras Sans Light"/>
          <w:color w:val="FF0000"/>
        </w:rPr>
      </w:pPr>
      <w:r w:rsidRPr="00853091">
        <w:rPr>
          <w:rFonts w:ascii="Petrobras Sans Light" w:hAnsi="Petrobras Sans Light"/>
          <w:color w:val="FF0000"/>
        </w:rPr>
        <w:t>Todos os Navios Mercantes na área de fundeio, ou em movimentação de entrada e saída nos portos do Espírito Santo deverão permanecer com seu AIS ligado.</w:t>
      </w:r>
    </w:p>
    <w:p w14:paraId="22AEB004" w14:textId="77777777" w:rsidR="001B78CE" w:rsidRPr="00853091" w:rsidRDefault="001B78CE" w:rsidP="0033531A">
      <w:pPr>
        <w:spacing w:after="0"/>
        <w:ind w:left="709"/>
        <w:rPr>
          <w:rFonts w:ascii="Petrobras Sans Light" w:hAnsi="Petrobras Sans Light" w:cs="Arial"/>
          <w:b/>
          <w:bCs/>
          <w:color w:val="FF0000"/>
        </w:rPr>
      </w:pPr>
    </w:p>
    <w:p w14:paraId="79EADC9E" w14:textId="77777777" w:rsidR="00B102E2" w:rsidRPr="00C55204" w:rsidRDefault="00B102E2" w:rsidP="0033531A">
      <w:pPr>
        <w:spacing w:after="0"/>
        <w:ind w:left="-198" w:firstLine="902"/>
        <w:jc w:val="left"/>
        <w:rPr>
          <w:rFonts w:ascii="Petrobras Sans Light" w:hAnsi="Petrobras Sans Light" w:cs="Arial"/>
          <w:b/>
          <w:bCs/>
          <w:color w:val="E36C0A" w:themeColor="accent6" w:themeShade="BF"/>
        </w:rPr>
      </w:pPr>
    </w:p>
    <w:p w14:paraId="3E5AD47C" w14:textId="624708A4" w:rsidR="000E4557" w:rsidRPr="001D0FFE" w:rsidRDefault="000E4557" w:rsidP="0033531A">
      <w:pPr>
        <w:spacing w:after="0"/>
        <w:ind w:left="-198" w:firstLine="902"/>
        <w:jc w:val="left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2F19E415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5.3.6 – </w:t>
      </w:r>
      <w:r w:rsidR="00E856EC" w:rsidRPr="2F19E415">
        <w:rPr>
          <w:rFonts w:ascii="Petrobras Sans Light" w:hAnsi="Petrobras Sans Light" w:cs="Arial"/>
          <w:b/>
          <w:bCs/>
          <w:color w:val="31849B" w:themeColor="accent5" w:themeShade="BF"/>
        </w:rPr>
        <w:t>PRATICAGEM</w:t>
      </w:r>
    </w:p>
    <w:p w14:paraId="5C1BA41B" w14:textId="77777777" w:rsidR="00BE139D" w:rsidRPr="001D0FFE" w:rsidRDefault="00BE139D" w:rsidP="0033531A">
      <w:pPr>
        <w:spacing w:after="0"/>
        <w:ind w:left="-198" w:firstLine="902"/>
        <w:jc w:val="left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62D883EC" w14:textId="71FA14DB" w:rsidR="00664E55" w:rsidRPr="001D0FFE" w:rsidRDefault="00CC5D26" w:rsidP="0033531A">
      <w:pPr>
        <w:spacing w:after="0"/>
        <w:ind w:left="704"/>
        <w:rPr>
          <w:rFonts w:ascii="Petrobras Sans Light" w:hAnsi="Petrobras Sans Light"/>
          <w:color w:val="31849B" w:themeColor="accent5" w:themeShade="BF"/>
        </w:rPr>
      </w:pPr>
      <w:r w:rsidRPr="001D0FFE">
        <w:rPr>
          <w:rFonts w:ascii="Petrobras Sans Light" w:hAnsi="Petrobras Sans Light"/>
          <w:color w:val="31849B" w:themeColor="accent5" w:themeShade="BF"/>
          <w:shd w:val="clear" w:color="auto" w:fill="FAF9F8"/>
        </w:rPr>
        <w:t xml:space="preserve">O serviço de Praticagem é obrigatório no Porto de </w:t>
      </w:r>
      <w:r w:rsidR="008509B2">
        <w:rPr>
          <w:rFonts w:ascii="Petrobras Sans Light" w:hAnsi="Petrobras Sans Light"/>
          <w:color w:val="31849B" w:themeColor="accent5" w:themeShade="BF"/>
          <w:shd w:val="clear" w:color="auto" w:fill="FAF9F8"/>
        </w:rPr>
        <w:t xml:space="preserve">Tubarão </w:t>
      </w:r>
      <w:r w:rsidRPr="001D0FFE">
        <w:rPr>
          <w:rFonts w:ascii="Petrobras Sans Light" w:hAnsi="Petrobras Sans Light"/>
          <w:color w:val="31849B" w:themeColor="accent5" w:themeShade="BF"/>
          <w:shd w:val="clear" w:color="auto" w:fill="FAF9F8"/>
        </w:rPr>
        <w:t>e executado através do Sindicato dos Práticos do Estado do Espírito Santo, em conformidade com os conceitos e instruções definidas nas Normas da Autoridade Marítima</w:t>
      </w:r>
      <w:r w:rsidR="00A03CC7" w:rsidRPr="001D0FFE">
        <w:rPr>
          <w:rFonts w:ascii="Petrobras Sans Light" w:hAnsi="Petrobras Sans Light"/>
          <w:color w:val="31849B" w:themeColor="accent5" w:themeShade="BF"/>
          <w:shd w:val="clear" w:color="auto" w:fill="FAF9F8"/>
        </w:rPr>
        <w:t xml:space="preserve"> (NORMAN) </w:t>
      </w:r>
      <w:r w:rsidRPr="001D0FFE">
        <w:rPr>
          <w:rFonts w:ascii="Petrobras Sans Light" w:hAnsi="Petrobras Sans Light"/>
          <w:color w:val="31849B" w:themeColor="accent5" w:themeShade="BF"/>
          <w:shd w:val="clear" w:color="auto" w:fill="FAF9F8"/>
        </w:rPr>
        <w:t xml:space="preserve">e Normas e Procedimentos da Capitania dos Portos do Espírito Santo (NPCP-ES). </w:t>
      </w:r>
    </w:p>
    <w:p w14:paraId="0E550E24" w14:textId="700C4674" w:rsidR="00BF2296" w:rsidRPr="001D0FFE" w:rsidRDefault="00BF2296" w:rsidP="0033531A">
      <w:pPr>
        <w:spacing w:after="0"/>
        <w:ind w:left="704"/>
        <w:rPr>
          <w:rFonts w:ascii="Petrobras Sans Light" w:hAnsi="Petrobras Sans Light"/>
          <w:color w:val="31849B" w:themeColor="accent5" w:themeShade="BF"/>
        </w:rPr>
      </w:pPr>
    </w:p>
    <w:p w14:paraId="21F7C601" w14:textId="2D6556D6" w:rsidR="00BF2296" w:rsidRPr="001D0FFE" w:rsidRDefault="00BF2296" w:rsidP="0033531A">
      <w:pPr>
        <w:spacing w:after="0"/>
        <w:ind w:left="704"/>
        <w:rPr>
          <w:rFonts w:ascii="Petrobras Sans Light" w:hAnsi="Petrobras Sans Light"/>
          <w:color w:val="31849B" w:themeColor="accent5" w:themeShade="BF"/>
        </w:rPr>
      </w:pPr>
      <w:r w:rsidRPr="001D0FFE">
        <w:rPr>
          <w:rFonts w:ascii="Petrobras Sans Light" w:hAnsi="Petrobras Sans Light"/>
          <w:color w:val="31849B" w:themeColor="accent5" w:themeShade="BF"/>
        </w:rPr>
        <w:t>As zonas de praticagem obrigatória têm como limites os locais de embarque e desembarque de</w:t>
      </w:r>
      <w:r w:rsidRPr="001D0FFE">
        <w:rPr>
          <w:rFonts w:ascii="Petrobras Sans Light" w:hAnsi="Petrobras Sans Light"/>
          <w:color w:val="31849B" w:themeColor="accent5" w:themeShade="BF"/>
        </w:rPr>
        <w:br/>
        <w:t>prático, assinalados na carta, e os de atracação ou desatracação.</w:t>
      </w:r>
    </w:p>
    <w:p w14:paraId="0C5E7552" w14:textId="77777777" w:rsidR="00BE139D" w:rsidRPr="001D0FFE" w:rsidRDefault="00BE139D" w:rsidP="0033531A">
      <w:pPr>
        <w:spacing w:after="0"/>
        <w:ind w:left="704"/>
        <w:rPr>
          <w:rFonts w:ascii="Petrobras Sans Light" w:hAnsi="Petrobras Sans Light"/>
          <w:color w:val="31849B" w:themeColor="accent5" w:themeShade="BF"/>
        </w:rPr>
      </w:pPr>
    </w:p>
    <w:p w14:paraId="25DF736B" w14:textId="18F87447" w:rsidR="00740143" w:rsidRPr="001D0FFE" w:rsidRDefault="00740143" w:rsidP="0033531A">
      <w:pPr>
        <w:spacing w:after="0"/>
        <w:ind w:left="704"/>
        <w:rPr>
          <w:rFonts w:ascii="Petrobras Sans Light" w:hAnsi="Petrobras Sans Light"/>
          <w:color w:val="31849B" w:themeColor="accent5" w:themeShade="BF"/>
        </w:rPr>
      </w:pPr>
      <w:r w:rsidRPr="001D0FFE">
        <w:rPr>
          <w:rFonts w:ascii="Petrobras Sans Light" w:hAnsi="Petrobras Sans Light"/>
          <w:color w:val="31849B" w:themeColor="accent5" w:themeShade="BF"/>
        </w:rPr>
        <w:t xml:space="preserve">A solicitação de prático deve ser feita à “Praticagem do Espírito Santo”, </w:t>
      </w:r>
      <w:r w:rsidR="00097BB7" w:rsidRPr="001D0FFE">
        <w:rPr>
          <w:rFonts w:ascii="Petrobras Sans Light" w:hAnsi="Petrobras Sans Light"/>
          <w:color w:val="31849B" w:themeColor="accent5" w:themeShade="BF"/>
        </w:rPr>
        <w:t>através d</w:t>
      </w:r>
      <w:r w:rsidR="004976A6" w:rsidRPr="001D0FFE">
        <w:rPr>
          <w:rFonts w:ascii="Petrobras Sans Light" w:hAnsi="Petrobras Sans Light"/>
          <w:color w:val="31849B" w:themeColor="accent5" w:themeShade="BF"/>
        </w:rPr>
        <w:t>a</w:t>
      </w:r>
      <w:r w:rsidR="00097BB7" w:rsidRPr="001D0FFE">
        <w:rPr>
          <w:rFonts w:ascii="Petrobras Sans Light" w:hAnsi="Petrobras Sans Light"/>
          <w:color w:val="31849B" w:themeColor="accent5" w:themeShade="BF"/>
        </w:rPr>
        <w:t xml:space="preserve"> </w:t>
      </w:r>
      <w:r w:rsidR="004976A6" w:rsidRPr="001D0FFE">
        <w:rPr>
          <w:rFonts w:ascii="Petrobras Sans Light" w:hAnsi="Petrobras Sans Light"/>
          <w:color w:val="31849B" w:themeColor="accent5" w:themeShade="BF"/>
        </w:rPr>
        <w:t>agência marítima</w:t>
      </w:r>
      <w:r w:rsidR="00097BB7" w:rsidRPr="001D0FFE">
        <w:rPr>
          <w:rFonts w:ascii="Petrobras Sans Light" w:hAnsi="Petrobras Sans Light"/>
          <w:color w:val="31849B" w:themeColor="accent5" w:themeShade="BF"/>
        </w:rPr>
        <w:t xml:space="preserve"> </w:t>
      </w:r>
      <w:bookmarkStart w:id="2" w:name="_Hlk118302631"/>
      <w:r w:rsidR="00097BB7" w:rsidRPr="001D0FFE">
        <w:rPr>
          <w:rFonts w:ascii="Petrobras Sans Light" w:hAnsi="Petrobras Sans Light"/>
          <w:color w:val="31849B" w:themeColor="accent5" w:themeShade="BF"/>
        </w:rPr>
        <w:t>do navio</w:t>
      </w:r>
      <w:r w:rsidR="004976A6" w:rsidRPr="001D0FFE">
        <w:rPr>
          <w:rFonts w:ascii="Petrobras Sans Light" w:hAnsi="Petrobras Sans Light"/>
          <w:color w:val="31849B" w:themeColor="accent5" w:themeShade="BF"/>
        </w:rPr>
        <w:t xml:space="preserve"> ou seus representantes</w:t>
      </w:r>
      <w:bookmarkEnd w:id="2"/>
      <w:r w:rsidR="00097BB7" w:rsidRPr="001D0FFE">
        <w:rPr>
          <w:rFonts w:ascii="Petrobras Sans Light" w:hAnsi="Petrobras Sans Light"/>
          <w:color w:val="31849B" w:themeColor="accent5" w:themeShade="BF"/>
        </w:rPr>
        <w:t xml:space="preserve">, </w:t>
      </w:r>
      <w:r w:rsidRPr="001D0FFE">
        <w:rPr>
          <w:rFonts w:ascii="Petrobras Sans Light" w:hAnsi="Petrobras Sans Light"/>
          <w:color w:val="31849B" w:themeColor="accent5" w:themeShade="BF"/>
        </w:rPr>
        <w:t xml:space="preserve">em Vitória. Sua sede fica na Rua </w:t>
      </w:r>
      <w:proofErr w:type="spellStart"/>
      <w:r w:rsidRPr="001D0FFE">
        <w:rPr>
          <w:rFonts w:ascii="Petrobras Sans Light" w:hAnsi="Petrobras Sans Light"/>
          <w:color w:val="31849B" w:themeColor="accent5" w:themeShade="BF"/>
        </w:rPr>
        <w:t>Abiail</w:t>
      </w:r>
      <w:proofErr w:type="spellEnd"/>
      <w:r w:rsidRPr="001D0FFE">
        <w:rPr>
          <w:rFonts w:ascii="Petrobras Sans Light" w:hAnsi="Petrobras Sans Light"/>
          <w:color w:val="31849B" w:themeColor="accent5" w:themeShade="BF"/>
        </w:rPr>
        <w:t xml:space="preserve"> do Amaral Carneiro, 41, 9º andar, Enseada do </w:t>
      </w:r>
      <w:proofErr w:type="spellStart"/>
      <w:r w:rsidRPr="001D0FFE">
        <w:rPr>
          <w:rFonts w:ascii="Petrobras Sans Light" w:hAnsi="Petrobras Sans Light"/>
          <w:color w:val="31849B" w:themeColor="accent5" w:themeShade="BF"/>
        </w:rPr>
        <w:t>Suá</w:t>
      </w:r>
      <w:proofErr w:type="spellEnd"/>
      <w:r w:rsidRPr="001D0FFE">
        <w:rPr>
          <w:rFonts w:ascii="Petrobras Sans Light" w:hAnsi="Petrobras Sans Light"/>
          <w:color w:val="31849B" w:themeColor="accent5" w:themeShade="BF"/>
        </w:rPr>
        <w:t>; telefone (27) 3200-3898; fax (27) 3325-4586; e-mail praticagem@praticagem.com.br. A Praticagem mantém escuta permanente em radiotelefonia VHF, canais 16 e 74, em inglês e português.</w:t>
      </w:r>
    </w:p>
    <w:p w14:paraId="64C299B4" w14:textId="77777777" w:rsidR="00BE139D" w:rsidRPr="001D0FFE" w:rsidRDefault="00BE139D" w:rsidP="0033531A">
      <w:pPr>
        <w:spacing w:after="0"/>
        <w:ind w:left="704"/>
        <w:rPr>
          <w:rFonts w:ascii="Petrobras Sans Light" w:hAnsi="Petrobras Sans Light"/>
          <w:color w:val="31849B" w:themeColor="accent5" w:themeShade="BF"/>
        </w:rPr>
      </w:pPr>
    </w:p>
    <w:p w14:paraId="09DAFEAD" w14:textId="5EA45E3B" w:rsidR="00664E55" w:rsidRPr="001D0FFE" w:rsidRDefault="004944B9" w:rsidP="0033531A">
      <w:pPr>
        <w:spacing w:after="0"/>
        <w:ind w:left="704"/>
        <w:rPr>
          <w:rFonts w:ascii="Petrobras Sans Light" w:hAnsi="Petrobras Sans Light"/>
          <w:color w:val="31849B" w:themeColor="accent5" w:themeShade="BF"/>
        </w:rPr>
      </w:pPr>
      <w:r w:rsidRPr="001D0FFE">
        <w:rPr>
          <w:rFonts w:ascii="Petrobras Sans Light" w:hAnsi="Petrobras Sans Light"/>
          <w:color w:val="31849B" w:themeColor="accent5" w:themeShade="BF"/>
        </w:rPr>
        <w:t>O tempo mínimo para solicitação de prático é de</w:t>
      </w:r>
      <w:r w:rsidR="00906981">
        <w:rPr>
          <w:rFonts w:ascii="Petrobras Sans Light" w:hAnsi="Petrobras Sans Light"/>
          <w:color w:val="31849B" w:themeColor="accent5" w:themeShade="BF"/>
        </w:rPr>
        <w:t xml:space="preserve"> </w:t>
      </w:r>
      <w:r w:rsidRPr="001D0FFE">
        <w:rPr>
          <w:rFonts w:ascii="Petrobras Sans Light" w:hAnsi="Petrobras Sans Light"/>
          <w:color w:val="31849B" w:themeColor="accent5" w:themeShade="BF"/>
        </w:rPr>
        <w:t>0</w:t>
      </w:r>
      <w:r w:rsidR="00906981">
        <w:rPr>
          <w:rFonts w:ascii="Petrobras Sans Light" w:hAnsi="Petrobras Sans Light"/>
          <w:color w:val="31849B" w:themeColor="accent5" w:themeShade="BF"/>
        </w:rPr>
        <w:t>2 (duas</w:t>
      </w:r>
      <w:r w:rsidRPr="001D0FFE">
        <w:rPr>
          <w:rFonts w:ascii="Petrobras Sans Light" w:hAnsi="Petrobras Sans Light"/>
          <w:color w:val="31849B" w:themeColor="accent5" w:themeShade="BF"/>
        </w:rPr>
        <w:t xml:space="preserve">) horas de antecedência. </w:t>
      </w:r>
    </w:p>
    <w:p w14:paraId="52D1D7C2" w14:textId="77777777" w:rsidR="00BE139D" w:rsidRPr="001D0FFE" w:rsidRDefault="00BE139D" w:rsidP="0033531A">
      <w:pPr>
        <w:spacing w:after="0"/>
        <w:ind w:left="704"/>
        <w:rPr>
          <w:rFonts w:ascii="Petrobras Sans Light" w:hAnsi="Petrobras Sans Light"/>
          <w:color w:val="31849B" w:themeColor="accent5" w:themeShade="BF"/>
        </w:rPr>
      </w:pPr>
    </w:p>
    <w:p w14:paraId="7C14DAF5" w14:textId="27A86441" w:rsidR="00D22F7C" w:rsidRPr="001D0FFE" w:rsidRDefault="00D22F7C" w:rsidP="0033531A">
      <w:pPr>
        <w:spacing w:after="0"/>
        <w:ind w:left="720" w:hanging="12"/>
        <w:rPr>
          <w:rFonts w:ascii="Petrobras Sans Light" w:hAnsi="Petrobras Sans Light" w:cs="Arial"/>
          <w:color w:val="31849B" w:themeColor="accent5" w:themeShade="BF"/>
        </w:rPr>
      </w:pPr>
      <w:r w:rsidRPr="001D0FFE">
        <w:rPr>
          <w:rFonts w:ascii="Petrobras Sans Light" w:hAnsi="Petrobras Sans Light" w:cs="Arial"/>
          <w:color w:val="31849B" w:themeColor="accent5" w:themeShade="BF"/>
        </w:rPr>
        <w:t>Salienta-se</w:t>
      </w:r>
      <w:r w:rsidR="00947E11" w:rsidRPr="001D0FFE">
        <w:rPr>
          <w:rFonts w:ascii="Petrobras Sans Light" w:hAnsi="Petrobras Sans Light" w:cs="Arial"/>
          <w:color w:val="31849B" w:themeColor="accent5" w:themeShade="BF"/>
        </w:rPr>
        <w:t xml:space="preserve"> </w:t>
      </w:r>
      <w:r w:rsidRPr="001D0FFE">
        <w:rPr>
          <w:rFonts w:ascii="Petrobras Sans Light" w:hAnsi="Petrobras Sans Light" w:cs="Arial"/>
          <w:color w:val="31849B" w:themeColor="accent5" w:themeShade="BF"/>
        </w:rPr>
        <w:t>que cada Comandante é o único responsável pelas manobras</w:t>
      </w:r>
      <w:r w:rsidR="00947E11" w:rsidRPr="001D0FFE">
        <w:rPr>
          <w:rFonts w:ascii="Petrobras Sans Light" w:hAnsi="Petrobras Sans Light" w:cs="Arial"/>
          <w:color w:val="31849B" w:themeColor="accent5" w:themeShade="BF"/>
        </w:rPr>
        <w:t>, cabendo-lhe todas as informações a serem prestadas ao Prático acerca de quaisquer peculiaridades</w:t>
      </w:r>
      <w:r w:rsidRPr="001D0FFE">
        <w:rPr>
          <w:rFonts w:ascii="Petrobras Sans Light" w:hAnsi="Petrobras Sans Light" w:cs="Arial"/>
          <w:color w:val="31849B" w:themeColor="accent5" w:themeShade="BF"/>
        </w:rPr>
        <w:t>,</w:t>
      </w:r>
      <w:r w:rsidR="00947E11" w:rsidRPr="001D0FFE">
        <w:rPr>
          <w:rFonts w:ascii="Petrobras Sans Light" w:hAnsi="Petrobras Sans Light" w:cs="Arial"/>
          <w:color w:val="31849B" w:themeColor="accent5" w:themeShade="BF"/>
        </w:rPr>
        <w:t xml:space="preserve"> </w:t>
      </w:r>
      <w:r w:rsidRPr="001D0FFE">
        <w:rPr>
          <w:rFonts w:ascii="Petrobras Sans Light" w:hAnsi="Petrobras Sans Light" w:cs="Arial"/>
          <w:color w:val="31849B" w:themeColor="accent5" w:themeShade="BF"/>
        </w:rPr>
        <w:t>condições específicas ou dificuldades existentes, como deficiência de máquinas, caldeiras, problemas ou avarias de aparelhos de auxílio à navegação, cabos de amarração ou de qualquer elemento que possa vir a</w:t>
      </w:r>
      <w:r w:rsidRPr="001D0FFE">
        <w:rPr>
          <w:rFonts w:ascii="Petrobras Sans Light" w:hAnsi="Petrobras Sans Light" w:cs="Arial"/>
          <w:i/>
          <w:iCs/>
          <w:color w:val="31849B" w:themeColor="accent5" w:themeShade="BF"/>
        </w:rPr>
        <w:t xml:space="preserve"> </w:t>
      </w:r>
      <w:r w:rsidRPr="001D0FFE">
        <w:rPr>
          <w:rFonts w:ascii="Petrobras Sans Light" w:hAnsi="Petrobras Sans Light" w:cs="Arial"/>
          <w:color w:val="31849B" w:themeColor="accent5" w:themeShade="BF"/>
        </w:rPr>
        <w:t xml:space="preserve">acarretar perigo no que concerne </w:t>
      </w:r>
      <w:r w:rsidR="00947E11" w:rsidRPr="001D0FFE">
        <w:rPr>
          <w:rFonts w:ascii="Petrobras Sans Light" w:hAnsi="Petrobras Sans Light" w:cs="Arial"/>
          <w:color w:val="31849B" w:themeColor="accent5" w:themeShade="BF"/>
        </w:rPr>
        <w:t>à atracação/desatracação, à</w:t>
      </w:r>
      <w:r w:rsidRPr="001D0FFE">
        <w:rPr>
          <w:rFonts w:ascii="Petrobras Sans Light" w:hAnsi="Petrobras Sans Light" w:cs="Arial"/>
          <w:color w:val="31849B" w:themeColor="accent5" w:themeShade="BF"/>
        </w:rPr>
        <w:t xml:space="preserve"> operação, à segurança do navio </w:t>
      </w:r>
      <w:r w:rsidR="00947E11" w:rsidRPr="001D0FFE">
        <w:rPr>
          <w:rFonts w:ascii="Petrobras Sans Light" w:hAnsi="Petrobras Sans Light" w:cs="Arial"/>
          <w:color w:val="31849B" w:themeColor="accent5" w:themeShade="BF"/>
        </w:rPr>
        <w:t xml:space="preserve">bem como </w:t>
      </w:r>
      <w:r w:rsidRPr="001D0FFE">
        <w:rPr>
          <w:rFonts w:ascii="Petrobras Sans Light" w:hAnsi="Petrobras Sans Light" w:cs="Arial"/>
          <w:color w:val="31849B" w:themeColor="accent5" w:themeShade="BF"/>
        </w:rPr>
        <w:t>das instalações do Terminal.</w:t>
      </w:r>
    </w:p>
    <w:p w14:paraId="021ACBC3" w14:textId="77777777" w:rsidR="004F3B10" w:rsidRPr="001D0FFE" w:rsidRDefault="004F3B10" w:rsidP="0033531A">
      <w:pPr>
        <w:spacing w:after="0"/>
        <w:ind w:left="720" w:hanging="12"/>
        <w:rPr>
          <w:rFonts w:ascii="Petrobras Sans Light" w:hAnsi="Petrobras Sans Light" w:cs="Arial"/>
          <w:color w:val="31849B" w:themeColor="accent5" w:themeShade="BF"/>
        </w:rPr>
      </w:pPr>
    </w:p>
    <w:p w14:paraId="4B8C5C18" w14:textId="205D0831" w:rsidR="00664E55" w:rsidRPr="001D0FFE" w:rsidRDefault="004944B9" w:rsidP="0033531A">
      <w:pPr>
        <w:spacing w:after="0"/>
        <w:ind w:left="704"/>
        <w:rPr>
          <w:rFonts w:ascii="Petrobras Sans Light" w:hAnsi="Petrobras Sans Light"/>
          <w:color w:val="31849B" w:themeColor="accent5" w:themeShade="BF"/>
        </w:rPr>
      </w:pPr>
      <w:r w:rsidRPr="001D0FFE">
        <w:rPr>
          <w:rFonts w:ascii="Petrobras Sans Light" w:hAnsi="Petrobras Sans Light"/>
          <w:color w:val="31849B" w:themeColor="accent5" w:themeShade="BF"/>
        </w:rPr>
        <w:t>Caso o Comandante não acate as instruções do prático, a fim de preservar a segurança da manobra do navio, o Capitão do Porto, por meio da agência do navio, deverá ser comunicado por escrito. Esse fato deverá ser relatado ao supervisor do terminal pela agência</w:t>
      </w:r>
      <w:r w:rsidR="00E30A45" w:rsidRPr="001D0FFE">
        <w:rPr>
          <w:rFonts w:ascii="Petrobras Sans Light" w:hAnsi="Petrobras Sans Light"/>
          <w:color w:val="31849B" w:themeColor="accent5" w:themeShade="BF"/>
        </w:rPr>
        <w:t xml:space="preserve"> do navio ou seus representantes</w:t>
      </w:r>
      <w:r w:rsidRPr="001D0FFE">
        <w:rPr>
          <w:rFonts w:ascii="Petrobras Sans Light" w:hAnsi="Petrobras Sans Light"/>
          <w:color w:val="31849B" w:themeColor="accent5" w:themeShade="BF"/>
        </w:rPr>
        <w:t xml:space="preserve">. </w:t>
      </w:r>
    </w:p>
    <w:p w14:paraId="2EF12C58" w14:textId="1AB4512D" w:rsidR="00D96646" w:rsidRDefault="00D96646" w:rsidP="0033531A">
      <w:pPr>
        <w:spacing w:after="0"/>
        <w:ind w:left="704"/>
        <w:rPr>
          <w:rFonts w:ascii="Petrobras Sans Light" w:hAnsi="Petrobras Sans Light"/>
          <w:color w:val="4F81BD" w:themeColor="accent1"/>
        </w:rPr>
      </w:pPr>
    </w:p>
    <w:p w14:paraId="129ADFE0" w14:textId="77777777" w:rsidR="00713BF0" w:rsidRPr="00C55204" w:rsidRDefault="00713BF0" w:rsidP="0033531A">
      <w:pPr>
        <w:spacing w:after="0"/>
        <w:ind w:left="704"/>
        <w:rPr>
          <w:rFonts w:ascii="Petrobras Sans Light" w:hAnsi="Petrobras Sans Light"/>
          <w:color w:val="4F81BD" w:themeColor="accent1"/>
        </w:rPr>
      </w:pPr>
    </w:p>
    <w:p w14:paraId="007366D2" w14:textId="1380915B" w:rsidR="00D96646" w:rsidRPr="00F61A36" w:rsidRDefault="00D96646" w:rsidP="0033531A">
      <w:pPr>
        <w:spacing w:after="0"/>
        <w:ind w:left="704"/>
        <w:rPr>
          <w:rFonts w:ascii="Petrobras Sans Light" w:hAnsi="Petrobras Sans Light" w:cstheme="minorHAnsi"/>
          <w:b/>
          <w:bCs/>
          <w:color w:val="31849B" w:themeColor="accent5" w:themeShade="BF"/>
          <w:shd w:val="clear" w:color="auto" w:fill="FAF9F8"/>
        </w:rPr>
      </w:pPr>
      <w:r w:rsidRPr="00F61A36">
        <w:rPr>
          <w:rFonts w:ascii="Petrobras Sans Light" w:hAnsi="Petrobras Sans Light" w:cstheme="minorHAnsi"/>
          <w:b/>
          <w:bCs/>
          <w:color w:val="31849B" w:themeColor="accent5" w:themeShade="BF"/>
        </w:rPr>
        <w:t>5.3</w:t>
      </w:r>
      <w:r w:rsidR="002F1AF6" w:rsidRPr="00F61A36">
        <w:rPr>
          <w:rFonts w:ascii="Petrobras Sans Light" w:hAnsi="Petrobras Sans Light" w:cstheme="minorHAnsi"/>
          <w:b/>
          <w:bCs/>
          <w:color w:val="31849B" w:themeColor="accent5" w:themeShade="BF"/>
        </w:rPr>
        <w:t>.</w:t>
      </w:r>
      <w:r w:rsidRPr="00F61A36">
        <w:rPr>
          <w:rFonts w:ascii="Petrobras Sans Light" w:hAnsi="Petrobras Sans Light" w:cstheme="minorHAnsi"/>
          <w:b/>
          <w:bCs/>
          <w:color w:val="31849B" w:themeColor="accent5" w:themeShade="BF"/>
        </w:rPr>
        <w:t>6.</w:t>
      </w:r>
      <w:r w:rsidR="0057456F" w:rsidRPr="00F61A36">
        <w:rPr>
          <w:rFonts w:ascii="Petrobras Sans Light" w:hAnsi="Petrobras Sans Light" w:cstheme="minorHAnsi"/>
          <w:b/>
          <w:bCs/>
          <w:color w:val="31849B" w:themeColor="accent5" w:themeShade="BF"/>
        </w:rPr>
        <w:t>1</w:t>
      </w:r>
      <w:r w:rsidRPr="00F61A36">
        <w:rPr>
          <w:rFonts w:ascii="Petrobras Sans Light" w:hAnsi="Petrobras Sans Light" w:cstheme="minorHAnsi"/>
          <w:b/>
          <w:bCs/>
          <w:color w:val="31849B" w:themeColor="accent5" w:themeShade="BF"/>
        </w:rPr>
        <w:t xml:space="preserve"> </w:t>
      </w:r>
      <w:r w:rsidRPr="00F61A36">
        <w:rPr>
          <w:rFonts w:ascii="Petrobras Sans Light" w:hAnsi="Petrobras Sans Light" w:cstheme="minorHAnsi"/>
          <w:b/>
          <w:bCs/>
          <w:color w:val="31849B" w:themeColor="accent5" w:themeShade="BF"/>
          <w:shd w:val="clear" w:color="auto" w:fill="FAF9F8"/>
        </w:rPr>
        <w:t>IMPRATICABILIDADE</w:t>
      </w:r>
    </w:p>
    <w:p w14:paraId="0D76C480" w14:textId="77777777" w:rsidR="00BE139D" w:rsidRPr="00F61A36" w:rsidRDefault="00BE139D" w:rsidP="0033531A">
      <w:pPr>
        <w:spacing w:after="0"/>
        <w:ind w:left="704"/>
        <w:rPr>
          <w:rFonts w:ascii="Petrobras Sans Light" w:hAnsi="Petrobras Sans Light" w:cstheme="minorHAnsi"/>
          <w:b/>
          <w:bCs/>
          <w:color w:val="31849B" w:themeColor="accent5" w:themeShade="BF"/>
          <w:shd w:val="clear" w:color="auto" w:fill="FAF9F8"/>
        </w:rPr>
      </w:pPr>
    </w:p>
    <w:p w14:paraId="1D265BFF" w14:textId="7D0E4447" w:rsidR="00D96646" w:rsidRPr="00F61A36" w:rsidRDefault="00D96646" w:rsidP="0033531A">
      <w:pPr>
        <w:spacing w:after="0"/>
        <w:ind w:left="704"/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</w:pPr>
      <w:r w:rsidRPr="00F61A36">
        <w:rPr>
          <w:rFonts w:ascii="Petrobras Sans Light" w:hAnsi="Petrobras Sans Light"/>
          <w:color w:val="31849B" w:themeColor="accent5" w:themeShade="BF"/>
        </w:rPr>
        <w:lastRenderedPageBreak/>
        <w:t xml:space="preserve">Conforme as Normas e Procedimentos da Capitania dos Portos do Espírito Santo (NPCP/ES), é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competência </w:t>
      </w:r>
      <w:proofErr w:type="gramStart"/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do</w:t>
      </w:r>
      <w:proofErr w:type="gramEnd"/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Capitão dos Portos declarar a impraticabilidade da barra. A impraticabilidade é a situação que se configura quando as condições meteorológicas, o estado mar, acidentes ou fatos da navegação ou deficiências técnicas implicam em inaceitável risco à segurança da navegação, desaconselhando a realização de fainas de praticagem, o tráfego de embarcações e/ou o embarque/desembarque do Prático. A declaração de impraticabilidade nesta ZP, total ou parcial, é competência legal do Capitão dos Portos. </w:t>
      </w:r>
    </w:p>
    <w:p w14:paraId="275E542D" w14:textId="77777777" w:rsidR="00BE139D" w:rsidRPr="00F61A36" w:rsidRDefault="00BE139D" w:rsidP="0033531A">
      <w:pPr>
        <w:spacing w:after="0"/>
        <w:ind w:left="704"/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</w:pPr>
    </w:p>
    <w:p w14:paraId="05AC204A" w14:textId="68D009E7" w:rsidR="00D96646" w:rsidRPr="00F61A36" w:rsidRDefault="00D96646" w:rsidP="0033531A">
      <w:pPr>
        <w:spacing w:after="0"/>
        <w:ind w:left="704"/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</w:pP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A declaração de impraticabilidade seguirá parâmetros básicos, como a condição de intensidade do vento acima de Força 7 na Escala Beaufort e/ou a presença de vagas na bacia de evolução correspondendo a estado do mar 4 na Escala Douglas. Nesses casos, a critério do Capitão dos Portos, a impraticabilidade poderá aplicar-se a toda a ZP ou ser parcial, quando as restrições à execução de fainas de praticagem se aplicarem tão somente a determinados locais, embarcações, manobras e/ou navegação de praticagem. </w:t>
      </w:r>
    </w:p>
    <w:p w14:paraId="1018CEAB" w14:textId="77777777" w:rsidR="00BE139D" w:rsidRPr="00F61A36" w:rsidRDefault="00BE139D" w:rsidP="0033531A">
      <w:pPr>
        <w:spacing w:after="0"/>
        <w:ind w:left="704"/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</w:pPr>
    </w:p>
    <w:p w14:paraId="12E482A8" w14:textId="4F5584D5" w:rsidR="002F1AF6" w:rsidRPr="00F61A36" w:rsidRDefault="00D96646" w:rsidP="0033531A">
      <w:pPr>
        <w:spacing w:after="0"/>
        <w:ind w:left="704"/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</w:pP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Constatado que as condições de mar, vento e visibilidade estejam desfavoráveis, a Praticagem, por meio de seu representante legal, deverá solicitar a impraticabilidade à Capitania dos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Portos</w:t>
      </w:r>
      <w:r w:rsidR="000A17D2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,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especificando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as condições reinantes na região que foram consideradas preliminarmente como risco</w:t>
      </w:r>
      <w:r w:rsidR="00343158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à segurança do tráfego aquaviário, à salvaguarda da vida humana, à preservação do meio ambiente ou às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fainas de praticagem na ZP, tais como:</w:t>
      </w:r>
    </w:p>
    <w:p w14:paraId="4F16D710" w14:textId="77777777" w:rsidR="00BE139D" w:rsidRPr="00F61A36" w:rsidRDefault="00BE139D" w:rsidP="0033531A">
      <w:pPr>
        <w:spacing w:after="0"/>
        <w:ind w:left="704"/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</w:pPr>
    </w:p>
    <w:p w14:paraId="21721D47" w14:textId="27B40E28" w:rsidR="002F1AF6" w:rsidRPr="00F61A36" w:rsidRDefault="00D96646" w:rsidP="002C3FB8">
      <w:pPr>
        <w:spacing w:after="0"/>
        <w:ind w:left="1418"/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</w:pP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a)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Condições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meteorológicas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e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estado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do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mar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adversos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na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barra,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ponto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de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espera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de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prático, canal de acesso, bacia de evolução e área de manobra;</w:t>
      </w:r>
    </w:p>
    <w:p w14:paraId="0ED3C4DD" w14:textId="418FD964" w:rsidR="002F1AF6" w:rsidRPr="00F61A36" w:rsidRDefault="00D96646" w:rsidP="002C3FB8">
      <w:pPr>
        <w:spacing w:after="0"/>
        <w:ind w:left="1418"/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</w:pP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b)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Condições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específicas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da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embarcação,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do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berço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de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atracação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e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bordo;</w:t>
      </w:r>
    </w:p>
    <w:p w14:paraId="7131C2F3" w14:textId="77777777" w:rsidR="002F1AF6" w:rsidRPr="00F61A36" w:rsidRDefault="00D96646" w:rsidP="002C3FB8">
      <w:pPr>
        <w:spacing w:after="0"/>
        <w:ind w:left="1418"/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</w:pP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c)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Direção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e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intensidade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do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vento,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inclusive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nas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rajadas;</w:t>
      </w:r>
    </w:p>
    <w:p w14:paraId="7E74EB07" w14:textId="489A1709" w:rsidR="002F1AF6" w:rsidRPr="00F61A36" w:rsidRDefault="00D96646" w:rsidP="002C3FB8">
      <w:pPr>
        <w:spacing w:after="0"/>
        <w:ind w:left="1418"/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</w:pP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d)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Visibilidade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restrita;</w:t>
      </w:r>
    </w:p>
    <w:p w14:paraId="74AAD7E4" w14:textId="6E4CEF1F" w:rsidR="002F1AF6" w:rsidRPr="00F61A36" w:rsidRDefault="00D96646" w:rsidP="002C3FB8">
      <w:pPr>
        <w:spacing w:after="0"/>
        <w:ind w:left="1418"/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</w:pP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e)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Área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vélica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da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embarcação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a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ser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manobrada;</w:t>
      </w:r>
    </w:p>
    <w:p w14:paraId="1D3A2C35" w14:textId="1CB03B57" w:rsidR="002F1AF6" w:rsidRPr="00F61A36" w:rsidRDefault="00D96646" w:rsidP="002C3FB8">
      <w:pPr>
        <w:spacing w:after="0"/>
        <w:ind w:left="1418"/>
        <w:jc w:val="left"/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</w:pP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f)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Relação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entre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calado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e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borda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livre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da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embarcação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a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ser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manobrada;</w:t>
      </w:r>
    </w:p>
    <w:p w14:paraId="08789ACE" w14:textId="77777777" w:rsidR="004F3524" w:rsidRPr="00F61A36" w:rsidRDefault="00D96646" w:rsidP="002C3FB8">
      <w:pPr>
        <w:spacing w:after="0"/>
        <w:ind w:left="1418"/>
        <w:jc w:val="left"/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</w:pP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g)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Período,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altura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e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direção</w:t>
      </w:r>
      <w:r w:rsidR="002F1AF6"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>das vagas;</w:t>
      </w:r>
    </w:p>
    <w:p w14:paraId="22492A1A" w14:textId="223CD2FA" w:rsidR="004F3524" w:rsidRPr="00F61A36" w:rsidRDefault="004F3524" w:rsidP="002C3FB8">
      <w:pPr>
        <w:spacing w:after="0"/>
        <w:ind w:left="1418"/>
        <w:jc w:val="left"/>
        <w:rPr>
          <w:rFonts w:ascii="Petrobras Sans Light" w:hAnsi="Petrobras Sans Light" w:cs="Arial"/>
          <w:color w:val="31849B" w:themeColor="accent5" w:themeShade="BF"/>
          <w:shd w:val="clear" w:color="auto" w:fill="FAF9F8"/>
        </w:rPr>
      </w:pPr>
      <w:r w:rsidRPr="00F61A36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>h) Ocorrência de ondulação e vento em direções distintas</w:t>
      </w:r>
      <w:r w:rsidR="2A72739C" w:rsidRPr="00F61A36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 xml:space="preserve"> </w:t>
      </w:r>
      <w:r w:rsidRPr="00F61A36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>(bi</w:t>
      </w:r>
      <w:r w:rsidR="129BFB83" w:rsidRPr="00F61A36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 xml:space="preserve"> </w:t>
      </w:r>
      <w:r w:rsidRPr="00F61A36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 xml:space="preserve">modalidade); </w:t>
      </w:r>
    </w:p>
    <w:p w14:paraId="61014816" w14:textId="2E753E46" w:rsidR="004F3524" w:rsidRPr="00F61A36" w:rsidRDefault="004F3524" w:rsidP="002C3FB8">
      <w:pPr>
        <w:spacing w:after="0"/>
        <w:ind w:left="1418"/>
        <w:jc w:val="left"/>
        <w:rPr>
          <w:rFonts w:ascii="Petrobras Sans Light" w:hAnsi="Petrobras Sans Light" w:cs="Arial"/>
          <w:color w:val="31849B" w:themeColor="accent5" w:themeShade="BF"/>
          <w:shd w:val="clear" w:color="auto" w:fill="FAF9F8"/>
        </w:rPr>
      </w:pPr>
      <w:r w:rsidRPr="00F61A36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>i) Ocorrência de correntes transversais;</w:t>
      </w:r>
    </w:p>
    <w:p w14:paraId="300F954F" w14:textId="379E7142" w:rsidR="004F3524" w:rsidRPr="00F61A36" w:rsidRDefault="004F3524" w:rsidP="002C3FB8">
      <w:pPr>
        <w:spacing w:after="0"/>
        <w:ind w:left="1418"/>
        <w:jc w:val="left"/>
        <w:rPr>
          <w:rFonts w:ascii="Petrobras Sans Light" w:hAnsi="Petrobras Sans Light" w:cs="Arial"/>
          <w:color w:val="31849B" w:themeColor="accent5" w:themeShade="BF"/>
          <w:shd w:val="clear" w:color="auto" w:fill="FAF9F8"/>
        </w:rPr>
      </w:pPr>
      <w:r w:rsidRPr="00F61A36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 xml:space="preserve">j) Tipo, potência e quantidade de rebocadores a serem empregados; </w:t>
      </w:r>
    </w:p>
    <w:p w14:paraId="46A9C3A9" w14:textId="00CB4B83" w:rsidR="004F3524" w:rsidRPr="00F61A36" w:rsidRDefault="004F3524" w:rsidP="002C3FB8">
      <w:pPr>
        <w:spacing w:after="0"/>
        <w:ind w:left="1418"/>
        <w:jc w:val="left"/>
        <w:rPr>
          <w:rFonts w:ascii="Petrobras Sans Light" w:hAnsi="Petrobras Sans Light" w:cs="Arial"/>
          <w:color w:val="31849B" w:themeColor="accent5" w:themeShade="BF"/>
          <w:shd w:val="clear" w:color="auto" w:fill="FAF9F8"/>
        </w:rPr>
      </w:pPr>
      <w:r w:rsidRPr="00F61A36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>k) Limitação de atuação de rebocadores devido ao balanço;</w:t>
      </w:r>
    </w:p>
    <w:p w14:paraId="33389E49" w14:textId="7F081FF5" w:rsidR="004F3524" w:rsidRPr="00F61A36" w:rsidRDefault="004F3524" w:rsidP="002C3FB8">
      <w:pPr>
        <w:spacing w:after="0"/>
        <w:ind w:left="1418"/>
        <w:jc w:val="left"/>
        <w:rPr>
          <w:rFonts w:ascii="Petrobras Sans Light" w:hAnsi="Petrobras Sans Light" w:cs="Arial"/>
          <w:color w:val="31849B" w:themeColor="accent5" w:themeShade="BF"/>
          <w:shd w:val="clear" w:color="auto" w:fill="FAF9F8"/>
        </w:rPr>
      </w:pPr>
      <w:r w:rsidRPr="00F61A36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>l) Deficiência na sinalização náutica;</w:t>
      </w:r>
    </w:p>
    <w:p w14:paraId="2168647D" w14:textId="565E00E6" w:rsidR="004F3524" w:rsidRPr="00F61A36" w:rsidRDefault="004F3524" w:rsidP="002C3FB8">
      <w:pPr>
        <w:spacing w:after="0"/>
        <w:ind w:left="1418"/>
        <w:jc w:val="left"/>
        <w:rPr>
          <w:rFonts w:ascii="Petrobras Sans Light" w:hAnsi="Petrobras Sans Light" w:cs="Arial"/>
          <w:color w:val="31849B" w:themeColor="accent5" w:themeShade="BF"/>
          <w:shd w:val="clear" w:color="auto" w:fill="FAF9F8"/>
        </w:rPr>
      </w:pPr>
      <w:r w:rsidRPr="00F61A36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>m) Parâmetros estabelecidos em simuladores de</w:t>
      </w:r>
      <w:r w:rsidR="00343158" w:rsidRPr="00F61A36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 xml:space="preserve"> </w:t>
      </w:r>
      <w:r w:rsidRPr="00F61A36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>manobra;</w:t>
      </w:r>
    </w:p>
    <w:p w14:paraId="0B823B70" w14:textId="40EB5C6A" w:rsidR="004F3524" w:rsidRPr="00F61A36" w:rsidRDefault="004F3524" w:rsidP="002C3FB8">
      <w:pPr>
        <w:spacing w:after="0"/>
        <w:ind w:left="1418"/>
        <w:jc w:val="left"/>
        <w:rPr>
          <w:rFonts w:ascii="Petrobras Sans Light" w:hAnsi="Petrobras Sans Light" w:cs="Arial"/>
          <w:color w:val="31849B" w:themeColor="accent5" w:themeShade="BF"/>
          <w:shd w:val="clear" w:color="auto" w:fill="FAF9F8"/>
        </w:rPr>
      </w:pPr>
      <w:r w:rsidRPr="00F61A36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>n) Acidentes ou fatos da navegação; e</w:t>
      </w:r>
    </w:p>
    <w:p w14:paraId="7846316D" w14:textId="3A455BDA" w:rsidR="00D96646" w:rsidRPr="00F61A36" w:rsidRDefault="004F3524" w:rsidP="002C3FB8">
      <w:pPr>
        <w:spacing w:after="0"/>
        <w:ind w:left="1418"/>
        <w:jc w:val="left"/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</w:pPr>
      <w:r w:rsidRPr="00F61A36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>o) Demais deficiências técnicas do navio ou da tripulação.</w:t>
      </w:r>
      <w:r w:rsidRPr="00F61A36">
        <w:rPr>
          <w:rFonts w:ascii="Petrobras Sans Light" w:eastAsia="Times New Roman" w:hAnsi="Petrobras Sans Light" w:cs="Arial"/>
          <w:color w:val="31849B" w:themeColor="accent5" w:themeShade="BF"/>
          <w:lang w:eastAsia="pt-BR"/>
        </w:rPr>
        <w:t xml:space="preserve"> </w:t>
      </w:r>
    </w:p>
    <w:p w14:paraId="4E40E90C" w14:textId="77777777" w:rsidR="00BE139D" w:rsidRPr="00F61A36" w:rsidRDefault="00BE139D" w:rsidP="0033531A">
      <w:pPr>
        <w:spacing w:after="0"/>
        <w:ind w:left="704"/>
        <w:rPr>
          <w:rFonts w:ascii="Petrobras Sans Light" w:hAnsi="Petrobras Sans Light" w:cs="Arial"/>
          <w:color w:val="31849B" w:themeColor="accent5" w:themeShade="BF"/>
          <w:shd w:val="clear" w:color="auto" w:fill="FAF9F8"/>
        </w:rPr>
      </w:pPr>
    </w:p>
    <w:p w14:paraId="1CDBE6C8" w14:textId="2E20D1E4" w:rsidR="004F3524" w:rsidRPr="00F61A36" w:rsidRDefault="004F3524" w:rsidP="0033531A">
      <w:pPr>
        <w:spacing w:after="0"/>
        <w:ind w:left="704"/>
        <w:rPr>
          <w:rFonts w:ascii="Petrobras Sans Light" w:hAnsi="Petrobras Sans Light"/>
          <w:color w:val="31849B" w:themeColor="accent5" w:themeShade="BF"/>
        </w:rPr>
      </w:pPr>
      <w:r w:rsidRPr="00F61A36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>A CPES informará, por meio de e-mail, a impraticabilidade total ou parcial da ZP à Praticagem, às Administrações dos Portos e dos Terminais, que deverão retransmitir às embarcações,</w:t>
      </w:r>
      <w:r w:rsidR="00C5126B" w:rsidRPr="00F61A36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 xml:space="preserve"> </w:t>
      </w:r>
      <w:r w:rsidRPr="00F61A36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>aos armadores e demais integrantes da Comunidade Marítima e interessados.</w:t>
      </w:r>
    </w:p>
    <w:p w14:paraId="1900D4B2" w14:textId="2B39479A" w:rsidR="002D07AF" w:rsidRPr="00F61A36" w:rsidRDefault="002D07AF" w:rsidP="0033531A">
      <w:pPr>
        <w:spacing w:after="0"/>
        <w:ind w:left="708"/>
        <w:rPr>
          <w:rFonts w:ascii="Petrobras Sans Light" w:hAnsi="Petrobras Sans Light" w:cs="Arial"/>
          <w:color w:val="31849B" w:themeColor="accent5" w:themeShade="BF"/>
        </w:rPr>
      </w:pPr>
    </w:p>
    <w:p w14:paraId="4F7CBB68" w14:textId="77777777" w:rsidR="00BE139D" w:rsidRPr="00C55204" w:rsidRDefault="00BE139D" w:rsidP="0033531A">
      <w:pPr>
        <w:spacing w:after="0"/>
        <w:ind w:left="708"/>
        <w:rPr>
          <w:rFonts w:ascii="Petrobras Sans Light" w:hAnsi="Petrobras Sans Light" w:cs="Arial"/>
          <w:color w:val="4F81BD" w:themeColor="accent1"/>
        </w:rPr>
      </w:pPr>
    </w:p>
    <w:p w14:paraId="4FEC7286" w14:textId="5BE7351A" w:rsidR="002D07AF" w:rsidRPr="00F61A36" w:rsidRDefault="002D07AF" w:rsidP="0033531A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F61A36">
        <w:rPr>
          <w:rFonts w:ascii="Petrobras Sans Light" w:hAnsi="Petrobras Sans Light" w:cs="Arial"/>
          <w:b/>
          <w:bCs/>
          <w:color w:val="31849B" w:themeColor="accent5" w:themeShade="BF"/>
        </w:rPr>
        <w:t>5.</w:t>
      </w:r>
      <w:r w:rsidR="0091507F" w:rsidRPr="00F61A36">
        <w:rPr>
          <w:rFonts w:ascii="Petrobras Sans Light" w:hAnsi="Petrobras Sans Light" w:cs="Arial"/>
          <w:b/>
          <w:bCs/>
          <w:color w:val="31849B" w:themeColor="accent5" w:themeShade="BF"/>
        </w:rPr>
        <w:t>3.7</w:t>
      </w:r>
      <w:r w:rsidR="00023C86" w:rsidRPr="00F61A36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</w:t>
      </w:r>
      <w:r w:rsidR="004E172C" w:rsidRPr="00F61A36">
        <w:rPr>
          <w:rFonts w:ascii="Petrobras Sans Light" w:hAnsi="Petrobras Sans Light" w:cs="Arial"/>
          <w:b/>
          <w:bCs/>
          <w:color w:val="31849B" w:themeColor="accent5" w:themeShade="BF"/>
        </w:rPr>
        <w:t>–</w:t>
      </w:r>
      <w:r w:rsidR="00023C86" w:rsidRPr="00F61A36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</w:t>
      </w:r>
      <w:r w:rsidR="004E172C" w:rsidRPr="00F61A36">
        <w:rPr>
          <w:rFonts w:ascii="Petrobras Sans Light" w:hAnsi="Petrobras Sans Light" w:cs="Arial"/>
          <w:b/>
          <w:bCs/>
          <w:caps/>
          <w:color w:val="31849B" w:themeColor="accent5" w:themeShade="BF"/>
        </w:rPr>
        <w:t>REBOCADORES E SERVIÇOS PORTUÁRIOS</w:t>
      </w:r>
    </w:p>
    <w:p w14:paraId="3CF271EB" w14:textId="0A0ACA67" w:rsidR="002D07AF" w:rsidRPr="00F61A36" w:rsidRDefault="002D07AF" w:rsidP="0033531A">
      <w:pPr>
        <w:spacing w:after="0"/>
        <w:rPr>
          <w:rFonts w:ascii="Petrobras Sans Light" w:hAnsi="Petrobras Sans Light" w:cs="Arial"/>
          <w:bCs/>
          <w:color w:val="31849B" w:themeColor="accent5" w:themeShade="BF"/>
        </w:rPr>
      </w:pPr>
    </w:p>
    <w:p w14:paraId="5B038D6F" w14:textId="19FCBB0C" w:rsidR="00915DE9" w:rsidRPr="00F61A36" w:rsidRDefault="00915DE9" w:rsidP="0033531A">
      <w:pPr>
        <w:spacing w:after="0"/>
        <w:ind w:left="705"/>
        <w:rPr>
          <w:rFonts w:ascii="Petrobras Sans Light" w:hAnsi="Petrobras Sans Light"/>
          <w:color w:val="31849B" w:themeColor="accent5" w:themeShade="BF"/>
          <w:shd w:val="clear" w:color="auto" w:fill="FAF9F8"/>
        </w:rPr>
      </w:pPr>
      <w:r w:rsidRPr="00F61A36">
        <w:rPr>
          <w:rFonts w:ascii="Petrobras Sans Light" w:hAnsi="Petrobras Sans Light"/>
          <w:color w:val="31849B" w:themeColor="accent5" w:themeShade="BF"/>
          <w:shd w:val="clear" w:color="auto" w:fill="FAF9F8"/>
        </w:rPr>
        <w:t xml:space="preserve">É obrigatória a utilização de rebocador nas manobras de navios e embarcações no Porto </w:t>
      </w:r>
      <w:r w:rsidR="00631383" w:rsidRPr="00F61A36">
        <w:rPr>
          <w:rFonts w:ascii="Petrobras Sans Light" w:hAnsi="Petrobras Sans Light"/>
          <w:color w:val="31849B" w:themeColor="accent5" w:themeShade="BF"/>
          <w:shd w:val="clear" w:color="auto" w:fill="FAF9F8"/>
        </w:rPr>
        <w:t xml:space="preserve">Aquaviário </w:t>
      </w:r>
      <w:r w:rsidR="00E22C72">
        <w:rPr>
          <w:rFonts w:ascii="Petrobras Sans Light" w:hAnsi="Petrobras Sans Light"/>
          <w:color w:val="31849B" w:themeColor="accent5" w:themeShade="BF"/>
          <w:shd w:val="clear" w:color="auto" w:fill="FAF9F8"/>
        </w:rPr>
        <w:t>de Vitória</w:t>
      </w:r>
      <w:r w:rsidRPr="00F61A36">
        <w:rPr>
          <w:rFonts w:ascii="Petrobras Sans Light" w:hAnsi="Petrobras Sans Light"/>
          <w:color w:val="31849B" w:themeColor="accent5" w:themeShade="BF"/>
          <w:shd w:val="clear" w:color="auto" w:fill="FAF9F8"/>
        </w:rPr>
        <w:t>, em conformidade com os conceitos e instruções definidas nas Normas da Autoridade Marítima (NORMAM) e Normas e Procedimentos da Capitania dos Portos do Espírito Santo (NPCP-ES).</w:t>
      </w:r>
    </w:p>
    <w:p w14:paraId="0CED47F5" w14:textId="05EE2A8B" w:rsidR="002A3EAE" w:rsidRPr="00F61A36" w:rsidRDefault="002A3EAE" w:rsidP="0033531A">
      <w:pPr>
        <w:spacing w:after="0"/>
        <w:ind w:left="705"/>
        <w:rPr>
          <w:rFonts w:ascii="Petrobras Sans Light" w:hAnsi="Petrobras Sans Light"/>
          <w:color w:val="31849B" w:themeColor="accent5" w:themeShade="BF"/>
          <w:shd w:val="clear" w:color="auto" w:fill="FAF9F8"/>
        </w:rPr>
      </w:pPr>
    </w:p>
    <w:p w14:paraId="1CE2D43D" w14:textId="603284D7" w:rsidR="002A3EAE" w:rsidRPr="00F61A36" w:rsidRDefault="002A3EAE" w:rsidP="0093276C">
      <w:pPr>
        <w:spacing w:after="0"/>
        <w:ind w:left="705"/>
        <w:rPr>
          <w:rFonts w:ascii="Petrobras Sans Light" w:hAnsi="Petrobras Sans Light" w:cstheme="minorHAnsi"/>
          <w:color w:val="31849B" w:themeColor="accent5" w:themeShade="BF"/>
          <w:shd w:val="clear" w:color="auto" w:fill="FAF9F8"/>
        </w:rPr>
      </w:pPr>
      <w:r w:rsidRPr="00F61A36">
        <w:rPr>
          <w:rFonts w:ascii="Petrobras Sans Light" w:hAnsi="Petrobras Sans Light" w:cstheme="minorHAnsi"/>
          <w:color w:val="31849B" w:themeColor="accent5" w:themeShade="BF"/>
        </w:rPr>
        <w:t xml:space="preserve">Todas as embarcações que operam no </w:t>
      </w:r>
      <w:r w:rsidR="00670625">
        <w:rPr>
          <w:rFonts w:ascii="Petrobras Sans Light" w:hAnsi="Petrobras Sans Light" w:cstheme="minorHAnsi"/>
          <w:color w:val="31849B" w:themeColor="accent5" w:themeShade="BF"/>
        </w:rPr>
        <w:t>TEVIT</w:t>
      </w:r>
      <w:r w:rsidR="001C6043">
        <w:rPr>
          <w:rFonts w:ascii="Petrobras Sans Light" w:hAnsi="Petrobras Sans Light" w:cstheme="minorHAnsi"/>
          <w:color w:val="31849B" w:themeColor="accent5" w:themeShade="BF"/>
        </w:rPr>
        <w:t>/</w:t>
      </w:r>
      <w:r w:rsidR="00C93DD2">
        <w:rPr>
          <w:rFonts w:ascii="Petrobras Sans Light" w:hAnsi="Petrobras Sans Light" w:cstheme="minorHAnsi"/>
          <w:color w:val="31849B" w:themeColor="accent5" w:themeShade="BF"/>
        </w:rPr>
        <w:t>TGL</w:t>
      </w:r>
      <w:r w:rsidRPr="00F61A36">
        <w:rPr>
          <w:rFonts w:ascii="Petrobras Sans Light" w:hAnsi="Petrobras Sans Light" w:cstheme="minorHAnsi"/>
          <w:color w:val="31849B" w:themeColor="accent5" w:themeShade="BF"/>
        </w:rPr>
        <w:t>,</w:t>
      </w:r>
      <w:r w:rsidR="0093276C" w:rsidRPr="00F61A36">
        <w:rPr>
          <w:rStyle w:val="fontstyle01"/>
          <w:rFonts w:ascii="Petrobras Sans Light" w:hAnsi="Petrobras Sans Light" w:cstheme="minorHAnsi"/>
          <w:color w:val="31849B" w:themeColor="accent5" w:themeShade="BF"/>
          <w:sz w:val="22"/>
          <w:szCs w:val="22"/>
        </w:rPr>
        <w:t xml:space="preserve"> que são classificadas quanto ao serviço e atividade como rebocadores, deverão atender ao preconizado nas Normas da D</w:t>
      </w:r>
      <w:r w:rsidR="00745E38" w:rsidRPr="00F61A36">
        <w:rPr>
          <w:rStyle w:val="fontstyle01"/>
          <w:rFonts w:ascii="Petrobras Sans Light" w:hAnsi="Petrobras Sans Light" w:cstheme="minorHAnsi"/>
          <w:color w:val="31849B" w:themeColor="accent5" w:themeShade="BF"/>
          <w:sz w:val="22"/>
          <w:szCs w:val="22"/>
        </w:rPr>
        <w:t>iretoria de Portos e Costas (D</w:t>
      </w:r>
      <w:r w:rsidR="0093276C" w:rsidRPr="00F61A36">
        <w:rPr>
          <w:rStyle w:val="fontstyle01"/>
          <w:rFonts w:ascii="Petrobras Sans Light" w:hAnsi="Petrobras Sans Light" w:cstheme="minorHAnsi"/>
          <w:color w:val="31849B" w:themeColor="accent5" w:themeShade="BF"/>
          <w:sz w:val="22"/>
          <w:szCs w:val="22"/>
        </w:rPr>
        <w:t>PC</w:t>
      </w:r>
      <w:r w:rsidR="00745E38" w:rsidRPr="00F61A36">
        <w:rPr>
          <w:rStyle w:val="fontstyle01"/>
          <w:rFonts w:ascii="Petrobras Sans Light" w:hAnsi="Petrobras Sans Light" w:cstheme="minorHAnsi"/>
          <w:color w:val="31849B" w:themeColor="accent5" w:themeShade="BF"/>
          <w:sz w:val="22"/>
          <w:szCs w:val="22"/>
        </w:rPr>
        <w:t xml:space="preserve">) </w:t>
      </w:r>
      <w:r w:rsidR="0093276C" w:rsidRPr="00F61A36">
        <w:rPr>
          <w:rStyle w:val="fontstyle01"/>
          <w:rFonts w:ascii="Petrobras Sans Light" w:hAnsi="Petrobras Sans Light" w:cstheme="minorHAnsi"/>
          <w:color w:val="31849B" w:themeColor="accent5" w:themeShade="BF"/>
          <w:sz w:val="22"/>
          <w:szCs w:val="22"/>
        </w:rPr>
        <w:t>pertinentes ao assunto.</w:t>
      </w:r>
    </w:p>
    <w:p w14:paraId="1A68F153" w14:textId="3618CBB6" w:rsidR="00915DE9" w:rsidRPr="00F61A36" w:rsidRDefault="00915DE9" w:rsidP="0033531A">
      <w:pPr>
        <w:spacing w:after="0"/>
        <w:ind w:left="705"/>
        <w:rPr>
          <w:rFonts w:ascii="Petrobras Sans Light" w:hAnsi="Petrobras Sans Light" w:cs="Arial"/>
          <w:bCs/>
          <w:color w:val="31849B" w:themeColor="accent5" w:themeShade="BF"/>
        </w:rPr>
      </w:pPr>
    </w:p>
    <w:p w14:paraId="0B026C28" w14:textId="04DAA0BB" w:rsidR="002A3EAE" w:rsidRPr="00F61A36" w:rsidRDefault="002A3EAE" w:rsidP="0033531A">
      <w:pPr>
        <w:spacing w:after="0"/>
        <w:ind w:left="705"/>
        <w:rPr>
          <w:rFonts w:ascii="Petrobras Sans Light" w:hAnsi="Petrobras Sans Light"/>
          <w:color w:val="31849B" w:themeColor="accent5" w:themeShade="BF"/>
        </w:rPr>
      </w:pPr>
      <w:r w:rsidRPr="00F61A36">
        <w:rPr>
          <w:rFonts w:ascii="Petrobras Sans Light" w:hAnsi="Petrobras Sans Light"/>
          <w:color w:val="31849B" w:themeColor="accent5" w:themeShade="BF"/>
        </w:rPr>
        <w:t xml:space="preserve">Caberá ao Armador/Empresa de Navegação ou sua Agência de Navegação (representante legal, preposto e/ou mandatário no porto) requisitar os rebocadores necessários às manobras a serem efetuadas. Por ocasião da manobra, o Comandante da embarcação decidirá o dispositivo para o reboque, isto é, o número de rebocadores </w:t>
      </w:r>
      <w:r w:rsidRPr="00F61A36">
        <w:rPr>
          <w:rFonts w:ascii="Petrobras Sans Light" w:hAnsi="Petrobras Sans Light"/>
          <w:color w:val="31849B" w:themeColor="accent5" w:themeShade="BF"/>
        </w:rPr>
        <w:lastRenderedPageBreak/>
        <w:t xml:space="preserve">e seus posicionamentos para formarem o necessário binário de forças, sendo recomendável ouvir a sugestão do Prático. Os cabos de reboque e outros materiais a serem utilizados nas manobras com os rebocadores deverão ser adequados aos requisitos de segurança para a manobra. O seu fornecimento deverá ser produto de acordo entre o contratante, armador ou agente, e o contratado, a empresa de rebocadores. </w:t>
      </w:r>
    </w:p>
    <w:p w14:paraId="046AF0A2" w14:textId="77777777" w:rsidR="002A3EAE" w:rsidRPr="00F61A36" w:rsidRDefault="002A3EAE" w:rsidP="0033531A">
      <w:pPr>
        <w:spacing w:after="0"/>
        <w:ind w:left="705"/>
        <w:rPr>
          <w:rFonts w:ascii="Petrobras Sans Light" w:hAnsi="Petrobras Sans Light"/>
          <w:i/>
          <w:iCs/>
          <w:color w:val="31849B" w:themeColor="accent5" w:themeShade="BF"/>
        </w:rPr>
      </w:pPr>
    </w:p>
    <w:p w14:paraId="704BC9AD" w14:textId="5AC06239" w:rsidR="002A3EAE" w:rsidRPr="00F61A36" w:rsidRDefault="002A3EAE" w:rsidP="0033531A">
      <w:pPr>
        <w:spacing w:after="0"/>
        <w:ind w:left="705"/>
        <w:rPr>
          <w:rFonts w:ascii="Petrobras Sans Light" w:hAnsi="Petrobras Sans Light"/>
          <w:color w:val="31849B" w:themeColor="accent5" w:themeShade="BF"/>
        </w:rPr>
      </w:pPr>
      <w:r w:rsidRPr="00F61A36">
        <w:rPr>
          <w:rFonts w:ascii="Petrobras Sans Light" w:hAnsi="Petrobras Sans Light"/>
          <w:color w:val="31849B" w:themeColor="accent5" w:themeShade="BF"/>
        </w:rPr>
        <w:t>Ao Comandante do navio caberá a decisão final quanto à utilização dos materiais adequados à manobra e dispositivos.</w:t>
      </w:r>
    </w:p>
    <w:p w14:paraId="04639A0F" w14:textId="7B2872A0" w:rsidR="002A3EAE" w:rsidRPr="00F61A36" w:rsidRDefault="002A3EAE" w:rsidP="0033531A">
      <w:pPr>
        <w:spacing w:after="0"/>
        <w:ind w:left="705"/>
        <w:rPr>
          <w:rFonts w:ascii="Petrobras Sans Light" w:hAnsi="Petrobras Sans Light" w:cs="Arial"/>
          <w:bCs/>
          <w:color w:val="31849B" w:themeColor="accent5" w:themeShade="BF"/>
        </w:rPr>
      </w:pPr>
    </w:p>
    <w:p w14:paraId="59C251D2" w14:textId="32E37C13" w:rsidR="002A3EAE" w:rsidRPr="00F61A36" w:rsidRDefault="002A3EAE" w:rsidP="0033531A">
      <w:pPr>
        <w:spacing w:after="0"/>
        <w:ind w:left="705"/>
        <w:rPr>
          <w:rFonts w:ascii="Petrobras Sans Light" w:hAnsi="Petrobras Sans Light" w:cs="Arial"/>
          <w:bCs/>
          <w:color w:val="31849B" w:themeColor="accent5" w:themeShade="BF"/>
        </w:rPr>
      </w:pPr>
      <w:r w:rsidRPr="00F61A36">
        <w:rPr>
          <w:rFonts w:ascii="Petrobras Sans Light" w:hAnsi="Petrobras Sans Light"/>
          <w:color w:val="31849B" w:themeColor="accent5" w:themeShade="BF"/>
        </w:rPr>
        <w:t>Nas manobras de rebocadores, junto à proa dos navios, é proibida a passagem do cabo de reboque arriando-o pela proa para ser apanhado com croque pela guarnição do rebocador. A passagem do cabo deverá ser feita através de retinida, lançada a partir do castelo de proa em direção ao convés do rebocador, de modo a evitar a excessiva aproximação rebocador/navio, reduzindo os efeitos da interação hidrodinâmica entre as embarcações.</w:t>
      </w:r>
    </w:p>
    <w:p w14:paraId="203DBA80" w14:textId="77777777" w:rsidR="002A3EAE" w:rsidRPr="00F61A36" w:rsidRDefault="002A3EAE" w:rsidP="0033531A">
      <w:pPr>
        <w:spacing w:after="0"/>
        <w:ind w:left="705"/>
        <w:rPr>
          <w:rFonts w:ascii="Petrobras Sans Light" w:hAnsi="Petrobras Sans Light" w:cs="Arial"/>
          <w:bCs/>
          <w:color w:val="31849B" w:themeColor="accent5" w:themeShade="BF"/>
        </w:rPr>
      </w:pPr>
    </w:p>
    <w:p w14:paraId="2DBED371" w14:textId="27366CF2" w:rsidR="00664E55" w:rsidRPr="00F61A36" w:rsidRDefault="00664E55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F61A36">
        <w:rPr>
          <w:rFonts w:ascii="Petrobras Sans Light" w:hAnsi="Petrobras Sans Light"/>
          <w:color w:val="31849B" w:themeColor="accent5" w:themeShade="BF"/>
        </w:rPr>
        <w:t xml:space="preserve">O serviço de lanchas para embarque de rancho e material, recolhimento de lixo e fornecimento de lubrificantes, quando atracado, será permitido mediante autorização do Terminal. Este serviço deverá ser contratado via agência, cabendo ao Terminal, por meio do GIAONT, em conjunto com o Oficial de Serviço do navio, avaliar as condições de segurança da operação. </w:t>
      </w:r>
    </w:p>
    <w:p w14:paraId="1A8A8CA8" w14:textId="7033B433" w:rsidR="00664E55" w:rsidRDefault="00664E55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0A94F5DA" w14:textId="77777777" w:rsidR="005B3525" w:rsidRPr="00F61A36" w:rsidRDefault="005B3525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0A36C66D" w14:textId="54A9E61E" w:rsidR="005B3525" w:rsidRDefault="002D07AF" w:rsidP="005B3525">
      <w:pPr>
        <w:spacing w:after="0"/>
        <w:ind w:left="709"/>
        <w:rPr>
          <w:rFonts w:ascii="Petrobras Sans Light" w:hAnsi="Petrobras Sans Light"/>
          <w:b/>
          <w:bCs/>
          <w:color w:val="31849B" w:themeColor="accent5" w:themeShade="BF"/>
        </w:rPr>
      </w:pPr>
      <w:r w:rsidRPr="2F19E415">
        <w:rPr>
          <w:rFonts w:ascii="Petrobras Sans Light" w:hAnsi="Petrobras Sans Light" w:cs="Arial"/>
          <w:b/>
          <w:bCs/>
          <w:color w:val="31849B" w:themeColor="accent5" w:themeShade="BF"/>
        </w:rPr>
        <w:t>5.</w:t>
      </w:r>
      <w:r w:rsidR="009E1BDC" w:rsidRPr="2F19E415">
        <w:rPr>
          <w:rFonts w:ascii="Petrobras Sans Light" w:hAnsi="Petrobras Sans Light" w:cs="Arial"/>
          <w:b/>
          <w:bCs/>
          <w:color w:val="31849B" w:themeColor="accent5" w:themeShade="BF"/>
        </w:rPr>
        <w:t>3.8</w:t>
      </w:r>
      <w:r w:rsidR="00023C86" w:rsidRPr="2F19E415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</w:t>
      </w:r>
      <w:r w:rsidR="00CC4810" w:rsidRPr="2F19E415">
        <w:rPr>
          <w:rFonts w:ascii="Petrobras Sans Light" w:hAnsi="Petrobras Sans Light" w:cs="Arial"/>
          <w:b/>
          <w:bCs/>
          <w:color w:val="31849B" w:themeColor="accent5" w:themeShade="BF"/>
        </w:rPr>
        <w:t>–</w:t>
      </w:r>
      <w:r w:rsidR="00023C86" w:rsidRPr="2F19E415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</w:t>
      </w:r>
      <w:r w:rsidR="7013CAF3" w:rsidRPr="2F19E415">
        <w:rPr>
          <w:rFonts w:ascii="Petrobras Sans Light" w:hAnsi="Petrobras Sans Light" w:cs="Arial"/>
          <w:b/>
          <w:bCs/>
          <w:caps/>
          <w:color w:val="31849B" w:themeColor="accent5" w:themeShade="BF"/>
        </w:rPr>
        <w:t>Riscos</w:t>
      </w:r>
      <w:r w:rsidR="00CC4810" w:rsidRPr="2F19E415">
        <w:rPr>
          <w:rFonts w:ascii="Petrobras Sans Light" w:hAnsi="Petrobras Sans Light" w:cs="Arial"/>
          <w:b/>
          <w:bCs/>
          <w:caps/>
          <w:color w:val="31849B" w:themeColor="accent5" w:themeShade="BF"/>
        </w:rPr>
        <w:t xml:space="preserve"> </w:t>
      </w:r>
      <w:r w:rsidR="56695837" w:rsidRPr="2F19E415">
        <w:rPr>
          <w:rFonts w:ascii="Petrobras Sans Light" w:hAnsi="Petrobras Sans Light" w:cs="Arial"/>
          <w:b/>
          <w:bCs/>
          <w:caps/>
          <w:color w:val="31849B" w:themeColor="accent5" w:themeShade="BF"/>
        </w:rPr>
        <w:t xml:space="preserve">À </w:t>
      </w:r>
      <w:r w:rsidR="00CC4810" w:rsidRPr="2F19E415">
        <w:rPr>
          <w:rFonts w:ascii="Petrobras Sans Light" w:hAnsi="Petrobras Sans Light" w:cs="Arial"/>
          <w:b/>
          <w:bCs/>
          <w:caps/>
          <w:color w:val="31849B" w:themeColor="accent5" w:themeShade="BF"/>
        </w:rPr>
        <w:t>NAVEGAÇÃO</w:t>
      </w:r>
    </w:p>
    <w:p w14:paraId="7266F187" w14:textId="77777777" w:rsidR="005B3525" w:rsidRPr="008028FC" w:rsidRDefault="005B3525" w:rsidP="005B3525">
      <w:pPr>
        <w:spacing w:after="0"/>
        <w:ind w:left="704"/>
        <w:rPr>
          <w:rFonts w:ascii="Petrobras Sans Light" w:hAnsi="Petrobras Sans Light"/>
          <w:b/>
          <w:bCs/>
          <w:color w:val="31849B" w:themeColor="accent5" w:themeShade="BF"/>
        </w:rPr>
      </w:pPr>
    </w:p>
    <w:p w14:paraId="724CAF24" w14:textId="77777777" w:rsidR="005B3525" w:rsidRPr="00B1695C" w:rsidRDefault="005B3525" w:rsidP="005B3525">
      <w:pPr>
        <w:spacing w:after="0"/>
        <w:ind w:left="704"/>
        <w:rPr>
          <w:rFonts w:ascii="Petrobras Sans Light" w:hAnsi="Petrobras Sans Light"/>
          <w:color w:val="31849B" w:themeColor="accent5" w:themeShade="BF"/>
        </w:rPr>
      </w:pPr>
      <w:r w:rsidRPr="00B1695C">
        <w:rPr>
          <w:rFonts w:ascii="Petrobras Sans Light" w:hAnsi="Petrobras Sans Light"/>
          <w:color w:val="31849B" w:themeColor="accent5" w:themeShade="BF"/>
        </w:rPr>
        <w:t>Os seguintes perigos devem ser evitados:</w:t>
      </w:r>
    </w:p>
    <w:p w14:paraId="02E7F5E3" w14:textId="77777777" w:rsidR="005B3525" w:rsidRPr="00B1695C" w:rsidRDefault="005B3525" w:rsidP="005B3525">
      <w:pPr>
        <w:spacing w:after="0"/>
        <w:ind w:left="704"/>
        <w:rPr>
          <w:rFonts w:ascii="Petrobras Sans Light" w:hAnsi="Petrobras Sans Light"/>
          <w:color w:val="31849B" w:themeColor="accent5" w:themeShade="BF"/>
        </w:rPr>
      </w:pPr>
    </w:p>
    <w:p w14:paraId="17D0B80B" w14:textId="77777777" w:rsidR="005B3525" w:rsidRPr="00B1695C" w:rsidRDefault="005B3525" w:rsidP="005B3525">
      <w:pPr>
        <w:spacing w:after="0"/>
        <w:ind w:left="704"/>
        <w:rPr>
          <w:rFonts w:ascii="Petrobras Sans Light" w:hAnsi="Petrobras Sans Light"/>
          <w:color w:val="31849B" w:themeColor="accent5" w:themeShade="BF"/>
        </w:rPr>
      </w:pPr>
      <w:r w:rsidRPr="00B1695C">
        <w:rPr>
          <w:rFonts w:ascii="Petrobras Sans Light" w:hAnsi="Petrobras Sans Light"/>
          <w:color w:val="31849B" w:themeColor="accent5" w:themeShade="BF"/>
        </w:rPr>
        <w:t xml:space="preserve">Nas proximidades do canal de acesso ao porto de Tubarão, os navegantes que demandam o Porto de Tubarão deverão ter cuidado à existência de profundidades inferiores a 25,3m no canal dragado a 25,3m (2012) e profundidades inferiores a 13,9m no canal dragado a 13,9m (2012) com especial atenção às menores profundidades representadas nas cartas náuticas. </w:t>
      </w:r>
    </w:p>
    <w:p w14:paraId="3D3148C7" w14:textId="77777777" w:rsidR="005B3525" w:rsidRPr="00B1695C" w:rsidRDefault="005B3525" w:rsidP="005B3525">
      <w:pPr>
        <w:spacing w:after="0"/>
        <w:ind w:left="704"/>
        <w:rPr>
          <w:rFonts w:ascii="Petrobras Sans Light" w:hAnsi="Petrobras Sans Light"/>
          <w:color w:val="31849B" w:themeColor="accent5" w:themeShade="BF"/>
        </w:rPr>
      </w:pPr>
    </w:p>
    <w:p w14:paraId="4AF6A40E" w14:textId="7ECE718F" w:rsidR="00664E55" w:rsidRPr="006E4932" w:rsidRDefault="00664E55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6E4932">
        <w:rPr>
          <w:rFonts w:ascii="Petrobras Sans Light" w:hAnsi="Petrobras Sans Light"/>
          <w:color w:val="31849B" w:themeColor="accent5" w:themeShade="BF"/>
        </w:rPr>
        <w:t xml:space="preserve">Uma vez respeitados os limites laterais do canal balizado, não foram evidenciados riscos de navegação da área de fundeio às instalações do </w:t>
      </w:r>
      <w:r w:rsidR="00670625">
        <w:rPr>
          <w:rFonts w:ascii="Petrobras Sans Light" w:hAnsi="Petrobras Sans Light"/>
          <w:color w:val="31849B" w:themeColor="accent5" w:themeShade="BF"/>
        </w:rPr>
        <w:t>TEVIT</w:t>
      </w:r>
      <w:r w:rsidR="00B66EC5">
        <w:rPr>
          <w:rFonts w:ascii="Petrobras Sans Light" w:hAnsi="Petrobras Sans Light"/>
          <w:color w:val="31849B" w:themeColor="accent5" w:themeShade="BF"/>
        </w:rPr>
        <w:t>/TGL</w:t>
      </w:r>
      <w:r w:rsidRPr="006E4932">
        <w:rPr>
          <w:rFonts w:ascii="Petrobras Sans Light" w:hAnsi="Petrobras Sans Light"/>
          <w:color w:val="31849B" w:themeColor="accent5" w:themeShade="BF"/>
        </w:rPr>
        <w:t xml:space="preserve">. </w:t>
      </w:r>
    </w:p>
    <w:p w14:paraId="7C40972B" w14:textId="54F4548A" w:rsidR="006E4932" w:rsidRPr="006E4932" w:rsidRDefault="006E4932" w:rsidP="006E4932">
      <w:pPr>
        <w:spacing w:after="0"/>
        <w:ind w:left="709"/>
        <w:jc w:val="left"/>
        <w:rPr>
          <w:rFonts w:ascii="Petrobras Sans Light" w:hAnsi="Petrobras Sans Light"/>
          <w:color w:val="31849B" w:themeColor="accent5" w:themeShade="BF"/>
        </w:rPr>
      </w:pPr>
    </w:p>
    <w:p w14:paraId="3C5C1F27" w14:textId="155AC3A8" w:rsidR="006E4932" w:rsidRPr="006E4932" w:rsidRDefault="006E4932" w:rsidP="006E4932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6E4932">
        <w:rPr>
          <w:rFonts w:ascii="Petrobras Sans Light" w:hAnsi="Petrobras Sans Light"/>
          <w:color w:val="31849B" w:themeColor="accent5" w:themeShade="BF"/>
        </w:rPr>
        <w:t>Atenção especial deve ser dada à possibilidade de mudança repentina na direção do vento, que costuma soprar forte da direção Sul quando da passagem de frentes frias, e a presença de vagalhões provenientes de S-SW com amplitude média superior a 60 cm, quando da aproximação ao píer.</w:t>
      </w:r>
    </w:p>
    <w:p w14:paraId="6C9EF62D" w14:textId="5610CFB5" w:rsidR="008D3D1D" w:rsidRDefault="008D3D1D" w:rsidP="0033531A">
      <w:pPr>
        <w:spacing w:after="0"/>
        <w:ind w:left="709"/>
        <w:rPr>
          <w:rFonts w:ascii="Petrobras Sans Light" w:hAnsi="Petrobras Sans Light" w:cs="Arial"/>
          <w:color w:val="4F81BD" w:themeColor="accent1"/>
        </w:rPr>
      </w:pPr>
    </w:p>
    <w:p w14:paraId="5DFD3E20" w14:textId="574536A1" w:rsidR="006E4932" w:rsidRDefault="006E4932" w:rsidP="0033531A">
      <w:pPr>
        <w:spacing w:after="0"/>
        <w:ind w:left="709"/>
        <w:rPr>
          <w:rFonts w:ascii="Petrobras Sans Light" w:hAnsi="Petrobras Sans Light" w:cs="Arial"/>
          <w:color w:val="4F81BD" w:themeColor="accent1"/>
        </w:rPr>
      </w:pPr>
    </w:p>
    <w:p w14:paraId="154D92A3" w14:textId="77777777" w:rsidR="006E4932" w:rsidRPr="00C55204" w:rsidRDefault="006E4932" w:rsidP="0033531A">
      <w:pPr>
        <w:spacing w:after="0"/>
        <w:ind w:left="709"/>
        <w:rPr>
          <w:rFonts w:ascii="Petrobras Sans Light" w:hAnsi="Petrobras Sans Light" w:cs="Arial"/>
          <w:color w:val="4F81BD" w:themeColor="accent1"/>
        </w:rPr>
      </w:pPr>
    </w:p>
    <w:p w14:paraId="2D3496CC" w14:textId="3DC4B00B" w:rsidR="00F61A36" w:rsidRPr="00455633" w:rsidRDefault="00F61A36" w:rsidP="00F61A36">
      <w:pPr>
        <w:pStyle w:val="Corpodetexto"/>
        <w:spacing w:before="0"/>
        <w:ind w:left="705"/>
        <w:jc w:val="both"/>
        <w:rPr>
          <w:rFonts w:ascii="Petrobras Sans Light" w:hAnsi="Petrobras Sans Light" w:cstheme="minorHAnsi"/>
          <w:b/>
          <w:bCs/>
          <w:iCs/>
          <w:color w:val="31849B" w:themeColor="accent5" w:themeShade="BF"/>
          <w:lang w:val="pt-BR"/>
        </w:rPr>
      </w:pPr>
      <w:r w:rsidRPr="00455633">
        <w:rPr>
          <w:rFonts w:ascii="Petrobras Sans Light" w:hAnsi="Petrobras Sans Light" w:cstheme="minorHAnsi"/>
          <w:b/>
          <w:bCs/>
          <w:iCs/>
          <w:color w:val="31849B" w:themeColor="accent5" w:themeShade="BF"/>
          <w:lang w:val="pt-BR"/>
        </w:rPr>
        <w:t>5.3.8.1 – CANAL DE ACESSO</w:t>
      </w:r>
    </w:p>
    <w:p w14:paraId="5589E77A" w14:textId="3EEB27F7" w:rsidR="00F61A36" w:rsidRPr="000B7F73" w:rsidRDefault="00F61A36" w:rsidP="00F61A36">
      <w:pPr>
        <w:pStyle w:val="Corpodetexto"/>
        <w:spacing w:before="0"/>
        <w:ind w:left="705"/>
        <w:jc w:val="both"/>
        <w:rPr>
          <w:rFonts w:ascii="Petrobras Sans Light" w:hAnsi="Petrobras Sans Light" w:cstheme="minorHAnsi"/>
          <w:b/>
          <w:bCs/>
          <w:iCs/>
          <w:color w:val="31849B" w:themeColor="accent5" w:themeShade="BF"/>
          <w:lang w:val="pt-BR"/>
        </w:rPr>
      </w:pPr>
    </w:p>
    <w:p w14:paraId="5E690A11" w14:textId="6F991C31" w:rsidR="000B7F73" w:rsidRPr="000B7F73" w:rsidRDefault="000B7F73" w:rsidP="00F61A36">
      <w:pPr>
        <w:pStyle w:val="Corpodetexto"/>
        <w:spacing w:before="0"/>
        <w:ind w:left="705"/>
        <w:jc w:val="both"/>
        <w:rPr>
          <w:rFonts w:ascii="Petrobras Sans Light" w:eastAsiaTheme="minorHAnsi" w:hAnsi="Petrobras Sans Light" w:cstheme="minorBidi"/>
          <w:color w:val="31849B" w:themeColor="accent5" w:themeShade="BF"/>
          <w:lang w:val="pt-BR" w:eastAsia="en-US"/>
        </w:rPr>
      </w:pPr>
      <w:r w:rsidRPr="000B7F73">
        <w:rPr>
          <w:rFonts w:ascii="Petrobras Sans Light" w:eastAsiaTheme="minorHAnsi" w:hAnsi="Petrobras Sans Light" w:cstheme="minorBidi"/>
          <w:color w:val="31849B" w:themeColor="accent5" w:themeShade="BF"/>
          <w:lang w:val="pt-BR" w:eastAsia="en-US"/>
        </w:rPr>
        <w:t>A área de manobra, Porto de Tubarão, é limitada por um círculo com 300m de raio e centro na posição 20°</w:t>
      </w:r>
      <w:r>
        <w:rPr>
          <w:rFonts w:ascii="Petrobras Sans Light" w:eastAsiaTheme="minorHAnsi" w:hAnsi="Petrobras Sans Light" w:cstheme="minorBidi"/>
          <w:color w:val="31849B" w:themeColor="accent5" w:themeShade="BF"/>
          <w:lang w:val="pt-BR" w:eastAsia="en-US"/>
        </w:rPr>
        <w:t xml:space="preserve"> </w:t>
      </w:r>
      <w:r w:rsidRPr="000B7F73">
        <w:rPr>
          <w:rFonts w:ascii="Petrobras Sans Light" w:eastAsiaTheme="minorHAnsi" w:hAnsi="Petrobras Sans Light" w:cstheme="minorBidi"/>
          <w:color w:val="31849B" w:themeColor="accent5" w:themeShade="BF"/>
          <w:lang w:val="pt-BR" w:eastAsia="en-US"/>
        </w:rPr>
        <w:t>17,5’ S e</w:t>
      </w:r>
      <w:r>
        <w:rPr>
          <w:rFonts w:ascii="Petrobras Sans Light" w:eastAsiaTheme="minorHAnsi" w:hAnsi="Petrobras Sans Light" w:cstheme="minorBidi"/>
          <w:color w:val="31849B" w:themeColor="accent5" w:themeShade="BF"/>
          <w:lang w:val="pt-BR" w:eastAsia="en-US"/>
        </w:rPr>
        <w:t xml:space="preserve"> 0</w:t>
      </w:r>
      <w:r w:rsidRPr="000B7F73">
        <w:rPr>
          <w:rFonts w:ascii="Petrobras Sans Light" w:eastAsiaTheme="minorHAnsi" w:hAnsi="Petrobras Sans Light" w:cstheme="minorBidi"/>
          <w:color w:val="31849B" w:themeColor="accent5" w:themeShade="BF"/>
          <w:lang w:val="pt-BR" w:eastAsia="en-US"/>
        </w:rPr>
        <w:t>40°</w:t>
      </w:r>
      <w:r>
        <w:rPr>
          <w:rFonts w:ascii="Petrobras Sans Light" w:eastAsiaTheme="minorHAnsi" w:hAnsi="Petrobras Sans Light" w:cstheme="minorBidi"/>
          <w:color w:val="31849B" w:themeColor="accent5" w:themeShade="BF"/>
          <w:lang w:val="pt-BR" w:eastAsia="en-US"/>
        </w:rPr>
        <w:t xml:space="preserve"> </w:t>
      </w:r>
      <w:r w:rsidRPr="000B7F73">
        <w:rPr>
          <w:rFonts w:ascii="Petrobras Sans Light" w:eastAsiaTheme="minorHAnsi" w:hAnsi="Petrobras Sans Light" w:cstheme="minorBidi"/>
          <w:color w:val="31849B" w:themeColor="accent5" w:themeShade="BF"/>
          <w:lang w:val="pt-BR" w:eastAsia="en-US"/>
        </w:rPr>
        <w:t>15,0’ W.</w:t>
      </w:r>
    </w:p>
    <w:p w14:paraId="6D4EE975" w14:textId="77777777" w:rsidR="000B7F73" w:rsidRPr="00455633" w:rsidRDefault="000B7F73" w:rsidP="00F61A36">
      <w:pPr>
        <w:pStyle w:val="Corpodetexto"/>
        <w:spacing w:before="0"/>
        <w:ind w:left="705"/>
        <w:jc w:val="both"/>
        <w:rPr>
          <w:rFonts w:ascii="Petrobras Sans Light" w:hAnsi="Petrobras Sans Light" w:cstheme="minorHAnsi"/>
          <w:b/>
          <w:bCs/>
          <w:iCs/>
          <w:color w:val="31849B" w:themeColor="accent5" w:themeShade="BF"/>
          <w:lang w:val="pt-BR"/>
        </w:rPr>
      </w:pPr>
    </w:p>
    <w:p w14:paraId="26820538" w14:textId="77777777" w:rsidR="00F61A36" w:rsidRPr="00455633" w:rsidRDefault="00F61A36" w:rsidP="00F61A36">
      <w:pPr>
        <w:pStyle w:val="Corpodetexto"/>
        <w:spacing w:before="0"/>
        <w:ind w:left="705"/>
        <w:jc w:val="both"/>
        <w:rPr>
          <w:rFonts w:ascii="Petrobras Sans Light" w:hAnsi="Petrobras Sans Light" w:cstheme="minorHAnsi"/>
          <w:b/>
          <w:bCs/>
          <w:iCs/>
          <w:color w:val="31849B" w:themeColor="accent5" w:themeShade="BF"/>
          <w:lang w:val="pt-BR"/>
        </w:rPr>
      </w:pPr>
      <w:r w:rsidRPr="00A9490E">
        <w:rPr>
          <w:rFonts w:ascii="Petrobras Sans Light" w:hAnsi="Petrobras Sans Light"/>
          <w:color w:val="31849B" w:themeColor="accent5" w:themeShade="BF"/>
          <w:lang w:val="pt-BR"/>
        </w:rPr>
        <w:t>O acesso ao Porto de Tubarão é realizado através de canal balizado, com cinco pares de boias e uma área de manobra constituída por duas bacias de evolução, totalizando uma extensão de 5.522 metros.</w:t>
      </w:r>
    </w:p>
    <w:p w14:paraId="650EFD46" w14:textId="77777777" w:rsidR="00F61A36" w:rsidRPr="00455633" w:rsidRDefault="00F61A36" w:rsidP="00F61A36">
      <w:pPr>
        <w:pStyle w:val="Corpodetexto"/>
        <w:spacing w:before="0"/>
        <w:ind w:left="705"/>
        <w:jc w:val="both"/>
        <w:rPr>
          <w:rFonts w:ascii="Petrobras Sans Light" w:hAnsi="Petrobras Sans Light" w:cstheme="minorHAnsi"/>
          <w:b/>
          <w:bCs/>
          <w:iCs/>
          <w:color w:val="31849B" w:themeColor="accent5" w:themeShade="BF"/>
          <w:lang w:val="pt-BR"/>
        </w:rPr>
      </w:pPr>
    </w:p>
    <w:p w14:paraId="0B174EA9" w14:textId="77777777" w:rsidR="00F61A36" w:rsidRDefault="00F61A36" w:rsidP="006E4932">
      <w:pPr>
        <w:pStyle w:val="Corpodetexto"/>
        <w:spacing w:before="0"/>
        <w:ind w:firstLine="705"/>
        <w:jc w:val="both"/>
        <w:rPr>
          <w:rFonts w:ascii="Petrobras Sans Light" w:hAnsi="Petrobras Sans Light" w:cstheme="minorHAnsi"/>
          <w:b/>
          <w:bCs/>
          <w:color w:val="31849B" w:themeColor="accent5" w:themeShade="BF"/>
        </w:rPr>
      </w:pPr>
      <w:proofErr w:type="spellStart"/>
      <w:r w:rsidRPr="00455633">
        <w:rPr>
          <w:rFonts w:ascii="Petrobras Sans Light" w:hAnsi="Petrobras Sans Light" w:cstheme="minorHAnsi"/>
          <w:b/>
          <w:bCs/>
          <w:color w:val="31849B" w:themeColor="accent5" w:themeShade="BF"/>
        </w:rPr>
        <w:t>Características</w:t>
      </w:r>
      <w:proofErr w:type="spellEnd"/>
      <w:r w:rsidRPr="00455633">
        <w:rPr>
          <w:rFonts w:ascii="Petrobras Sans Light" w:hAnsi="Petrobras Sans Light" w:cstheme="minorHAnsi"/>
          <w:b/>
          <w:bCs/>
          <w:color w:val="31849B" w:themeColor="accent5" w:themeShade="BF"/>
        </w:rPr>
        <w:t xml:space="preserve"> Operacionais </w:t>
      </w:r>
    </w:p>
    <w:p w14:paraId="36D35F0F" w14:textId="77777777" w:rsidR="00F61A36" w:rsidRPr="00455633" w:rsidRDefault="00F61A36" w:rsidP="006E4932">
      <w:pPr>
        <w:pStyle w:val="Corpodetexto"/>
        <w:numPr>
          <w:ilvl w:val="0"/>
          <w:numId w:val="16"/>
        </w:numPr>
        <w:spacing w:before="0"/>
        <w:ind w:left="1423" w:hanging="357"/>
        <w:jc w:val="both"/>
        <w:rPr>
          <w:rFonts w:ascii="Petrobras Sans Light" w:hAnsi="Petrobras Sans Light" w:cstheme="minorHAnsi"/>
          <w:iCs/>
          <w:color w:val="31849B" w:themeColor="accent5" w:themeShade="BF"/>
          <w:lang w:val="pt-BR"/>
        </w:rPr>
      </w:pPr>
      <w:proofErr w:type="spellStart"/>
      <w:r w:rsidRPr="00455633">
        <w:rPr>
          <w:rFonts w:ascii="Petrobras Sans Light" w:hAnsi="Petrobras Sans Light" w:cstheme="minorHAnsi"/>
          <w:color w:val="31849B" w:themeColor="accent5" w:themeShade="BF"/>
        </w:rPr>
        <w:t>Comprimento</w:t>
      </w:r>
      <w:proofErr w:type="spellEnd"/>
      <w:r w:rsidRPr="00455633">
        <w:rPr>
          <w:rFonts w:ascii="Petrobras Sans Light" w:hAnsi="Petrobras Sans Light" w:cstheme="minorHAnsi"/>
          <w:color w:val="31849B" w:themeColor="accent5" w:themeShade="BF"/>
        </w:rPr>
        <w:t xml:space="preserve">                                               4.422</w:t>
      </w:r>
      <w:r>
        <w:rPr>
          <w:rFonts w:ascii="Petrobras Sans Light" w:hAnsi="Petrobras Sans Light" w:cstheme="minorHAnsi"/>
          <w:color w:val="31849B" w:themeColor="accent5" w:themeShade="BF"/>
        </w:rPr>
        <w:t>,00</w:t>
      </w:r>
      <w:r w:rsidRPr="00455633">
        <w:rPr>
          <w:rFonts w:ascii="Petrobras Sans Light" w:hAnsi="Petrobras Sans Light" w:cstheme="minorHAnsi"/>
          <w:color w:val="31849B" w:themeColor="accent5" w:themeShade="BF"/>
        </w:rPr>
        <w:t xml:space="preserve"> metros;</w:t>
      </w:r>
    </w:p>
    <w:p w14:paraId="65F28BE1" w14:textId="77777777" w:rsidR="00F61A36" w:rsidRPr="00455633" w:rsidRDefault="00F61A36" w:rsidP="006E4932">
      <w:pPr>
        <w:pStyle w:val="Corpodetexto"/>
        <w:numPr>
          <w:ilvl w:val="0"/>
          <w:numId w:val="16"/>
        </w:numPr>
        <w:spacing w:before="0"/>
        <w:ind w:left="1423" w:hanging="357"/>
        <w:jc w:val="both"/>
        <w:rPr>
          <w:rFonts w:ascii="Petrobras Sans Light" w:hAnsi="Petrobras Sans Light" w:cstheme="minorHAnsi"/>
          <w:iCs/>
          <w:color w:val="31849B" w:themeColor="accent5" w:themeShade="BF"/>
          <w:lang w:val="pt-BR"/>
        </w:rPr>
      </w:pPr>
      <w:r w:rsidRPr="00A9490E">
        <w:rPr>
          <w:rFonts w:ascii="Petrobras Sans Light" w:hAnsi="Petrobras Sans Light" w:cstheme="minorHAnsi"/>
          <w:color w:val="31849B" w:themeColor="accent5" w:themeShade="BF"/>
          <w:lang w:val="pt-BR"/>
        </w:rPr>
        <w:t>Largura de projeto                                      285 metros (350 metros entre as boias TU e nº 10);</w:t>
      </w:r>
    </w:p>
    <w:p w14:paraId="24ED10E1" w14:textId="77777777" w:rsidR="00F61A36" w:rsidRPr="00455633" w:rsidRDefault="00F61A36" w:rsidP="006E4932">
      <w:pPr>
        <w:pStyle w:val="Corpodetexto"/>
        <w:numPr>
          <w:ilvl w:val="0"/>
          <w:numId w:val="16"/>
        </w:numPr>
        <w:spacing w:before="0"/>
        <w:ind w:left="1423" w:hanging="357"/>
        <w:jc w:val="both"/>
        <w:rPr>
          <w:rFonts w:ascii="Petrobras Sans Light" w:hAnsi="Petrobras Sans Light" w:cstheme="minorHAnsi"/>
          <w:iCs/>
          <w:color w:val="31849B" w:themeColor="accent5" w:themeShade="BF"/>
          <w:lang w:val="pt-BR"/>
        </w:rPr>
      </w:pPr>
      <w:proofErr w:type="spellStart"/>
      <w:r w:rsidRPr="00455633">
        <w:rPr>
          <w:rFonts w:ascii="Petrobras Sans Light" w:hAnsi="Petrobras Sans Light" w:cstheme="minorHAnsi"/>
          <w:color w:val="31849B" w:themeColor="accent5" w:themeShade="BF"/>
        </w:rPr>
        <w:t>Profundidade</w:t>
      </w:r>
      <w:proofErr w:type="spellEnd"/>
      <w:r w:rsidRPr="00455633">
        <w:rPr>
          <w:rFonts w:ascii="Petrobras Sans Light" w:hAnsi="Petrobras Sans Light" w:cstheme="minorHAnsi"/>
          <w:color w:val="31849B" w:themeColor="accent5" w:themeShade="BF"/>
        </w:rPr>
        <w:t xml:space="preserve"> de projeto                           25,30 metros </w:t>
      </w:r>
    </w:p>
    <w:p w14:paraId="35AD4EEC" w14:textId="77777777" w:rsidR="00F61A36" w:rsidRPr="00455633" w:rsidRDefault="00F61A36" w:rsidP="006E4932">
      <w:pPr>
        <w:pStyle w:val="Corpodetexto"/>
        <w:spacing w:before="0"/>
        <w:ind w:left="705"/>
        <w:jc w:val="both"/>
        <w:rPr>
          <w:rFonts w:ascii="Petrobras Sans Light" w:hAnsi="Petrobras Sans Light" w:cstheme="minorHAnsi"/>
          <w:iCs/>
          <w:color w:val="31849B" w:themeColor="accent5" w:themeShade="BF"/>
          <w:lang w:val="pt-BR"/>
        </w:rPr>
      </w:pPr>
    </w:p>
    <w:p w14:paraId="54B97CA3" w14:textId="77777777" w:rsidR="00F61A36" w:rsidRPr="00455633" w:rsidRDefault="00F61A36" w:rsidP="006E4932">
      <w:pPr>
        <w:pStyle w:val="Corpodetexto"/>
        <w:spacing w:before="0"/>
        <w:ind w:left="705"/>
        <w:jc w:val="both"/>
        <w:rPr>
          <w:rFonts w:ascii="Petrobras Sans Light" w:hAnsi="Petrobras Sans Light" w:cstheme="minorHAnsi"/>
          <w:iCs/>
          <w:color w:val="31849B" w:themeColor="accent5" w:themeShade="BF"/>
          <w:lang w:val="pt-BR"/>
        </w:rPr>
      </w:pPr>
    </w:p>
    <w:p w14:paraId="6AEF6F4D" w14:textId="77777777" w:rsidR="00F61A36" w:rsidRDefault="00F61A36" w:rsidP="006E4932">
      <w:pPr>
        <w:pStyle w:val="Corpodetexto"/>
        <w:spacing w:before="0"/>
        <w:ind w:firstLine="709"/>
        <w:jc w:val="both"/>
        <w:rPr>
          <w:rFonts w:ascii="Petrobras Sans Light" w:hAnsi="Petrobras Sans Light" w:cstheme="minorHAnsi"/>
          <w:b/>
          <w:bCs/>
          <w:iCs/>
          <w:color w:val="31849B" w:themeColor="accent5" w:themeShade="BF"/>
          <w:lang w:val="pt-BR"/>
        </w:rPr>
      </w:pPr>
      <w:r w:rsidRPr="00455633">
        <w:rPr>
          <w:rFonts w:ascii="Petrobras Sans Light" w:hAnsi="Petrobras Sans Light" w:cstheme="minorHAnsi"/>
          <w:b/>
          <w:bCs/>
          <w:iCs/>
          <w:color w:val="31849B" w:themeColor="accent5" w:themeShade="BF"/>
          <w:lang w:val="pt-BR"/>
        </w:rPr>
        <w:lastRenderedPageBreak/>
        <w:t>Restrições referentes aos navios</w:t>
      </w:r>
    </w:p>
    <w:p w14:paraId="1F3209B9" w14:textId="77777777" w:rsidR="00F61A36" w:rsidRPr="00A9490E" w:rsidRDefault="00F61A36" w:rsidP="006E4932">
      <w:pPr>
        <w:pStyle w:val="Corpodetexto"/>
        <w:numPr>
          <w:ilvl w:val="0"/>
          <w:numId w:val="17"/>
        </w:numPr>
        <w:spacing w:before="0"/>
        <w:ind w:left="1423" w:hanging="357"/>
        <w:jc w:val="both"/>
        <w:rPr>
          <w:rFonts w:ascii="Petrobras Sans Light" w:hAnsi="Petrobras Sans Light" w:cstheme="minorHAnsi"/>
          <w:color w:val="31849B" w:themeColor="accent5" w:themeShade="BF"/>
          <w:lang w:val="pt-BR"/>
        </w:rPr>
      </w:pPr>
      <w:r w:rsidRPr="00A9490E">
        <w:rPr>
          <w:rFonts w:ascii="Petrobras Sans Light" w:hAnsi="Petrobras Sans Light" w:cstheme="minorHAnsi"/>
          <w:color w:val="31849B" w:themeColor="accent5" w:themeShade="BF"/>
          <w:lang w:val="pt-BR"/>
        </w:rPr>
        <w:t xml:space="preserve">Porte bruto máximo                                   405.000 tons métricas; </w:t>
      </w:r>
    </w:p>
    <w:p w14:paraId="5DABC743" w14:textId="77777777" w:rsidR="00F61A36" w:rsidRPr="00455633" w:rsidRDefault="00F61A36" w:rsidP="006E4932">
      <w:pPr>
        <w:pStyle w:val="Corpodetexto"/>
        <w:numPr>
          <w:ilvl w:val="0"/>
          <w:numId w:val="17"/>
        </w:numPr>
        <w:spacing w:before="0"/>
        <w:ind w:left="1423" w:hanging="357"/>
        <w:jc w:val="both"/>
        <w:rPr>
          <w:rFonts w:ascii="Petrobras Sans Light" w:hAnsi="Petrobras Sans Light" w:cstheme="minorHAnsi"/>
          <w:color w:val="31849B" w:themeColor="accent5" w:themeShade="BF"/>
        </w:rPr>
      </w:pPr>
      <w:proofErr w:type="spellStart"/>
      <w:r w:rsidRPr="00455633">
        <w:rPr>
          <w:rFonts w:ascii="Petrobras Sans Light" w:hAnsi="Petrobras Sans Light" w:cstheme="minorHAnsi"/>
          <w:color w:val="31849B" w:themeColor="accent5" w:themeShade="BF"/>
        </w:rPr>
        <w:t>Comprimento</w:t>
      </w:r>
      <w:proofErr w:type="spellEnd"/>
      <w:r w:rsidRPr="00455633">
        <w:rPr>
          <w:rFonts w:ascii="Petrobras Sans Light" w:hAnsi="Petrobras Sans Light" w:cstheme="minorHAnsi"/>
          <w:color w:val="31849B" w:themeColor="accent5" w:themeShade="BF"/>
        </w:rPr>
        <w:t xml:space="preserve"> total </w:t>
      </w:r>
      <w:proofErr w:type="spellStart"/>
      <w:r w:rsidRPr="00455633">
        <w:rPr>
          <w:rFonts w:ascii="Petrobras Sans Light" w:hAnsi="Petrobras Sans Light" w:cstheme="minorHAnsi"/>
          <w:color w:val="31849B" w:themeColor="accent5" w:themeShade="BF"/>
        </w:rPr>
        <w:t>máximo</w:t>
      </w:r>
      <w:proofErr w:type="spellEnd"/>
      <w:r w:rsidRPr="00455633">
        <w:rPr>
          <w:rFonts w:ascii="Petrobras Sans Light" w:hAnsi="Petrobras Sans Light" w:cstheme="minorHAnsi"/>
          <w:color w:val="31849B" w:themeColor="accent5" w:themeShade="BF"/>
        </w:rPr>
        <w:t xml:space="preserve">                     365 metros; </w:t>
      </w:r>
    </w:p>
    <w:p w14:paraId="22083301" w14:textId="77777777" w:rsidR="00F61A36" w:rsidRPr="00455633" w:rsidRDefault="00F61A36" w:rsidP="006E4932">
      <w:pPr>
        <w:pStyle w:val="Corpodetexto"/>
        <w:numPr>
          <w:ilvl w:val="0"/>
          <w:numId w:val="17"/>
        </w:numPr>
        <w:spacing w:before="0"/>
        <w:ind w:left="1423" w:hanging="357"/>
        <w:jc w:val="both"/>
        <w:rPr>
          <w:rFonts w:ascii="Petrobras Sans Light" w:hAnsi="Petrobras Sans Light" w:cstheme="minorHAnsi"/>
          <w:color w:val="31849B" w:themeColor="accent5" w:themeShade="BF"/>
        </w:rPr>
      </w:pPr>
      <w:r w:rsidRPr="00455633">
        <w:rPr>
          <w:rFonts w:ascii="Petrobras Sans Light" w:hAnsi="Petrobras Sans Light" w:cstheme="minorHAnsi"/>
          <w:color w:val="31849B" w:themeColor="accent5" w:themeShade="BF"/>
        </w:rPr>
        <w:t xml:space="preserve">Boca </w:t>
      </w:r>
      <w:proofErr w:type="spellStart"/>
      <w:r w:rsidRPr="00455633">
        <w:rPr>
          <w:rFonts w:ascii="Petrobras Sans Light" w:hAnsi="Petrobras Sans Light" w:cstheme="minorHAnsi"/>
          <w:color w:val="31849B" w:themeColor="accent5" w:themeShade="BF"/>
        </w:rPr>
        <w:t>máxima</w:t>
      </w:r>
      <w:proofErr w:type="spellEnd"/>
      <w:r w:rsidRPr="00455633">
        <w:rPr>
          <w:rFonts w:ascii="Petrobras Sans Light" w:hAnsi="Petrobras Sans Light" w:cstheme="minorHAnsi"/>
          <w:color w:val="31849B" w:themeColor="accent5" w:themeShade="BF"/>
        </w:rPr>
        <w:t xml:space="preserve">                                               66 metros;</w:t>
      </w:r>
    </w:p>
    <w:p w14:paraId="2F9962CA" w14:textId="77777777" w:rsidR="00F61A36" w:rsidRPr="00A9490E" w:rsidRDefault="00F61A36" w:rsidP="006E4932">
      <w:pPr>
        <w:pStyle w:val="Corpodetexto"/>
        <w:numPr>
          <w:ilvl w:val="0"/>
          <w:numId w:val="17"/>
        </w:numPr>
        <w:spacing w:before="0"/>
        <w:ind w:left="1423" w:hanging="357"/>
        <w:jc w:val="both"/>
        <w:rPr>
          <w:rFonts w:ascii="Petrobras Sans Light" w:hAnsi="Petrobras Sans Light" w:cstheme="minorHAnsi"/>
          <w:color w:val="31849B" w:themeColor="accent5" w:themeShade="BF"/>
          <w:lang w:val="pt-BR"/>
        </w:rPr>
      </w:pPr>
      <w:r w:rsidRPr="00A9490E">
        <w:rPr>
          <w:rFonts w:ascii="Petrobras Sans Light" w:hAnsi="Petrobras Sans Light"/>
          <w:color w:val="31849B" w:themeColor="accent5" w:themeShade="BF"/>
          <w:lang w:val="pt-BR"/>
        </w:rPr>
        <w:t xml:space="preserve">Calado </w:t>
      </w:r>
      <w:proofErr w:type="gramStart"/>
      <w:r w:rsidRPr="00A9490E">
        <w:rPr>
          <w:rFonts w:ascii="Petrobras Sans Light" w:hAnsi="Petrobras Sans Light"/>
          <w:color w:val="31849B" w:themeColor="accent5" w:themeShade="BF"/>
          <w:lang w:val="pt-BR"/>
        </w:rPr>
        <w:t>máximo</w:t>
      </w:r>
      <w:proofErr w:type="gramEnd"/>
      <w:r w:rsidRPr="00A9490E">
        <w:rPr>
          <w:rFonts w:ascii="Petrobras Sans Light" w:hAnsi="Petrobras Sans Light"/>
          <w:color w:val="31849B" w:themeColor="accent5" w:themeShade="BF"/>
          <w:lang w:val="pt-BR"/>
        </w:rPr>
        <w:t xml:space="preserve">                                           22,30 mais maré limitado a 23 metros. </w:t>
      </w:r>
    </w:p>
    <w:p w14:paraId="2A6FA66B" w14:textId="77777777" w:rsidR="00F61A36" w:rsidRPr="00A9490E" w:rsidRDefault="00F61A36" w:rsidP="006E4932">
      <w:pPr>
        <w:pStyle w:val="Corpodetexto"/>
        <w:spacing w:before="0"/>
        <w:ind w:left="4261" w:firstLine="702"/>
        <w:jc w:val="both"/>
        <w:rPr>
          <w:rFonts w:ascii="Petrobras Sans Light" w:hAnsi="Petrobras Sans Light"/>
          <w:color w:val="31849B" w:themeColor="accent5" w:themeShade="BF"/>
          <w:lang w:val="pt-BR"/>
        </w:rPr>
      </w:pPr>
      <w:proofErr w:type="gramStart"/>
      <w:r w:rsidRPr="00A9490E">
        <w:rPr>
          <w:rFonts w:ascii="Petrobras Sans Light" w:hAnsi="Petrobras Sans Light"/>
          <w:color w:val="31849B" w:themeColor="accent5" w:themeShade="BF"/>
          <w:lang w:val="pt-BR"/>
        </w:rPr>
        <w:t>22,30 metro</w:t>
      </w:r>
      <w:proofErr w:type="gramEnd"/>
      <w:r w:rsidRPr="00A9490E">
        <w:rPr>
          <w:rFonts w:ascii="Petrobras Sans Light" w:hAnsi="Petrobras Sans Light"/>
          <w:color w:val="31849B" w:themeColor="accent5" w:themeShade="BF"/>
          <w:lang w:val="pt-BR"/>
        </w:rPr>
        <w:t xml:space="preserve"> + maré altura significativa da onda até 1,00 metro;</w:t>
      </w:r>
    </w:p>
    <w:p w14:paraId="185011D8" w14:textId="77777777" w:rsidR="00F61A36" w:rsidRPr="00A9490E" w:rsidRDefault="00F61A36" w:rsidP="006E4932">
      <w:pPr>
        <w:pStyle w:val="Corpodetexto"/>
        <w:spacing w:before="0"/>
        <w:ind w:left="4261" w:firstLine="702"/>
        <w:jc w:val="both"/>
        <w:rPr>
          <w:rFonts w:ascii="Petrobras Sans Light" w:hAnsi="Petrobras Sans Light"/>
          <w:color w:val="31849B" w:themeColor="accent5" w:themeShade="BF"/>
          <w:lang w:val="pt-BR"/>
        </w:rPr>
      </w:pPr>
      <w:proofErr w:type="gramStart"/>
      <w:r w:rsidRPr="00A9490E">
        <w:rPr>
          <w:rFonts w:ascii="Petrobras Sans Light" w:hAnsi="Petrobras Sans Light"/>
          <w:color w:val="31849B" w:themeColor="accent5" w:themeShade="BF"/>
          <w:lang w:val="pt-BR"/>
        </w:rPr>
        <w:t>22,20 metro</w:t>
      </w:r>
      <w:proofErr w:type="gramEnd"/>
      <w:r w:rsidRPr="00A9490E">
        <w:rPr>
          <w:rFonts w:ascii="Petrobras Sans Light" w:hAnsi="Petrobras Sans Light"/>
          <w:color w:val="31849B" w:themeColor="accent5" w:themeShade="BF"/>
          <w:lang w:val="pt-BR"/>
        </w:rPr>
        <w:t xml:space="preserve"> + maré altura significativa da onda até 1,10 metro;</w:t>
      </w:r>
    </w:p>
    <w:p w14:paraId="52C93D12" w14:textId="77777777" w:rsidR="00F61A36" w:rsidRPr="00A9490E" w:rsidRDefault="00F61A36" w:rsidP="006E4932">
      <w:pPr>
        <w:pStyle w:val="Corpodetexto"/>
        <w:spacing w:before="0"/>
        <w:ind w:left="4261" w:firstLine="702"/>
        <w:jc w:val="both"/>
        <w:rPr>
          <w:rFonts w:ascii="Petrobras Sans Light" w:hAnsi="Petrobras Sans Light"/>
          <w:color w:val="31849B" w:themeColor="accent5" w:themeShade="BF"/>
          <w:lang w:val="pt-BR"/>
        </w:rPr>
      </w:pPr>
      <w:r w:rsidRPr="00A9490E">
        <w:rPr>
          <w:rFonts w:ascii="Petrobras Sans Light" w:hAnsi="Petrobras Sans Light"/>
          <w:color w:val="31849B" w:themeColor="accent5" w:themeShade="BF"/>
          <w:lang w:val="pt-BR"/>
        </w:rPr>
        <w:t>22,10 metro + maré altura significativa da onda até 1,20 metro;</w:t>
      </w:r>
    </w:p>
    <w:p w14:paraId="0D38BED3" w14:textId="77777777" w:rsidR="00F61A36" w:rsidRPr="00A9490E" w:rsidRDefault="00F61A36" w:rsidP="006E4932">
      <w:pPr>
        <w:pStyle w:val="Corpodetexto"/>
        <w:spacing w:before="0"/>
        <w:ind w:left="4261" w:firstLine="702"/>
        <w:jc w:val="both"/>
        <w:rPr>
          <w:rFonts w:ascii="Petrobras Sans Light" w:hAnsi="Petrobras Sans Light"/>
          <w:color w:val="31849B" w:themeColor="accent5" w:themeShade="BF"/>
          <w:lang w:val="pt-BR"/>
        </w:rPr>
      </w:pPr>
      <w:proofErr w:type="gramStart"/>
      <w:r w:rsidRPr="00A9490E">
        <w:rPr>
          <w:rFonts w:ascii="Petrobras Sans Light" w:hAnsi="Petrobras Sans Light"/>
          <w:color w:val="31849B" w:themeColor="accent5" w:themeShade="BF"/>
          <w:lang w:val="pt-BR"/>
        </w:rPr>
        <w:t>22,00 metro</w:t>
      </w:r>
      <w:proofErr w:type="gramEnd"/>
      <w:r w:rsidRPr="00A9490E">
        <w:rPr>
          <w:rFonts w:ascii="Petrobras Sans Light" w:hAnsi="Petrobras Sans Light"/>
          <w:color w:val="31849B" w:themeColor="accent5" w:themeShade="BF"/>
          <w:lang w:val="pt-BR"/>
        </w:rPr>
        <w:t xml:space="preserve"> + maré altura significativa da onda até 1,30 metro;</w:t>
      </w:r>
    </w:p>
    <w:p w14:paraId="54FD4B9D" w14:textId="77777777" w:rsidR="00F61A36" w:rsidRPr="00A9490E" w:rsidRDefault="00F61A36" w:rsidP="006E4932">
      <w:pPr>
        <w:pStyle w:val="Corpodetexto"/>
        <w:spacing w:before="0"/>
        <w:ind w:left="4261" w:firstLine="702"/>
        <w:jc w:val="both"/>
        <w:rPr>
          <w:rFonts w:ascii="Petrobras Sans Light" w:hAnsi="Petrobras Sans Light"/>
          <w:color w:val="31849B" w:themeColor="accent5" w:themeShade="BF"/>
          <w:lang w:val="pt-BR"/>
        </w:rPr>
      </w:pPr>
      <w:r w:rsidRPr="00A9490E">
        <w:rPr>
          <w:rFonts w:ascii="Petrobras Sans Light" w:hAnsi="Petrobras Sans Light"/>
          <w:color w:val="31849B" w:themeColor="accent5" w:themeShade="BF"/>
          <w:lang w:val="pt-BR"/>
        </w:rPr>
        <w:t>21,90 metro + maré altura significativa da onda até 1,40 metro;</w:t>
      </w:r>
    </w:p>
    <w:p w14:paraId="144AB143" w14:textId="77777777" w:rsidR="00F61A36" w:rsidRPr="00A9490E" w:rsidRDefault="00F61A36" w:rsidP="006E4932">
      <w:pPr>
        <w:pStyle w:val="Corpodetexto"/>
        <w:spacing w:before="0"/>
        <w:ind w:left="4261" w:firstLine="702"/>
        <w:jc w:val="both"/>
        <w:rPr>
          <w:rFonts w:ascii="Petrobras Sans Light" w:hAnsi="Petrobras Sans Light"/>
          <w:color w:val="31849B" w:themeColor="accent5" w:themeShade="BF"/>
          <w:lang w:val="pt-BR"/>
        </w:rPr>
      </w:pPr>
      <w:r w:rsidRPr="00A9490E">
        <w:rPr>
          <w:rFonts w:ascii="Petrobras Sans Light" w:hAnsi="Petrobras Sans Light"/>
          <w:color w:val="31849B" w:themeColor="accent5" w:themeShade="BF"/>
          <w:lang w:val="pt-BR"/>
        </w:rPr>
        <w:t>21,80 metro + maré altura significativa da onda até 1,50 metro;</w:t>
      </w:r>
    </w:p>
    <w:p w14:paraId="107F080C" w14:textId="77777777" w:rsidR="00F61A36" w:rsidRPr="00A9490E" w:rsidRDefault="00F61A36" w:rsidP="00F61A36">
      <w:pPr>
        <w:pStyle w:val="Corpodetexto"/>
        <w:spacing w:before="0"/>
        <w:ind w:left="4261" w:firstLine="702"/>
        <w:jc w:val="both"/>
        <w:rPr>
          <w:rFonts w:ascii="Petrobras Sans Light" w:hAnsi="Petrobras Sans Light" w:cstheme="minorHAnsi"/>
          <w:color w:val="31849B" w:themeColor="accent5" w:themeShade="BF"/>
          <w:lang w:val="pt-BR"/>
        </w:rPr>
      </w:pPr>
    </w:p>
    <w:p w14:paraId="74646A61" w14:textId="77777777" w:rsidR="00F61A36" w:rsidRPr="00C55204" w:rsidRDefault="00F61A36" w:rsidP="00F61A36">
      <w:pPr>
        <w:pStyle w:val="Corpodetexto"/>
        <w:spacing w:before="0"/>
        <w:ind w:left="705"/>
        <w:jc w:val="both"/>
        <w:rPr>
          <w:rFonts w:ascii="Petrobras Sans Light" w:hAnsi="Petrobras Sans Light" w:cstheme="minorHAnsi"/>
          <w:iCs/>
          <w:color w:val="FF00FF"/>
          <w:lang w:val="pt-BR"/>
        </w:rPr>
      </w:pPr>
    </w:p>
    <w:p w14:paraId="3EE28ED1" w14:textId="160AEAB6" w:rsidR="002D07AF" w:rsidRDefault="00F61A36" w:rsidP="00F61A36">
      <w:pPr>
        <w:spacing w:after="0"/>
        <w:ind w:firstLine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4D1D2E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5.3.9 </w:t>
      </w:r>
      <w:r>
        <w:rPr>
          <w:rFonts w:ascii="Petrobras Sans Light" w:hAnsi="Petrobras Sans Light" w:cs="Arial"/>
          <w:b/>
          <w:bCs/>
          <w:color w:val="31849B" w:themeColor="accent5" w:themeShade="BF"/>
        </w:rPr>
        <w:t>–</w:t>
      </w:r>
      <w:r w:rsidRPr="004D1D2E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</w:t>
      </w:r>
      <w:r w:rsidRPr="004D1D2E">
        <w:rPr>
          <w:rFonts w:ascii="Petrobras Sans Light" w:hAnsi="Petrobras Sans Light" w:cs="Arial"/>
          <w:b/>
          <w:bCs/>
          <w:caps/>
          <w:color w:val="31849B" w:themeColor="accent5" w:themeShade="BF"/>
        </w:rPr>
        <w:t>Restrições Gerais</w:t>
      </w:r>
    </w:p>
    <w:p w14:paraId="3BDAFCB8" w14:textId="77777777" w:rsidR="00F61A36" w:rsidRPr="00360C31" w:rsidRDefault="00F61A36" w:rsidP="00360C31">
      <w:pPr>
        <w:spacing w:after="0"/>
        <w:rPr>
          <w:rFonts w:ascii="Petrobras Sans Light" w:hAnsi="Petrobras Sans Light" w:cs="Arial"/>
          <w:color w:val="31849B" w:themeColor="accent5" w:themeShade="BF"/>
        </w:rPr>
      </w:pPr>
    </w:p>
    <w:p w14:paraId="13F05E80" w14:textId="77777777" w:rsidR="00164D40" w:rsidRPr="00283D02" w:rsidRDefault="00164D40" w:rsidP="00164D40">
      <w:pPr>
        <w:pStyle w:val="PargrafodaLista"/>
        <w:numPr>
          <w:ilvl w:val="0"/>
          <w:numId w:val="38"/>
        </w:numPr>
        <w:spacing w:after="0"/>
        <w:rPr>
          <w:rFonts w:ascii="Petrobras Sans Light" w:hAnsi="Petrobras Sans Light"/>
          <w:color w:val="FF0000"/>
        </w:rPr>
      </w:pPr>
      <w:r w:rsidRPr="00283D02">
        <w:rPr>
          <w:rFonts w:ascii="Petrobras Sans Light" w:hAnsi="Petrobras Sans Light"/>
          <w:color w:val="FF0000"/>
        </w:rPr>
        <w:t xml:space="preserve">Nas manobras de atracação, no período noturno, deverá ser observada a restrição referente à vacância do </w:t>
      </w:r>
      <w:proofErr w:type="spellStart"/>
      <w:r w:rsidRPr="00283D02">
        <w:rPr>
          <w:rFonts w:ascii="Petrobras Sans Light" w:hAnsi="Petrobras Sans Light"/>
          <w:color w:val="FF0000"/>
        </w:rPr>
        <w:t>Pier</w:t>
      </w:r>
      <w:proofErr w:type="spellEnd"/>
      <w:r w:rsidRPr="00283D02">
        <w:rPr>
          <w:rFonts w:ascii="Petrobras Sans Light" w:hAnsi="Petrobras Sans Light"/>
          <w:color w:val="FF0000"/>
        </w:rPr>
        <w:t xml:space="preserve"> 1 Lado Norte ou do </w:t>
      </w:r>
      <w:proofErr w:type="spellStart"/>
      <w:r w:rsidRPr="00283D02">
        <w:rPr>
          <w:rFonts w:ascii="Petrobras Sans Light" w:hAnsi="Petrobras Sans Light"/>
          <w:color w:val="FF0000"/>
        </w:rPr>
        <w:t>Pier</w:t>
      </w:r>
      <w:proofErr w:type="spellEnd"/>
      <w:r w:rsidRPr="00283D02">
        <w:rPr>
          <w:rFonts w:ascii="Petrobras Sans Light" w:hAnsi="Petrobras Sans Light"/>
          <w:color w:val="FF0000"/>
        </w:rPr>
        <w:t xml:space="preserve"> 2, para os navios com comprimento total (LOA) superior a 170,00 metros;</w:t>
      </w:r>
    </w:p>
    <w:p w14:paraId="076604C2" w14:textId="77777777" w:rsidR="00164D40" w:rsidRPr="00283D02" w:rsidRDefault="00164D40" w:rsidP="00164D40">
      <w:pPr>
        <w:pStyle w:val="PargrafodaLista"/>
        <w:numPr>
          <w:ilvl w:val="0"/>
          <w:numId w:val="38"/>
        </w:numPr>
        <w:spacing w:after="0"/>
        <w:rPr>
          <w:rFonts w:ascii="Petrobras Sans Light" w:hAnsi="Petrobras Sans Light"/>
          <w:color w:val="FF0000"/>
        </w:rPr>
      </w:pPr>
      <w:r w:rsidRPr="00283D02">
        <w:rPr>
          <w:rFonts w:ascii="Petrobras Sans Light" w:hAnsi="Petrobras Sans Light"/>
          <w:color w:val="FF0000"/>
        </w:rPr>
        <w:t xml:space="preserve">Para as manobras de entrada/atracação, deverá ser observada a restrição referente a presença de navio atracado no </w:t>
      </w:r>
      <w:proofErr w:type="spellStart"/>
      <w:r w:rsidRPr="00283D02">
        <w:rPr>
          <w:rFonts w:ascii="Petrobras Sans Light" w:hAnsi="Petrobras Sans Light"/>
          <w:color w:val="FF0000"/>
        </w:rPr>
        <w:t>Pier</w:t>
      </w:r>
      <w:proofErr w:type="spellEnd"/>
      <w:r w:rsidRPr="00283D02">
        <w:rPr>
          <w:rFonts w:ascii="Petrobras Sans Light" w:hAnsi="Petrobras Sans Light"/>
          <w:color w:val="FF0000"/>
        </w:rPr>
        <w:t xml:space="preserve"> 2 que possua comprimento máximo igual ou inferior a 333 metros ou boca máxima igual ou inferior a 60,00 metros;</w:t>
      </w:r>
    </w:p>
    <w:p w14:paraId="6FD1390D" w14:textId="77777777" w:rsidR="00164D40" w:rsidRPr="00283D02" w:rsidRDefault="00164D40" w:rsidP="00164D40">
      <w:pPr>
        <w:pStyle w:val="PargrafodaLista"/>
        <w:numPr>
          <w:ilvl w:val="0"/>
          <w:numId w:val="38"/>
        </w:numPr>
        <w:spacing w:after="0"/>
        <w:rPr>
          <w:rFonts w:ascii="Petrobras Sans Light" w:hAnsi="Petrobras Sans Light"/>
          <w:color w:val="FF0000"/>
        </w:rPr>
      </w:pPr>
      <w:r w:rsidRPr="00283D02">
        <w:rPr>
          <w:rFonts w:ascii="Petrobras Sans Light" w:hAnsi="Petrobras Sans Light"/>
          <w:color w:val="FF0000"/>
        </w:rPr>
        <w:t xml:space="preserve">Para as manobras de entrada/atracação o espelho de popa do navio atracado no </w:t>
      </w:r>
      <w:proofErr w:type="spellStart"/>
      <w:r w:rsidRPr="00283D02">
        <w:rPr>
          <w:rFonts w:ascii="Petrobras Sans Light" w:hAnsi="Petrobras Sans Light"/>
          <w:color w:val="FF0000"/>
        </w:rPr>
        <w:t>Pier</w:t>
      </w:r>
      <w:proofErr w:type="spellEnd"/>
      <w:r w:rsidRPr="00283D02">
        <w:rPr>
          <w:rFonts w:ascii="Petrobras Sans Light" w:hAnsi="Petrobras Sans Light"/>
          <w:color w:val="FF0000"/>
        </w:rPr>
        <w:t xml:space="preserve"> 2 </w:t>
      </w:r>
      <w:proofErr w:type="spellStart"/>
      <w:r w:rsidRPr="00283D02">
        <w:rPr>
          <w:rFonts w:ascii="Petrobras Sans Light" w:hAnsi="Petrobras Sans Light"/>
          <w:color w:val="FF0000"/>
        </w:rPr>
        <w:t>devrá</w:t>
      </w:r>
      <w:proofErr w:type="spellEnd"/>
      <w:r w:rsidRPr="00283D02">
        <w:rPr>
          <w:rFonts w:ascii="Petrobras Sans Light" w:hAnsi="Petrobras Sans Light"/>
          <w:color w:val="FF0000"/>
        </w:rPr>
        <w:t xml:space="preserve"> estar alinhado com o </w:t>
      </w:r>
      <w:proofErr w:type="spellStart"/>
      <w:r w:rsidRPr="00283D02">
        <w:rPr>
          <w:rFonts w:ascii="Petrobras Sans Light" w:hAnsi="Petrobras Sans Light"/>
          <w:color w:val="FF0000"/>
        </w:rPr>
        <w:t>dolfin</w:t>
      </w:r>
      <w:proofErr w:type="spellEnd"/>
      <w:r w:rsidRPr="00283D02">
        <w:rPr>
          <w:rFonts w:ascii="Petrobras Sans Light" w:hAnsi="Petrobras Sans Light"/>
          <w:color w:val="FF0000"/>
        </w:rPr>
        <w:t xml:space="preserve"> de amarração nº 2.</w:t>
      </w:r>
    </w:p>
    <w:p w14:paraId="484A7E7E" w14:textId="3BBB1A65" w:rsidR="00F61A36" w:rsidRDefault="00F61A36" w:rsidP="00F61A36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6CE37579" w14:textId="0D12090A" w:rsidR="00F61A36" w:rsidRDefault="00F61A36" w:rsidP="00F61A36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6D1E8AA8" w14:textId="77777777" w:rsidR="00F61A36" w:rsidRPr="005075A4" w:rsidRDefault="00F61A36" w:rsidP="00F61A36">
      <w:pPr>
        <w:spacing w:after="0"/>
        <w:ind w:left="709"/>
        <w:rPr>
          <w:rFonts w:ascii="Petrobras Sans Light" w:hAnsi="Petrobras Sans Light"/>
          <w:b/>
          <w:bCs/>
          <w:color w:val="31849B" w:themeColor="accent5" w:themeShade="BF"/>
        </w:rPr>
      </w:pPr>
      <w:r w:rsidRPr="005075A4">
        <w:rPr>
          <w:rFonts w:ascii="Petrobras Sans Light" w:hAnsi="Petrobras Sans Light"/>
          <w:b/>
          <w:bCs/>
          <w:color w:val="31849B" w:themeColor="accent5" w:themeShade="BF"/>
        </w:rPr>
        <w:t xml:space="preserve">Características Operacionais: </w:t>
      </w:r>
    </w:p>
    <w:p w14:paraId="47BA37DB" w14:textId="77777777" w:rsidR="00F61A36" w:rsidRPr="005075A4" w:rsidRDefault="00F61A36" w:rsidP="00F61A36">
      <w:pPr>
        <w:pStyle w:val="PargrafodaLista"/>
        <w:numPr>
          <w:ilvl w:val="0"/>
          <w:numId w:val="33"/>
        </w:numPr>
        <w:spacing w:after="0"/>
        <w:rPr>
          <w:rFonts w:ascii="Petrobras Sans Light" w:hAnsi="Petrobras Sans Light"/>
          <w:color w:val="31849B" w:themeColor="accent5" w:themeShade="BF"/>
        </w:rPr>
      </w:pPr>
      <w:r w:rsidRPr="005075A4">
        <w:rPr>
          <w:rFonts w:ascii="Petrobras Sans Light" w:hAnsi="Petrobras Sans Light"/>
          <w:color w:val="31849B" w:themeColor="accent5" w:themeShade="BF"/>
        </w:rPr>
        <w:t xml:space="preserve">Comprimento operacional </w:t>
      </w:r>
      <w:r>
        <w:rPr>
          <w:rFonts w:ascii="Petrobras Sans Light" w:hAnsi="Petrobras Sans Light"/>
          <w:color w:val="31849B" w:themeColor="accent5" w:themeShade="BF"/>
        </w:rPr>
        <w:t xml:space="preserve">                             </w:t>
      </w:r>
      <w:r w:rsidRPr="005075A4">
        <w:rPr>
          <w:rFonts w:ascii="Petrobras Sans Light" w:hAnsi="Petrobras Sans Light"/>
          <w:color w:val="31849B" w:themeColor="accent5" w:themeShade="BF"/>
        </w:rPr>
        <w:t>226,25 metros;</w:t>
      </w:r>
    </w:p>
    <w:p w14:paraId="4DFDAAE5" w14:textId="77777777" w:rsidR="00F61A36" w:rsidRPr="005075A4" w:rsidRDefault="00F61A36" w:rsidP="00F61A36">
      <w:pPr>
        <w:pStyle w:val="PargrafodaLista"/>
        <w:numPr>
          <w:ilvl w:val="0"/>
          <w:numId w:val="33"/>
        </w:numPr>
        <w:spacing w:after="0"/>
        <w:rPr>
          <w:rFonts w:ascii="Petrobras Sans Light" w:hAnsi="Petrobras Sans Light"/>
          <w:color w:val="31849B" w:themeColor="accent5" w:themeShade="BF"/>
        </w:rPr>
      </w:pPr>
      <w:r w:rsidRPr="008B73A6">
        <w:rPr>
          <w:rFonts w:ascii="Petrobras Sans Light" w:hAnsi="Petrobras Sans Light"/>
          <w:color w:val="FF0000"/>
        </w:rPr>
        <w:t>Cais acostável                                                    124,50 metros</w:t>
      </w:r>
      <w:r w:rsidRPr="005075A4">
        <w:rPr>
          <w:rFonts w:ascii="Petrobras Sans Light" w:hAnsi="Petrobras Sans Light"/>
          <w:color w:val="31849B" w:themeColor="accent5" w:themeShade="BF"/>
        </w:rPr>
        <w:t>;</w:t>
      </w:r>
    </w:p>
    <w:p w14:paraId="1791E0F8" w14:textId="77777777" w:rsidR="00F61A36" w:rsidRPr="005075A4" w:rsidRDefault="00F61A36" w:rsidP="00F61A36">
      <w:pPr>
        <w:pStyle w:val="PargrafodaLista"/>
        <w:numPr>
          <w:ilvl w:val="0"/>
          <w:numId w:val="33"/>
        </w:numPr>
        <w:spacing w:after="0"/>
        <w:rPr>
          <w:rFonts w:ascii="Petrobras Sans Light" w:hAnsi="Petrobras Sans Light"/>
          <w:color w:val="31849B" w:themeColor="accent5" w:themeShade="BF"/>
        </w:rPr>
      </w:pPr>
      <w:r w:rsidRPr="005075A4">
        <w:rPr>
          <w:rFonts w:ascii="Petrobras Sans Light" w:hAnsi="Petrobras Sans Light"/>
          <w:color w:val="31849B" w:themeColor="accent5" w:themeShade="BF"/>
        </w:rPr>
        <w:t xml:space="preserve">Profundidade projeto </w:t>
      </w:r>
      <w:r>
        <w:rPr>
          <w:rFonts w:ascii="Petrobras Sans Light" w:hAnsi="Petrobras Sans Light"/>
          <w:color w:val="31849B" w:themeColor="accent5" w:themeShade="BF"/>
        </w:rPr>
        <w:t xml:space="preserve">                                       </w:t>
      </w:r>
      <w:r w:rsidRPr="005075A4">
        <w:rPr>
          <w:rFonts w:ascii="Petrobras Sans Light" w:hAnsi="Petrobras Sans Light"/>
          <w:color w:val="31849B" w:themeColor="accent5" w:themeShade="BF"/>
        </w:rPr>
        <w:t>12,50 metros;</w:t>
      </w:r>
    </w:p>
    <w:p w14:paraId="22127666" w14:textId="77777777" w:rsidR="004B0D1B" w:rsidRDefault="004B0D1B" w:rsidP="00F61A36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3A15F7C2" w14:textId="77777777" w:rsidR="00F61A36" w:rsidRPr="005075A4" w:rsidRDefault="00F61A36" w:rsidP="00F61A36">
      <w:pPr>
        <w:spacing w:after="0"/>
        <w:ind w:left="709"/>
        <w:rPr>
          <w:rFonts w:ascii="Petrobras Sans Light" w:hAnsi="Petrobras Sans Light"/>
          <w:b/>
          <w:bCs/>
          <w:color w:val="31849B" w:themeColor="accent5" w:themeShade="BF"/>
        </w:rPr>
      </w:pPr>
      <w:r w:rsidRPr="005075A4">
        <w:rPr>
          <w:rFonts w:ascii="Petrobras Sans Light" w:hAnsi="Petrobras Sans Light"/>
          <w:b/>
          <w:bCs/>
          <w:color w:val="31849B" w:themeColor="accent5" w:themeShade="BF"/>
        </w:rPr>
        <w:t xml:space="preserve">Restrições referentes aos navios: </w:t>
      </w:r>
    </w:p>
    <w:p w14:paraId="77CEAC1C" w14:textId="1370DB4A" w:rsidR="00F61A36" w:rsidRPr="005075A4" w:rsidRDefault="00F61A36" w:rsidP="00F61A36">
      <w:pPr>
        <w:pStyle w:val="PargrafodaLista"/>
        <w:numPr>
          <w:ilvl w:val="0"/>
          <w:numId w:val="34"/>
        </w:numPr>
        <w:spacing w:after="0"/>
        <w:rPr>
          <w:rFonts w:ascii="Petrobras Sans Light" w:hAnsi="Petrobras Sans Light"/>
          <w:color w:val="31849B" w:themeColor="accent5" w:themeShade="BF"/>
        </w:rPr>
      </w:pPr>
      <w:r w:rsidRPr="005075A4">
        <w:rPr>
          <w:rFonts w:ascii="Petrobras Sans Light" w:hAnsi="Petrobras Sans Light"/>
          <w:color w:val="31849B" w:themeColor="accent5" w:themeShade="BF"/>
        </w:rPr>
        <w:t xml:space="preserve">Porte bruto máximo </w:t>
      </w:r>
      <w:r w:rsidR="00780080">
        <w:rPr>
          <w:rFonts w:ascii="Petrobras Sans Light" w:hAnsi="Petrobras Sans Light"/>
          <w:color w:val="31849B" w:themeColor="accent5" w:themeShade="BF"/>
        </w:rPr>
        <w:t xml:space="preserve">                                          </w:t>
      </w:r>
      <w:r w:rsidRPr="005075A4">
        <w:rPr>
          <w:rFonts w:ascii="Petrobras Sans Light" w:hAnsi="Petrobras Sans Light"/>
          <w:color w:val="31849B" w:themeColor="accent5" w:themeShade="BF"/>
        </w:rPr>
        <w:t xml:space="preserve">40.000 toneladas métricas; </w:t>
      </w:r>
    </w:p>
    <w:p w14:paraId="4EAD97D2" w14:textId="68CA634C" w:rsidR="00F61A36" w:rsidRPr="005075A4" w:rsidRDefault="00F61A36" w:rsidP="00F61A36">
      <w:pPr>
        <w:pStyle w:val="PargrafodaLista"/>
        <w:numPr>
          <w:ilvl w:val="0"/>
          <w:numId w:val="34"/>
        </w:numPr>
        <w:spacing w:after="0"/>
        <w:rPr>
          <w:rFonts w:ascii="Petrobras Sans Light" w:hAnsi="Petrobras Sans Light"/>
          <w:color w:val="31849B" w:themeColor="accent5" w:themeShade="BF"/>
        </w:rPr>
      </w:pPr>
      <w:r w:rsidRPr="3AFE3CFA">
        <w:rPr>
          <w:rFonts w:ascii="Petrobras Sans Light" w:hAnsi="Petrobras Sans Light"/>
          <w:color w:val="FF0000"/>
        </w:rPr>
        <w:t>Comprimento total máximo</w:t>
      </w:r>
      <w:r w:rsidR="7405A68B" w:rsidRPr="3AFE3CFA">
        <w:rPr>
          <w:rFonts w:ascii="Petrobras Sans Light" w:hAnsi="Petrobras Sans Light"/>
          <w:color w:val="FF0000"/>
        </w:rPr>
        <w:t xml:space="preserve"> (</w:t>
      </w:r>
      <w:proofErr w:type="gramStart"/>
      <w:r w:rsidR="7405A68B" w:rsidRPr="3AFE3CFA">
        <w:rPr>
          <w:rFonts w:ascii="Petrobras Sans Light" w:hAnsi="Petrobras Sans Light"/>
          <w:color w:val="FF0000"/>
        </w:rPr>
        <w:t>LOA)</w:t>
      </w:r>
      <w:r w:rsidR="00780080" w:rsidRPr="3AFE3CFA">
        <w:rPr>
          <w:rFonts w:ascii="Petrobras Sans Light" w:hAnsi="Petrobras Sans Light"/>
          <w:color w:val="FF0000"/>
        </w:rPr>
        <w:t xml:space="preserve">   </w:t>
      </w:r>
      <w:proofErr w:type="gramEnd"/>
      <w:r w:rsidR="00780080" w:rsidRPr="3AFE3CFA">
        <w:rPr>
          <w:rFonts w:ascii="Petrobras Sans Light" w:hAnsi="Petrobras Sans Light"/>
          <w:color w:val="FF0000"/>
        </w:rPr>
        <w:t xml:space="preserve">                </w:t>
      </w:r>
      <w:r w:rsidRPr="3AFE3CFA">
        <w:rPr>
          <w:rFonts w:ascii="Petrobras Sans Light" w:hAnsi="Petrobras Sans Light"/>
          <w:color w:val="FF0000"/>
        </w:rPr>
        <w:t>18</w:t>
      </w:r>
      <w:r w:rsidR="45E46063" w:rsidRPr="3AFE3CFA">
        <w:rPr>
          <w:rFonts w:ascii="Petrobras Sans Light" w:hAnsi="Petrobras Sans Light"/>
          <w:color w:val="FF0000"/>
        </w:rPr>
        <w:t>4</w:t>
      </w:r>
      <w:r w:rsidRPr="3AFE3CFA">
        <w:rPr>
          <w:rFonts w:ascii="Petrobras Sans Light" w:hAnsi="Petrobras Sans Light"/>
          <w:color w:val="FF0000"/>
        </w:rPr>
        <w:t>,00 metros;</w:t>
      </w:r>
      <w:r w:rsidRPr="3AFE3CFA">
        <w:rPr>
          <w:rFonts w:ascii="Petrobras Sans Light" w:hAnsi="Petrobras Sans Light"/>
          <w:color w:val="31849B" w:themeColor="accent5" w:themeShade="BF"/>
        </w:rPr>
        <w:t xml:space="preserve"> </w:t>
      </w:r>
    </w:p>
    <w:p w14:paraId="74A6319F" w14:textId="62E34A0F" w:rsidR="00F61A36" w:rsidRPr="005075A4" w:rsidRDefault="00F61A36" w:rsidP="00F61A36">
      <w:pPr>
        <w:pStyle w:val="PargrafodaLista"/>
        <w:numPr>
          <w:ilvl w:val="0"/>
          <w:numId w:val="34"/>
        </w:numPr>
        <w:spacing w:after="0"/>
        <w:rPr>
          <w:rFonts w:ascii="Petrobras Sans Light" w:hAnsi="Petrobras Sans Light"/>
          <w:color w:val="31849B" w:themeColor="accent5" w:themeShade="BF"/>
        </w:rPr>
      </w:pPr>
      <w:r w:rsidRPr="005075A4">
        <w:rPr>
          <w:rFonts w:ascii="Petrobras Sans Light" w:hAnsi="Petrobras Sans Light"/>
          <w:color w:val="31849B" w:themeColor="accent5" w:themeShade="BF"/>
        </w:rPr>
        <w:t xml:space="preserve">Boca máxima </w:t>
      </w:r>
      <w:r w:rsidR="00780080">
        <w:rPr>
          <w:rFonts w:ascii="Petrobras Sans Light" w:hAnsi="Petrobras Sans Light"/>
          <w:color w:val="31849B" w:themeColor="accent5" w:themeShade="BF"/>
        </w:rPr>
        <w:t xml:space="preserve">                                                        </w:t>
      </w:r>
      <w:r w:rsidRPr="005075A4">
        <w:rPr>
          <w:rFonts w:ascii="Petrobras Sans Light" w:hAnsi="Petrobras Sans Light"/>
          <w:color w:val="31849B" w:themeColor="accent5" w:themeShade="BF"/>
        </w:rPr>
        <w:t xml:space="preserve">30,00 metros; </w:t>
      </w:r>
    </w:p>
    <w:p w14:paraId="26CA94E7" w14:textId="0C3C4397" w:rsidR="00F61A36" w:rsidRDefault="00F61A36" w:rsidP="00F61A36">
      <w:pPr>
        <w:pStyle w:val="PargrafodaLista"/>
        <w:numPr>
          <w:ilvl w:val="0"/>
          <w:numId w:val="34"/>
        </w:numPr>
        <w:spacing w:after="0"/>
        <w:rPr>
          <w:rFonts w:ascii="Petrobras Sans Light" w:hAnsi="Petrobras Sans Light"/>
          <w:color w:val="31849B" w:themeColor="accent5" w:themeShade="BF"/>
        </w:rPr>
      </w:pPr>
      <w:r w:rsidRPr="2F19E415">
        <w:rPr>
          <w:rFonts w:ascii="Petrobras Sans Light" w:hAnsi="Petrobras Sans Light"/>
          <w:color w:val="31849B" w:themeColor="accent5" w:themeShade="BF"/>
        </w:rPr>
        <w:t xml:space="preserve">Calado </w:t>
      </w:r>
      <w:r w:rsidR="068A547D" w:rsidRPr="2F19E415">
        <w:rPr>
          <w:rFonts w:ascii="Petrobras Sans Light" w:hAnsi="Petrobras Sans Light"/>
          <w:color w:val="31849B" w:themeColor="accent5" w:themeShade="BF"/>
        </w:rPr>
        <w:t>Máximo</w:t>
      </w:r>
      <w:r w:rsidRPr="2F19E415">
        <w:rPr>
          <w:rFonts w:ascii="Petrobras Sans Light" w:hAnsi="Petrobras Sans Light"/>
          <w:color w:val="31849B" w:themeColor="accent5" w:themeShade="BF"/>
        </w:rPr>
        <w:t xml:space="preserve"> </w:t>
      </w:r>
      <w:r w:rsidR="00780080" w:rsidRPr="2F19E415">
        <w:rPr>
          <w:rFonts w:ascii="Petrobras Sans Light" w:hAnsi="Petrobras Sans Light"/>
          <w:color w:val="31849B" w:themeColor="accent5" w:themeShade="BF"/>
        </w:rPr>
        <w:t xml:space="preserve">                                                    </w:t>
      </w:r>
      <w:r w:rsidRPr="2F19E415">
        <w:rPr>
          <w:rFonts w:ascii="Petrobras Sans Light" w:hAnsi="Petrobras Sans Light"/>
          <w:color w:val="31849B" w:themeColor="accent5" w:themeShade="BF"/>
        </w:rPr>
        <w:t>11,35 metros;</w:t>
      </w:r>
    </w:p>
    <w:p w14:paraId="4146F072" w14:textId="1F8C9332" w:rsidR="00780080" w:rsidRDefault="00780080" w:rsidP="3AFE3CFA">
      <w:pPr>
        <w:pStyle w:val="PargrafodaLista"/>
        <w:numPr>
          <w:ilvl w:val="0"/>
          <w:numId w:val="34"/>
        </w:numPr>
        <w:spacing w:after="0"/>
        <w:rPr>
          <w:rFonts w:ascii="Petrobras Sans Light" w:hAnsi="Petrobras Sans Light"/>
          <w:color w:val="548DD4" w:themeColor="text2" w:themeTint="99"/>
        </w:rPr>
      </w:pPr>
      <w:r w:rsidRPr="3AFE3CFA">
        <w:rPr>
          <w:rFonts w:ascii="Petrobras Sans Light" w:hAnsi="Petrobras Sans Light"/>
          <w:color w:val="FF0000"/>
        </w:rPr>
        <w:t xml:space="preserve">Altura Máxima do Manifold      </w:t>
      </w:r>
      <w:r w:rsidR="00C12F68">
        <w:rPr>
          <w:rFonts w:ascii="Petrobras Sans Light" w:hAnsi="Petrobras Sans Light"/>
          <w:color w:val="FF0000"/>
        </w:rPr>
        <w:t xml:space="preserve"> </w:t>
      </w:r>
      <w:r w:rsidRPr="3AFE3CFA">
        <w:rPr>
          <w:rFonts w:ascii="Petrobras Sans Light" w:hAnsi="Petrobras Sans Light"/>
          <w:color w:val="FF0000"/>
        </w:rPr>
        <w:t xml:space="preserve">                     </w:t>
      </w:r>
      <w:r w:rsidR="46069B24" w:rsidRPr="3AFE3CFA">
        <w:rPr>
          <w:rFonts w:ascii="Petrobras Sans Light" w:hAnsi="Petrobras Sans Light"/>
          <w:color w:val="FF0000"/>
        </w:rPr>
        <w:t xml:space="preserve">    </w:t>
      </w:r>
      <w:r w:rsidRPr="3AFE3CFA">
        <w:rPr>
          <w:rFonts w:ascii="Petrobras Sans Light" w:hAnsi="Petrobras Sans Light"/>
          <w:color w:val="FF0000"/>
        </w:rPr>
        <w:t>1</w:t>
      </w:r>
      <w:r w:rsidR="254C9084" w:rsidRPr="3AFE3CFA">
        <w:rPr>
          <w:rFonts w:ascii="Petrobras Sans Light" w:hAnsi="Petrobras Sans Light"/>
          <w:color w:val="FF0000"/>
        </w:rPr>
        <w:t>2</w:t>
      </w:r>
      <w:r w:rsidRPr="3AFE3CFA">
        <w:rPr>
          <w:rFonts w:ascii="Petrobras Sans Light" w:hAnsi="Petrobras Sans Light"/>
          <w:color w:val="FF0000"/>
        </w:rPr>
        <w:t>,00 metros;</w:t>
      </w:r>
    </w:p>
    <w:p w14:paraId="31206AD1" w14:textId="3621F7CB" w:rsidR="00310B03" w:rsidRDefault="00310B03" w:rsidP="00310B03">
      <w:pPr>
        <w:spacing w:after="0"/>
        <w:rPr>
          <w:rFonts w:ascii="Petrobras Sans Light" w:hAnsi="Petrobras Sans Light"/>
          <w:color w:val="31849B" w:themeColor="accent5" w:themeShade="BF"/>
        </w:rPr>
      </w:pPr>
    </w:p>
    <w:p w14:paraId="502BE490" w14:textId="07DB0D8B" w:rsidR="00310B03" w:rsidRDefault="00310B03" w:rsidP="00310B03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310B03">
        <w:rPr>
          <w:rFonts w:ascii="Petrobras Sans Light" w:hAnsi="Petrobras Sans Light"/>
          <w:color w:val="31849B" w:themeColor="accent5" w:themeShade="BF"/>
        </w:rPr>
        <w:t xml:space="preserve">A altura máxima do </w:t>
      </w:r>
      <w:proofErr w:type="spellStart"/>
      <w:r w:rsidRPr="00310B03">
        <w:rPr>
          <w:rFonts w:ascii="Petrobras Sans Light" w:hAnsi="Petrobras Sans Light"/>
          <w:color w:val="31849B" w:themeColor="accent5" w:themeShade="BF"/>
        </w:rPr>
        <w:t>manifold</w:t>
      </w:r>
      <w:proofErr w:type="spellEnd"/>
      <w:r w:rsidRPr="00310B03">
        <w:rPr>
          <w:rFonts w:ascii="Petrobras Sans Light" w:hAnsi="Petrobras Sans Light"/>
          <w:color w:val="31849B" w:themeColor="accent5" w:themeShade="BF"/>
        </w:rPr>
        <w:t xml:space="preserve"> foi calculada considerando os limites de extensão do mangote e condições ambientais operacionais.</w:t>
      </w:r>
    </w:p>
    <w:p w14:paraId="319BB386" w14:textId="77777777" w:rsidR="00283D02" w:rsidRDefault="00283D02" w:rsidP="00310B03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55FB5B74" w14:textId="77777777" w:rsidR="00283D02" w:rsidRPr="00283D02" w:rsidRDefault="00283D02" w:rsidP="00283D02">
      <w:pPr>
        <w:pStyle w:val="PargrafodaLista"/>
        <w:spacing w:after="0"/>
        <w:ind w:left="1069"/>
        <w:rPr>
          <w:rFonts w:ascii="Petrobras Sans Light" w:hAnsi="Petrobras Sans Light"/>
          <w:color w:val="31849B" w:themeColor="accent5" w:themeShade="BF"/>
        </w:rPr>
      </w:pPr>
    </w:p>
    <w:p w14:paraId="70BFE86F" w14:textId="7B48C17C" w:rsidR="00186D50" w:rsidRPr="00310B03" w:rsidRDefault="00310B03" w:rsidP="00310B03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2F19E415">
        <w:rPr>
          <w:rFonts w:ascii="Petrobras Sans Light" w:hAnsi="Petrobras Sans Light"/>
          <w:color w:val="31849B" w:themeColor="accent5" w:themeShade="BF"/>
        </w:rPr>
        <w:t xml:space="preserve">Embarcações de pequeno porte, ou de reduzida borda livre, devem estar atentas à possibilidade de entrarem </w:t>
      </w:r>
      <w:r w:rsidR="714D6287" w:rsidRPr="2F19E415">
        <w:rPr>
          <w:rFonts w:ascii="Petrobras Sans Light" w:hAnsi="Petrobras Sans Light"/>
          <w:color w:val="31849B" w:themeColor="accent5" w:themeShade="BF"/>
        </w:rPr>
        <w:t xml:space="preserve">por </w:t>
      </w:r>
      <w:r w:rsidRPr="2F19E415">
        <w:rPr>
          <w:rFonts w:ascii="Petrobras Sans Light" w:hAnsi="Petrobras Sans Light"/>
          <w:color w:val="31849B" w:themeColor="accent5" w:themeShade="BF"/>
        </w:rPr>
        <w:t xml:space="preserve">baixo das defensas do TGL, podendo vir a danificá-las. Nesse sentido, para atracação no TGL¸ foi prevista a Borda Livre Mínima de 2,10 metros, calculada conforme altura da margem inferior da defensa a partir da linha d’água em baixa-mar de sizígia, adicionando-se margem de segurança para comportar ondulações de amplitudes médias de 60 cm. </w:t>
      </w:r>
    </w:p>
    <w:p w14:paraId="36FDDEE8" w14:textId="77777777" w:rsidR="00310B03" w:rsidRDefault="00310B03" w:rsidP="00186D50">
      <w:pPr>
        <w:spacing w:after="0"/>
        <w:ind w:left="709"/>
        <w:jc w:val="left"/>
        <w:rPr>
          <w:rFonts w:ascii="Petrobras Sans Light" w:hAnsi="Petrobras Sans Light"/>
          <w:color w:val="31849B" w:themeColor="accent5" w:themeShade="BF"/>
        </w:rPr>
      </w:pPr>
    </w:p>
    <w:p w14:paraId="75843BB1" w14:textId="77777777" w:rsidR="00D565EE" w:rsidRPr="002A25A5" w:rsidRDefault="00D565EE" w:rsidP="00D565EE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2A25A5">
        <w:rPr>
          <w:rFonts w:ascii="Petrobras Sans Light" w:hAnsi="Petrobras Sans Light"/>
          <w:color w:val="31849B" w:themeColor="accent5" w:themeShade="BF"/>
        </w:rPr>
        <w:t xml:space="preserve">Quando as condições de aproximação ou permanência no cais inspirarem cuidados, deve-se acionar o GIAONT para que </w:t>
      </w:r>
      <w:proofErr w:type="gramStart"/>
      <w:r w:rsidRPr="002A25A5">
        <w:rPr>
          <w:rFonts w:ascii="Petrobras Sans Light" w:hAnsi="Petrobras Sans Light"/>
          <w:color w:val="31849B" w:themeColor="accent5" w:themeShade="BF"/>
        </w:rPr>
        <w:t>o mesmo</w:t>
      </w:r>
      <w:proofErr w:type="gramEnd"/>
      <w:r w:rsidRPr="002A25A5">
        <w:rPr>
          <w:rFonts w:ascii="Petrobras Sans Light" w:hAnsi="Petrobras Sans Light"/>
          <w:color w:val="31849B" w:themeColor="accent5" w:themeShade="BF"/>
        </w:rPr>
        <w:t xml:space="preserve"> avalie as condições de segurança e aconselhe o Comandante quanto à sua decisão de realizar a manobra de atracação ou permanência no cais. </w:t>
      </w:r>
    </w:p>
    <w:p w14:paraId="291A6AE9" w14:textId="77777777" w:rsidR="00D565EE" w:rsidRDefault="00D565EE" w:rsidP="00186D50">
      <w:pPr>
        <w:spacing w:after="0"/>
        <w:ind w:left="709"/>
        <w:jc w:val="left"/>
        <w:rPr>
          <w:rFonts w:ascii="Petrobras Sans Light" w:hAnsi="Petrobras Sans Light"/>
          <w:color w:val="31849B" w:themeColor="accent5" w:themeShade="BF"/>
        </w:rPr>
      </w:pPr>
    </w:p>
    <w:p w14:paraId="5C4791D7" w14:textId="516B7951" w:rsidR="00186D50" w:rsidRDefault="00337C3D" w:rsidP="00186D50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186D50">
        <w:rPr>
          <w:rFonts w:ascii="Petrobras Sans Light" w:hAnsi="Petrobras Sans Light"/>
          <w:color w:val="31849B" w:themeColor="accent5" w:themeShade="BF"/>
        </w:rPr>
        <w:t>Essa decisão de manter a aproximação, abortar a manobra ou permanecer atracado, mesmo em condições</w:t>
      </w:r>
      <w:r w:rsidR="00186D50">
        <w:rPr>
          <w:rFonts w:ascii="Petrobras Sans Light" w:hAnsi="Petrobras Sans Light"/>
          <w:color w:val="31849B" w:themeColor="accent5" w:themeShade="BF"/>
        </w:rPr>
        <w:t xml:space="preserve"> </w:t>
      </w:r>
      <w:r w:rsidRPr="00186D50">
        <w:rPr>
          <w:rFonts w:ascii="Petrobras Sans Light" w:hAnsi="Petrobras Sans Light"/>
          <w:color w:val="31849B" w:themeColor="accent5" w:themeShade="BF"/>
        </w:rPr>
        <w:t xml:space="preserve">aparentemente adversas, é de inteira responsabilidade do Comandante do navio, cabendo ao </w:t>
      </w:r>
      <w:r w:rsidR="00186D50">
        <w:rPr>
          <w:rFonts w:ascii="Petrobras Sans Light" w:hAnsi="Petrobras Sans Light"/>
          <w:color w:val="31849B" w:themeColor="accent5" w:themeShade="BF"/>
        </w:rPr>
        <w:t>GIAONT</w:t>
      </w:r>
      <w:r w:rsidRPr="00186D50">
        <w:rPr>
          <w:rFonts w:ascii="Petrobras Sans Light" w:hAnsi="Petrobras Sans Light"/>
          <w:color w:val="31849B" w:themeColor="accent5" w:themeShade="BF"/>
        </w:rPr>
        <w:t xml:space="preserve"> avaliar </w:t>
      </w:r>
      <w:r w:rsidRPr="00186D50">
        <w:rPr>
          <w:rFonts w:ascii="Petrobras Sans Light" w:hAnsi="Petrobras Sans Light"/>
          <w:color w:val="31849B" w:themeColor="accent5" w:themeShade="BF"/>
        </w:rPr>
        <w:lastRenderedPageBreak/>
        <w:t xml:space="preserve">os riscos de danos à estrutura do Terminal e ao navio. </w:t>
      </w:r>
      <w:r w:rsidR="004B0D1B">
        <w:rPr>
          <w:rFonts w:ascii="Petrobras Sans Light" w:hAnsi="Petrobras Sans Light"/>
          <w:color w:val="31849B" w:themeColor="accent5" w:themeShade="BF"/>
        </w:rPr>
        <w:t>N</w:t>
      </w:r>
      <w:r w:rsidRPr="00186D50">
        <w:rPr>
          <w:rFonts w:ascii="Petrobras Sans Light" w:hAnsi="Petrobras Sans Light"/>
          <w:color w:val="31849B" w:themeColor="accent5" w:themeShade="BF"/>
        </w:rPr>
        <w:t>esse caso</w:t>
      </w:r>
      <w:r w:rsidR="004B0D1B">
        <w:rPr>
          <w:rFonts w:ascii="Petrobras Sans Light" w:hAnsi="Petrobras Sans Light"/>
          <w:color w:val="31849B" w:themeColor="accent5" w:themeShade="BF"/>
        </w:rPr>
        <w:t>,</w:t>
      </w:r>
      <w:r w:rsidRPr="00186D50">
        <w:rPr>
          <w:rFonts w:ascii="Petrobras Sans Light" w:hAnsi="Petrobras Sans Light"/>
          <w:color w:val="31849B" w:themeColor="accent5" w:themeShade="BF"/>
        </w:rPr>
        <w:t xml:space="preserve"> o GIAONT deverá comunicar sua</w:t>
      </w:r>
      <w:r w:rsidR="00186D50">
        <w:rPr>
          <w:rFonts w:ascii="Petrobras Sans Light" w:hAnsi="Petrobras Sans Light"/>
          <w:color w:val="31849B" w:themeColor="accent5" w:themeShade="BF"/>
        </w:rPr>
        <w:t xml:space="preserve"> </w:t>
      </w:r>
      <w:r w:rsidRPr="00186D50">
        <w:rPr>
          <w:rFonts w:ascii="Petrobras Sans Light" w:hAnsi="Petrobras Sans Light"/>
          <w:color w:val="31849B" w:themeColor="accent5" w:themeShade="BF"/>
        </w:rPr>
        <w:t>recomendação</w:t>
      </w:r>
      <w:r w:rsidR="00186D50">
        <w:rPr>
          <w:rFonts w:ascii="Petrobras Sans Light" w:hAnsi="Petrobras Sans Light"/>
          <w:color w:val="31849B" w:themeColor="accent5" w:themeShade="BF"/>
        </w:rPr>
        <w:t xml:space="preserve"> </w:t>
      </w:r>
      <w:r w:rsidRPr="00186D50">
        <w:rPr>
          <w:rFonts w:ascii="Petrobras Sans Light" w:hAnsi="Petrobras Sans Light"/>
          <w:color w:val="31849B" w:themeColor="accent5" w:themeShade="BF"/>
        </w:rPr>
        <w:t>ao supervisor do Terminal e ao Comandante do navio, que decidirão quanto à permanência ou</w:t>
      </w:r>
      <w:r w:rsidR="00186D50">
        <w:rPr>
          <w:rFonts w:ascii="Petrobras Sans Light" w:hAnsi="Petrobras Sans Light"/>
          <w:color w:val="31849B" w:themeColor="accent5" w:themeShade="BF"/>
        </w:rPr>
        <w:t xml:space="preserve"> </w:t>
      </w:r>
      <w:r w:rsidRPr="00186D50">
        <w:rPr>
          <w:rFonts w:ascii="Petrobras Sans Light" w:hAnsi="Petrobras Sans Light"/>
          <w:color w:val="31849B" w:themeColor="accent5" w:themeShade="BF"/>
        </w:rPr>
        <w:t>à saída do navio do</w:t>
      </w:r>
      <w:r w:rsidR="00186D50">
        <w:rPr>
          <w:rFonts w:ascii="Petrobras Sans Light" w:hAnsi="Petrobras Sans Light"/>
          <w:color w:val="31849B" w:themeColor="accent5" w:themeShade="BF"/>
        </w:rPr>
        <w:t xml:space="preserve"> </w:t>
      </w:r>
      <w:r w:rsidRPr="00186D50">
        <w:rPr>
          <w:rFonts w:ascii="Petrobras Sans Light" w:hAnsi="Petrobras Sans Light"/>
          <w:color w:val="31849B" w:themeColor="accent5" w:themeShade="BF"/>
        </w:rPr>
        <w:t>píer.</w:t>
      </w:r>
    </w:p>
    <w:p w14:paraId="16CA3251" w14:textId="77777777" w:rsidR="00186D50" w:rsidRDefault="00186D50" w:rsidP="00186D50">
      <w:pPr>
        <w:spacing w:after="0"/>
        <w:ind w:left="709"/>
        <w:jc w:val="left"/>
        <w:rPr>
          <w:rFonts w:ascii="Petrobras Sans Light" w:hAnsi="Petrobras Sans Light"/>
          <w:color w:val="31849B" w:themeColor="accent5" w:themeShade="BF"/>
        </w:rPr>
      </w:pPr>
    </w:p>
    <w:p w14:paraId="28E61389" w14:textId="46E33DE4" w:rsidR="00337C3D" w:rsidRPr="00186D50" w:rsidRDefault="00337C3D" w:rsidP="00186D50">
      <w:pPr>
        <w:spacing w:after="0"/>
        <w:ind w:left="709"/>
        <w:jc w:val="left"/>
        <w:rPr>
          <w:rFonts w:ascii="Petrobras Sans Light" w:hAnsi="Petrobras Sans Light"/>
          <w:color w:val="31849B" w:themeColor="accent5" w:themeShade="BF"/>
        </w:rPr>
      </w:pPr>
      <w:r w:rsidRPr="00186D50">
        <w:rPr>
          <w:rFonts w:ascii="Petrobras Sans Light" w:hAnsi="Petrobras Sans Light"/>
          <w:color w:val="31849B" w:themeColor="accent5" w:themeShade="BF"/>
        </w:rPr>
        <w:t>Recomenda-se cautela quando as condições meteorológicas alcançarem as seguintes medidas:</w:t>
      </w:r>
    </w:p>
    <w:p w14:paraId="0A493D99" w14:textId="474A7464" w:rsidR="00186D50" w:rsidRDefault="00337C3D" w:rsidP="00186D50">
      <w:pPr>
        <w:spacing w:after="0"/>
        <w:ind w:left="1418"/>
        <w:rPr>
          <w:rFonts w:ascii="Petrobras Sans Light" w:hAnsi="Petrobras Sans Light"/>
          <w:color w:val="31849B" w:themeColor="accent5" w:themeShade="BF"/>
        </w:rPr>
      </w:pPr>
      <w:r w:rsidRPr="00186D50">
        <w:rPr>
          <w:rFonts w:ascii="Petrobras Sans Light" w:hAnsi="Petrobras Sans Light"/>
          <w:color w:val="31849B" w:themeColor="accent5" w:themeShade="BF"/>
        </w:rPr>
        <w:br/>
        <w:t xml:space="preserve">&gt; Vento </w:t>
      </w:r>
      <w:r w:rsidR="004B607C">
        <w:rPr>
          <w:rFonts w:ascii="Petrobras Sans Light" w:hAnsi="Petrobras Sans Light"/>
          <w:color w:val="31849B" w:themeColor="accent5" w:themeShade="BF"/>
        </w:rPr>
        <w:t>de S</w:t>
      </w:r>
      <w:r w:rsidRPr="00186D50">
        <w:rPr>
          <w:rFonts w:ascii="Petrobras Sans Light" w:hAnsi="Petrobras Sans Light"/>
          <w:color w:val="31849B" w:themeColor="accent5" w:themeShade="BF"/>
        </w:rPr>
        <w:t>ul com velocidade média acima de 25nós;</w:t>
      </w:r>
    </w:p>
    <w:p w14:paraId="7EA21E1D" w14:textId="4E5FF86C" w:rsidR="00186D50" w:rsidRDefault="00337C3D" w:rsidP="00186D50">
      <w:pPr>
        <w:spacing w:after="0"/>
        <w:ind w:left="1418"/>
        <w:rPr>
          <w:rFonts w:ascii="Petrobras Sans Light" w:hAnsi="Petrobras Sans Light"/>
          <w:color w:val="31849B" w:themeColor="accent5" w:themeShade="BF"/>
        </w:rPr>
      </w:pPr>
      <w:r w:rsidRPr="2F19E415">
        <w:rPr>
          <w:rFonts w:ascii="Petrobras Sans Light" w:hAnsi="Petrobras Sans Light"/>
          <w:color w:val="31849B" w:themeColor="accent5" w:themeShade="BF"/>
        </w:rPr>
        <w:t xml:space="preserve">&gt; </w:t>
      </w:r>
      <w:r w:rsidR="056185B7" w:rsidRPr="2F19E415">
        <w:rPr>
          <w:rFonts w:ascii="Petrobras Sans Light" w:hAnsi="Petrobras Sans Light"/>
          <w:color w:val="31849B" w:themeColor="accent5" w:themeShade="BF"/>
        </w:rPr>
        <w:t>S</w:t>
      </w:r>
      <w:r w:rsidRPr="2F19E415">
        <w:rPr>
          <w:rFonts w:ascii="Petrobras Sans Light" w:hAnsi="Petrobras Sans Light"/>
          <w:color w:val="31849B" w:themeColor="accent5" w:themeShade="BF"/>
        </w:rPr>
        <w:t xml:space="preserve">well de fundo com amplitude média superior à </w:t>
      </w:r>
      <w:r w:rsidR="004B607C" w:rsidRPr="2F19E415">
        <w:rPr>
          <w:rFonts w:ascii="Petrobras Sans Light" w:hAnsi="Petrobras Sans Light"/>
          <w:color w:val="31849B" w:themeColor="accent5" w:themeShade="BF"/>
        </w:rPr>
        <w:t>6</w:t>
      </w:r>
      <w:r w:rsidRPr="2F19E415">
        <w:rPr>
          <w:rFonts w:ascii="Petrobras Sans Light" w:hAnsi="Petrobras Sans Light"/>
          <w:color w:val="31849B" w:themeColor="accent5" w:themeShade="BF"/>
        </w:rPr>
        <w:t>0cm;</w:t>
      </w:r>
    </w:p>
    <w:p w14:paraId="74C97126" w14:textId="3C496945" w:rsidR="00F61A36" w:rsidRPr="00186D50" w:rsidRDefault="00337C3D" w:rsidP="00186D50">
      <w:pPr>
        <w:spacing w:after="0"/>
        <w:ind w:left="1418"/>
        <w:rPr>
          <w:rFonts w:ascii="Petrobras Sans Light" w:hAnsi="Petrobras Sans Light"/>
          <w:color w:val="31849B" w:themeColor="accent5" w:themeShade="BF"/>
        </w:rPr>
      </w:pPr>
      <w:r w:rsidRPr="00186D50">
        <w:rPr>
          <w:rFonts w:ascii="Petrobras Sans Light" w:hAnsi="Petrobras Sans Light"/>
          <w:color w:val="31849B" w:themeColor="accent5" w:themeShade="BF"/>
        </w:rPr>
        <w:t xml:space="preserve">&gt; ondas de superfície </w:t>
      </w:r>
      <w:r w:rsidR="004B607C">
        <w:rPr>
          <w:rFonts w:ascii="Petrobras Sans Light" w:hAnsi="Petrobras Sans Light"/>
          <w:color w:val="31849B" w:themeColor="accent5" w:themeShade="BF"/>
        </w:rPr>
        <w:t xml:space="preserve">de Sul </w:t>
      </w:r>
      <w:r w:rsidRPr="00186D50">
        <w:rPr>
          <w:rFonts w:ascii="Petrobras Sans Light" w:hAnsi="Petrobras Sans Light"/>
          <w:color w:val="31849B" w:themeColor="accent5" w:themeShade="BF"/>
        </w:rPr>
        <w:t>com altura superior a 1m.</w:t>
      </w:r>
    </w:p>
    <w:p w14:paraId="52FD2617" w14:textId="1D882D69" w:rsidR="00337C3D" w:rsidRDefault="00337C3D" w:rsidP="00F61A36">
      <w:pPr>
        <w:spacing w:after="0"/>
        <w:ind w:left="709"/>
        <w:rPr>
          <w:rFonts w:ascii="Petrobras Sans Light" w:hAnsi="Petrobras Sans Light" w:cs="Arial"/>
          <w:b/>
          <w:bCs/>
          <w:color w:val="E36C0A" w:themeColor="accent6" w:themeShade="BF"/>
        </w:rPr>
      </w:pPr>
    </w:p>
    <w:p w14:paraId="0C42E94B" w14:textId="77777777" w:rsidR="00337C3D" w:rsidRDefault="00337C3D" w:rsidP="00F61A36">
      <w:pPr>
        <w:spacing w:after="0"/>
        <w:ind w:left="709"/>
        <w:rPr>
          <w:rFonts w:ascii="Petrobras Sans Light" w:hAnsi="Petrobras Sans Light" w:cs="Arial"/>
          <w:b/>
          <w:bCs/>
          <w:color w:val="E36C0A" w:themeColor="accent6" w:themeShade="BF"/>
        </w:rPr>
      </w:pPr>
    </w:p>
    <w:p w14:paraId="2449BA4D" w14:textId="77777777" w:rsidR="002C3FB8" w:rsidRDefault="002C3FB8" w:rsidP="0033531A">
      <w:pPr>
        <w:spacing w:after="0"/>
        <w:ind w:left="709"/>
        <w:rPr>
          <w:rFonts w:ascii="Petrobras Sans Light" w:hAnsi="Petrobras Sans Light" w:cs="Arial"/>
          <w:b/>
          <w:bCs/>
          <w:color w:val="E36C0A" w:themeColor="accent6" w:themeShade="BF"/>
        </w:rPr>
      </w:pPr>
    </w:p>
    <w:p w14:paraId="72B6C403" w14:textId="77777777" w:rsidR="00F61A36" w:rsidRPr="00F61A36" w:rsidRDefault="00035CF2" w:rsidP="00F61A36">
      <w:pPr>
        <w:spacing w:after="0"/>
        <w:ind w:firstLine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F61A36">
        <w:rPr>
          <w:rFonts w:ascii="Petrobras Sans Light" w:hAnsi="Petrobras Sans Light" w:cs="Arial"/>
          <w:b/>
          <w:bCs/>
          <w:color w:val="31849B" w:themeColor="accent5" w:themeShade="BF"/>
        </w:rPr>
        <w:t>5.</w:t>
      </w:r>
      <w:r w:rsidR="00E0031E" w:rsidRPr="00F61A36">
        <w:rPr>
          <w:rFonts w:ascii="Petrobras Sans Light" w:hAnsi="Petrobras Sans Light" w:cs="Arial"/>
          <w:b/>
          <w:bCs/>
          <w:color w:val="31849B" w:themeColor="accent5" w:themeShade="BF"/>
        </w:rPr>
        <w:t>4</w:t>
      </w:r>
      <w:r w:rsidR="00860788" w:rsidRPr="00F61A36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</w:t>
      </w:r>
      <w:r w:rsidR="00C90181" w:rsidRPr="00F61A36">
        <w:rPr>
          <w:rFonts w:ascii="Petrobras Sans Light" w:hAnsi="Petrobras Sans Light" w:cs="Arial"/>
          <w:b/>
          <w:bCs/>
          <w:color w:val="31849B" w:themeColor="accent5" w:themeShade="BF"/>
        </w:rPr>
        <w:t>–</w:t>
      </w:r>
      <w:r w:rsidR="00F61A36" w:rsidRPr="00F61A36">
        <w:rPr>
          <w:rFonts w:ascii="Petrobras Sans Light" w:hAnsi="Petrobras Sans Light" w:cs="Arial"/>
          <w:b/>
          <w:bCs/>
          <w:color w:val="31849B" w:themeColor="accent5" w:themeShade="BF"/>
        </w:rPr>
        <w:t>– Á</w:t>
      </w:r>
      <w:r w:rsidR="00F61A36" w:rsidRPr="00F61A36">
        <w:rPr>
          <w:rFonts w:ascii="Petrobras Sans Light" w:hAnsi="Petrobras Sans Light" w:cs="Arial"/>
          <w:b/>
          <w:bCs/>
          <w:caps/>
          <w:color w:val="31849B" w:themeColor="accent5" w:themeShade="BF"/>
        </w:rPr>
        <w:t>rea de manobras</w:t>
      </w:r>
    </w:p>
    <w:p w14:paraId="688AABB6" w14:textId="77777777" w:rsidR="00F61A36" w:rsidRPr="006B10A8" w:rsidRDefault="00F61A36" w:rsidP="00F61A36">
      <w:pPr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</w:p>
    <w:p w14:paraId="2AEA5270" w14:textId="77777777" w:rsidR="00F61A36" w:rsidRPr="006B10A8" w:rsidRDefault="00F61A36" w:rsidP="00F61A36">
      <w:pPr>
        <w:pStyle w:val="PargrafodaLista"/>
        <w:spacing w:after="0"/>
        <w:ind w:left="1429"/>
        <w:rPr>
          <w:color w:val="31849B" w:themeColor="accent5" w:themeShade="BF"/>
        </w:rPr>
      </w:pPr>
      <w:r w:rsidRPr="006B10A8">
        <w:rPr>
          <w:color w:val="31849B" w:themeColor="accent5" w:themeShade="BF"/>
        </w:rPr>
        <w:t>A bacia de evolução do porto de Tubarão possui as seguintes características e restrições:</w:t>
      </w:r>
    </w:p>
    <w:p w14:paraId="7A696D0C" w14:textId="77777777" w:rsidR="00F61A36" w:rsidRPr="006B10A8" w:rsidRDefault="00F61A36" w:rsidP="00F61A36">
      <w:pPr>
        <w:pStyle w:val="PargrafodaLista"/>
        <w:spacing w:after="0"/>
        <w:ind w:left="1429"/>
        <w:rPr>
          <w:color w:val="31849B" w:themeColor="accent5" w:themeShade="BF"/>
        </w:rPr>
      </w:pPr>
    </w:p>
    <w:p w14:paraId="398967CF" w14:textId="77777777" w:rsidR="00F61A36" w:rsidRPr="006B10A8" w:rsidRDefault="00F61A36" w:rsidP="00F61A36">
      <w:pPr>
        <w:pStyle w:val="PargrafodaLista"/>
        <w:numPr>
          <w:ilvl w:val="0"/>
          <w:numId w:val="36"/>
        </w:numPr>
        <w:spacing w:after="0"/>
        <w:rPr>
          <w:rFonts w:ascii="Petrobras Sans Light" w:hAnsi="Petrobras Sans Light"/>
          <w:b/>
          <w:bCs/>
          <w:color w:val="31849B" w:themeColor="accent5" w:themeShade="BF"/>
        </w:rPr>
      </w:pPr>
      <w:r w:rsidRPr="006B10A8">
        <w:rPr>
          <w:rFonts w:ascii="Petrobras Sans Light" w:hAnsi="Petrobras Sans Light"/>
          <w:b/>
          <w:bCs/>
          <w:color w:val="31849B" w:themeColor="accent5" w:themeShade="BF"/>
        </w:rPr>
        <w:t>Bacia de Evolução Sul</w:t>
      </w:r>
    </w:p>
    <w:p w14:paraId="6760532D" w14:textId="77777777" w:rsidR="00F61A36" w:rsidRPr="006B10A8" w:rsidRDefault="00F61A36" w:rsidP="00F61A36">
      <w:pPr>
        <w:pStyle w:val="PargrafodaLista"/>
        <w:spacing w:after="0"/>
        <w:ind w:left="1429"/>
        <w:rPr>
          <w:rFonts w:ascii="Petrobras Sans Light" w:hAnsi="Petrobras Sans Light"/>
          <w:color w:val="31849B" w:themeColor="accent5" w:themeShade="BF"/>
        </w:rPr>
      </w:pPr>
    </w:p>
    <w:p w14:paraId="7563E386" w14:textId="77777777" w:rsidR="00F61A36" w:rsidRPr="006B10A8" w:rsidRDefault="00F61A36" w:rsidP="00F61A36">
      <w:pPr>
        <w:spacing w:after="0"/>
        <w:ind w:left="1069" w:firstLine="709"/>
        <w:rPr>
          <w:rFonts w:ascii="Petrobras Sans Light" w:hAnsi="Petrobras Sans Light"/>
          <w:color w:val="31849B" w:themeColor="accent5" w:themeShade="BF"/>
        </w:rPr>
      </w:pPr>
      <w:r w:rsidRPr="006B10A8">
        <w:rPr>
          <w:rFonts w:ascii="Petrobras Sans Light" w:hAnsi="Petrobras Sans Light"/>
          <w:color w:val="31849B" w:themeColor="accent5" w:themeShade="BF"/>
        </w:rPr>
        <w:t>Características Operacionais:</w:t>
      </w:r>
    </w:p>
    <w:p w14:paraId="2582B69C" w14:textId="67A2D70A" w:rsidR="00F61A36" w:rsidRPr="006B10A8" w:rsidRDefault="00F61A36" w:rsidP="00F61A36">
      <w:pPr>
        <w:pStyle w:val="PargrafodaLista"/>
        <w:numPr>
          <w:ilvl w:val="0"/>
          <w:numId w:val="10"/>
        </w:numPr>
        <w:spacing w:after="0"/>
        <w:ind w:left="2694"/>
        <w:rPr>
          <w:rFonts w:ascii="Petrobras Sans Light" w:hAnsi="Petrobras Sans Light"/>
          <w:color w:val="31849B" w:themeColor="accent5" w:themeShade="BF"/>
        </w:rPr>
      </w:pPr>
      <w:r w:rsidRPr="6D99F591">
        <w:rPr>
          <w:rFonts w:ascii="Petrobras Sans Light" w:hAnsi="Petrobras Sans Light"/>
          <w:color w:val="31849B" w:themeColor="accent5" w:themeShade="BF"/>
        </w:rPr>
        <w:t xml:space="preserve">Centro                                                                   20° 17’ 40” S e 040° 15’ 07” W; </w:t>
      </w:r>
    </w:p>
    <w:p w14:paraId="22A449C1" w14:textId="77777777" w:rsidR="00F61A36" w:rsidRPr="006B10A8" w:rsidRDefault="00F61A36" w:rsidP="00F61A36">
      <w:pPr>
        <w:pStyle w:val="PargrafodaLista"/>
        <w:numPr>
          <w:ilvl w:val="0"/>
          <w:numId w:val="10"/>
        </w:numPr>
        <w:spacing w:after="0"/>
        <w:ind w:left="2694"/>
        <w:rPr>
          <w:rFonts w:ascii="Petrobras Sans Light" w:hAnsi="Petrobras Sans Light"/>
          <w:color w:val="31849B" w:themeColor="accent5" w:themeShade="BF"/>
        </w:rPr>
      </w:pPr>
      <w:r w:rsidRPr="006B10A8">
        <w:rPr>
          <w:rFonts w:ascii="Petrobras Sans Light" w:hAnsi="Petrobras Sans Light"/>
          <w:color w:val="31849B" w:themeColor="accent5" w:themeShade="BF"/>
        </w:rPr>
        <w:t xml:space="preserve">Diâmetro                                                                730 metros; </w:t>
      </w:r>
    </w:p>
    <w:p w14:paraId="13AE24BE" w14:textId="77777777" w:rsidR="00F61A36" w:rsidRPr="006B10A8" w:rsidRDefault="00F61A36" w:rsidP="00F61A36">
      <w:pPr>
        <w:pStyle w:val="PargrafodaLista"/>
        <w:numPr>
          <w:ilvl w:val="0"/>
          <w:numId w:val="10"/>
        </w:numPr>
        <w:spacing w:after="0"/>
        <w:ind w:left="2694"/>
        <w:rPr>
          <w:rFonts w:ascii="Petrobras Sans Light" w:hAnsi="Petrobras Sans Light"/>
          <w:color w:val="31849B" w:themeColor="accent5" w:themeShade="BF"/>
        </w:rPr>
      </w:pPr>
      <w:r w:rsidRPr="006B10A8">
        <w:rPr>
          <w:rFonts w:ascii="Petrobras Sans Light" w:hAnsi="Petrobras Sans Light"/>
          <w:color w:val="31849B" w:themeColor="accent5" w:themeShade="BF"/>
        </w:rPr>
        <w:t>Raio                                                                         365 metros;</w:t>
      </w:r>
    </w:p>
    <w:p w14:paraId="1AC44645" w14:textId="77777777" w:rsidR="00F61A36" w:rsidRPr="006B10A8" w:rsidRDefault="00F61A36" w:rsidP="00F61A36">
      <w:pPr>
        <w:pStyle w:val="PargrafodaLista"/>
        <w:numPr>
          <w:ilvl w:val="0"/>
          <w:numId w:val="10"/>
        </w:numPr>
        <w:spacing w:after="0"/>
        <w:ind w:left="2694"/>
        <w:rPr>
          <w:rFonts w:ascii="Petrobras Sans Light" w:hAnsi="Petrobras Sans Light"/>
          <w:color w:val="31849B" w:themeColor="accent5" w:themeShade="BF"/>
        </w:rPr>
      </w:pPr>
      <w:r w:rsidRPr="006B10A8">
        <w:rPr>
          <w:rFonts w:ascii="Petrobras Sans Light" w:hAnsi="Petrobras Sans Light"/>
          <w:color w:val="31849B" w:themeColor="accent5" w:themeShade="BF"/>
        </w:rPr>
        <w:t xml:space="preserve">Profundidade de projeto                                     13,0 metros; </w:t>
      </w:r>
    </w:p>
    <w:p w14:paraId="76C89636" w14:textId="77777777" w:rsidR="00F61A36" w:rsidRPr="006B10A8" w:rsidRDefault="00F61A36" w:rsidP="00F61A36">
      <w:pPr>
        <w:spacing w:after="0"/>
        <w:rPr>
          <w:rFonts w:ascii="Petrobras Sans Light" w:hAnsi="Petrobras Sans Light"/>
          <w:color w:val="31849B" w:themeColor="accent5" w:themeShade="BF"/>
        </w:rPr>
      </w:pPr>
    </w:p>
    <w:p w14:paraId="08378AF5" w14:textId="77777777" w:rsidR="00F61A36" w:rsidRPr="006B10A8" w:rsidRDefault="00F61A36" w:rsidP="00F61A36">
      <w:pPr>
        <w:spacing w:after="0"/>
        <w:rPr>
          <w:rFonts w:ascii="Petrobras Sans Light" w:hAnsi="Petrobras Sans Light"/>
          <w:color w:val="31849B" w:themeColor="accent5" w:themeShade="BF"/>
        </w:rPr>
      </w:pPr>
    </w:p>
    <w:p w14:paraId="55DA9DDD" w14:textId="77777777" w:rsidR="00F61A36" w:rsidRPr="006B10A8" w:rsidRDefault="00F61A36" w:rsidP="00F61A36">
      <w:pPr>
        <w:spacing w:after="0"/>
        <w:ind w:left="1418"/>
        <w:rPr>
          <w:rFonts w:ascii="Petrobras Sans Light" w:hAnsi="Petrobras Sans Light"/>
          <w:color w:val="31849B" w:themeColor="accent5" w:themeShade="BF"/>
        </w:rPr>
      </w:pPr>
      <w:r w:rsidRPr="006B10A8">
        <w:rPr>
          <w:rFonts w:ascii="Petrobras Sans Light" w:hAnsi="Petrobras Sans Light"/>
          <w:color w:val="31849B" w:themeColor="accent5" w:themeShade="BF"/>
        </w:rPr>
        <w:t xml:space="preserve">       Restrições referentes aos navios: </w:t>
      </w:r>
    </w:p>
    <w:p w14:paraId="3EB89F15" w14:textId="77777777" w:rsidR="00F61A36" w:rsidRPr="006B10A8" w:rsidRDefault="00F61A36" w:rsidP="00F61A36">
      <w:pPr>
        <w:pStyle w:val="PargrafodaLista"/>
        <w:numPr>
          <w:ilvl w:val="0"/>
          <w:numId w:val="10"/>
        </w:numPr>
        <w:spacing w:after="0"/>
        <w:ind w:left="2552"/>
        <w:rPr>
          <w:rFonts w:ascii="Petrobras Sans Light" w:hAnsi="Petrobras Sans Light"/>
          <w:color w:val="31849B" w:themeColor="accent5" w:themeShade="BF"/>
        </w:rPr>
      </w:pPr>
      <w:r w:rsidRPr="006B10A8">
        <w:rPr>
          <w:rFonts w:ascii="Petrobras Sans Light" w:hAnsi="Petrobras Sans Light"/>
          <w:color w:val="31849B" w:themeColor="accent5" w:themeShade="BF"/>
        </w:rPr>
        <w:t xml:space="preserve">Porte bruto máximo                                        </w:t>
      </w:r>
      <w:r w:rsidRPr="006B10A8">
        <w:rPr>
          <w:rFonts w:ascii="Petrobras Sans Light" w:hAnsi="Petrobras Sans Light" w:cstheme="minorHAnsi"/>
          <w:b/>
          <w:bCs/>
          <w:iCs/>
          <w:color w:val="31849B" w:themeColor="accent5" w:themeShade="BF"/>
        </w:rPr>
        <w:t xml:space="preserve">       </w:t>
      </w:r>
      <w:r w:rsidRPr="006B10A8">
        <w:rPr>
          <w:rFonts w:ascii="Petrobras Sans Light" w:hAnsi="Petrobras Sans Light"/>
          <w:color w:val="31849B" w:themeColor="accent5" w:themeShade="BF"/>
        </w:rPr>
        <w:t>405.000 tons métricas;</w:t>
      </w:r>
    </w:p>
    <w:p w14:paraId="4BBBC10B" w14:textId="77777777" w:rsidR="00F61A36" w:rsidRPr="006B10A8" w:rsidRDefault="00F61A36" w:rsidP="00F61A36">
      <w:pPr>
        <w:pStyle w:val="PargrafodaLista"/>
        <w:numPr>
          <w:ilvl w:val="0"/>
          <w:numId w:val="10"/>
        </w:numPr>
        <w:spacing w:after="0"/>
        <w:ind w:left="2552"/>
        <w:rPr>
          <w:rFonts w:ascii="Petrobras Sans Light" w:hAnsi="Petrobras Sans Light"/>
          <w:color w:val="31849B" w:themeColor="accent5" w:themeShade="BF"/>
        </w:rPr>
      </w:pPr>
      <w:r w:rsidRPr="006B10A8">
        <w:rPr>
          <w:rFonts w:ascii="Petrobras Sans Light" w:hAnsi="Petrobras Sans Light"/>
          <w:color w:val="31849B" w:themeColor="accent5" w:themeShade="BF"/>
        </w:rPr>
        <w:t xml:space="preserve">Comprimento total máximo                                  365 metros; </w:t>
      </w:r>
    </w:p>
    <w:p w14:paraId="7CE9A9B8" w14:textId="77777777" w:rsidR="00F61A36" w:rsidRPr="006B10A8" w:rsidRDefault="00F61A36" w:rsidP="00F61A36">
      <w:pPr>
        <w:pStyle w:val="PargrafodaLista"/>
        <w:numPr>
          <w:ilvl w:val="0"/>
          <w:numId w:val="10"/>
        </w:numPr>
        <w:spacing w:after="0"/>
        <w:ind w:left="2552"/>
        <w:rPr>
          <w:rFonts w:ascii="Petrobras Sans Light" w:hAnsi="Petrobras Sans Light"/>
          <w:color w:val="31849B" w:themeColor="accent5" w:themeShade="BF"/>
        </w:rPr>
      </w:pPr>
      <w:r w:rsidRPr="006B10A8">
        <w:rPr>
          <w:rFonts w:ascii="Petrobras Sans Light" w:hAnsi="Petrobras Sans Light"/>
          <w:color w:val="31849B" w:themeColor="accent5" w:themeShade="BF"/>
        </w:rPr>
        <w:t xml:space="preserve">Boca máxima                                                            66 metros; </w:t>
      </w:r>
    </w:p>
    <w:p w14:paraId="2B20F92C" w14:textId="77777777" w:rsidR="00F61A36" w:rsidRPr="006B10A8" w:rsidRDefault="00F61A36" w:rsidP="00F61A36">
      <w:pPr>
        <w:pStyle w:val="PargrafodaLista"/>
        <w:numPr>
          <w:ilvl w:val="0"/>
          <w:numId w:val="10"/>
        </w:numPr>
        <w:spacing w:after="0"/>
        <w:ind w:left="2552"/>
        <w:rPr>
          <w:rFonts w:ascii="Petrobras Sans Light" w:hAnsi="Petrobras Sans Light"/>
          <w:color w:val="31849B" w:themeColor="accent5" w:themeShade="BF"/>
        </w:rPr>
      </w:pPr>
      <w:r w:rsidRPr="006B10A8">
        <w:rPr>
          <w:rFonts w:ascii="Petrobras Sans Light" w:hAnsi="Petrobras Sans Light"/>
          <w:color w:val="31849B" w:themeColor="accent5" w:themeShade="BF"/>
        </w:rPr>
        <w:t xml:space="preserve">Calado </w:t>
      </w:r>
      <w:proofErr w:type="gramStart"/>
      <w:r w:rsidRPr="006B10A8">
        <w:rPr>
          <w:rFonts w:ascii="Petrobras Sans Light" w:hAnsi="Petrobras Sans Light"/>
          <w:color w:val="31849B" w:themeColor="accent5" w:themeShade="BF"/>
        </w:rPr>
        <w:t>máximo</w:t>
      </w:r>
      <w:proofErr w:type="gramEnd"/>
      <w:r w:rsidRPr="006B10A8">
        <w:rPr>
          <w:rFonts w:ascii="Petrobras Sans Light" w:hAnsi="Petrobras Sans Light"/>
          <w:color w:val="31849B" w:themeColor="accent5" w:themeShade="BF"/>
        </w:rPr>
        <w:t xml:space="preserve">                                                        11,20 metros; </w:t>
      </w:r>
    </w:p>
    <w:p w14:paraId="2B03D43E" w14:textId="77777777" w:rsidR="00F61A36" w:rsidRPr="006B10A8" w:rsidRDefault="00F61A36" w:rsidP="00F61A36">
      <w:pPr>
        <w:spacing w:after="0"/>
        <w:rPr>
          <w:rFonts w:ascii="Petrobras Sans Light" w:hAnsi="Petrobras Sans Light"/>
          <w:color w:val="31849B" w:themeColor="accent5" w:themeShade="BF"/>
        </w:rPr>
      </w:pPr>
    </w:p>
    <w:p w14:paraId="4CF21E66" w14:textId="77777777" w:rsidR="00F61A36" w:rsidRPr="006B10A8" w:rsidRDefault="00F61A36" w:rsidP="00F61A36">
      <w:pPr>
        <w:spacing w:after="0"/>
        <w:rPr>
          <w:rFonts w:ascii="Petrobras Sans Light" w:hAnsi="Petrobras Sans Light"/>
          <w:color w:val="31849B" w:themeColor="accent5" w:themeShade="BF"/>
        </w:rPr>
      </w:pPr>
    </w:p>
    <w:p w14:paraId="7F84FAA7" w14:textId="77777777" w:rsidR="00F61A36" w:rsidRPr="006B10A8" w:rsidRDefault="00F61A36" w:rsidP="00F61A36">
      <w:pPr>
        <w:spacing w:after="0"/>
        <w:rPr>
          <w:rFonts w:ascii="Petrobras Sans Light" w:hAnsi="Petrobras Sans Light"/>
          <w:color w:val="31849B" w:themeColor="accent5" w:themeShade="BF"/>
        </w:rPr>
      </w:pPr>
    </w:p>
    <w:p w14:paraId="2B90E370" w14:textId="77777777" w:rsidR="00F61A36" w:rsidRPr="006B10A8" w:rsidRDefault="00F61A36" w:rsidP="00F61A36">
      <w:pPr>
        <w:pStyle w:val="PargrafodaLista"/>
        <w:numPr>
          <w:ilvl w:val="0"/>
          <w:numId w:val="36"/>
        </w:numPr>
        <w:spacing w:after="0"/>
        <w:rPr>
          <w:rFonts w:ascii="Petrobras Sans Light" w:hAnsi="Petrobras Sans Light"/>
          <w:b/>
          <w:bCs/>
          <w:color w:val="31849B" w:themeColor="accent5" w:themeShade="BF"/>
        </w:rPr>
      </w:pPr>
      <w:r w:rsidRPr="006B10A8">
        <w:rPr>
          <w:rFonts w:ascii="Petrobras Sans Light" w:hAnsi="Petrobras Sans Light"/>
          <w:b/>
          <w:bCs/>
          <w:color w:val="31849B" w:themeColor="accent5" w:themeShade="BF"/>
        </w:rPr>
        <w:t>Bacia de Evolução Norte</w:t>
      </w:r>
    </w:p>
    <w:p w14:paraId="70720272" w14:textId="77777777" w:rsidR="00F61A36" w:rsidRPr="006B10A8" w:rsidRDefault="00F61A36" w:rsidP="00F61A36">
      <w:pPr>
        <w:spacing w:after="0"/>
        <w:ind w:left="1069" w:firstLine="709"/>
        <w:rPr>
          <w:rFonts w:ascii="Petrobras Sans Light" w:hAnsi="Petrobras Sans Light"/>
          <w:color w:val="31849B" w:themeColor="accent5" w:themeShade="BF"/>
        </w:rPr>
      </w:pPr>
      <w:r w:rsidRPr="006B10A8">
        <w:rPr>
          <w:rFonts w:ascii="Petrobras Sans Light" w:hAnsi="Petrobras Sans Light"/>
          <w:color w:val="31849B" w:themeColor="accent5" w:themeShade="BF"/>
        </w:rPr>
        <w:t>Características Operacionais:</w:t>
      </w:r>
    </w:p>
    <w:p w14:paraId="5E44DCB2" w14:textId="3CA2CBF0" w:rsidR="00F61A36" w:rsidRPr="006B10A8" w:rsidRDefault="00F61A36" w:rsidP="00F61A36">
      <w:pPr>
        <w:pStyle w:val="PargrafodaLista"/>
        <w:numPr>
          <w:ilvl w:val="0"/>
          <w:numId w:val="10"/>
        </w:numPr>
        <w:spacing w:after="0"/>
        <w:ind w:left="2694"/>
        <w:rPr>
          <w:rFonts w:ascii="Petrobras Sans Light" w:hAnsi="Petrobras Sans Light"/>
          <w:color w:val="31849B" w:themeColor="accent5" w:themeShade="BF"/>
        </w:rPr>
      </w:pPr>
      <w:r w:rsidRPr="6D99F591">
        <w:rPr>
          <w:rFonts w:ascii="Petrobras Sans Light" w:hAnsi="Petrobras Sans Light"/>
          <w:color w:val="31849B" w:themeColor="accent5" w:themeShade="BF"/>
        </w:rPr>
        <w:t xml:space="preserve">Centro                                                                   20° 17’ 34” S e 040° 15’ 08” W; </w:t>
      </w:r>
    </w:p>
    <w:p w14:paraId="12D37487" w14:textId="77777777" w:rsidR="00F61A36" w:rsidRPr="006B10A8" w:rsidRDefault="00F61A36" w:rsidP="00F61A36">
      <w:pPr>
        <w:pStyle w:val="PargrafodaLista"/>
        <w:numPr>
          <w:ilvl w:val="0"/>
          <w:numId w:val="10"/>
        </w:numPr>
        <w:spacing w:after="0"/>
        <w:ind w:left="2694"/>
        <w:rPr>
          <w:rFonts w:ascii="Petrobras Sans Light" w:hAnsi="Petrobras Sans Light"/>
          <w:color w:val="31849B" w:themeColor="accent5" w:themeShade="BF"/>
        </w:rPr>
      </w:pPr>
      <w:r w:rsidRPr="006B10A8">
        <w:rPr>
          <w:rFonts w:ascii="Petrobras Sans Light" w:hAnsi="Petrobras Sans Light"/>
          <w:color w:val="31849B" w:themeColor="accent5" w:themeShade="BF"/>
        </w:rPr>
        <w:t xml:space="preserve">Diâmetro                                                                730 metros; </w:t>
      </w:r>
    </w:p>
    <w:p w14:paraId="552A2D0B" w14:textId="77777777" w:rsidR="00F61A36" w:rsidRPr="006B10A8" w:rsidRDefault="00F61A36" w:rsidP="00F61A36">
      <w:pPr>
        <w:pStyle w:val="PargrafodaLista"/>
        <w:numPr>
          <w:ilvl w:val="0"/>
          <w:numId w:val="10"/>
        </w:numPr>
        <w:spacing w:after="0"/>
        <w:ind w:left="2694"/>
        <w:rPr>
          <w:rFonts w:ascii="Petrobras Sans Light" w:hAnsi="Petrobras Sans Light"/>
          <w:color w:val="31849B" w:themeColor="accent5" w:themeShade="BF"/>
        </w:rPr>
      </w:pPr>
      <w:r w:rsidRPr="006B10A8">
        <w:rPr>
          <w:rFonts w:ascii="Petrobras Sans Light" w:hAnsi="Petrobras Sans Light"/>
          <w:color w:val="31849B" w:themeColor="accent5" w:themeShade="BF"/>
        </w:rPr>
        <w:t>Raio                                                                         365 metros;</w:t>
      </w:r>
    </w:p>
    <w:p w14:paraId="4E0EDC35" w14:textId="77777777" w:rsidR="00F61A36" w:rsidRPr="006B10A8" w:rsidRDefault="00F61A36" w:rsidP="00F61A36">
      <w:pPr>
        <w:pStyle w:val="PargrafodaLista"/>
        <w:numPr>
          <w:ilvl w:val="0"/>
          <w:numId w:val="10"/>
        </w:numPr>
        <w:spacing w:after="0"/>
        <w:ind w:left="2694"/>
        <w:rPr>
          <w:rFonts w:ascii="Petrobras Sans Light" w:hAnsi="Petrobras Sans Light"/>
          <w:color w:val="31849B" w:themeColor="accent5" w:themeShade="BF"/>
        </w:rPr>
      </w:pPr>
      <w:r w:rsidRPr="006B10A8">
        <w:rPr>
          <w:rFonts w:ascii="Petrobras Sans Light" w:hAnsi="Petrobras Sans Light"/>
          <w:color w:val="31849B" w:themeColor="accent5" w:themeShade="BF"/>
        </w:rPr>
        <w:t xml:space="preserve">Profundidade de projeto                                     18,0 metros; </w:t>
      </w:r>
    </w:p>
    <w:p w14:paraId="2B22B599" w14:textId="77777777" w:rsidR="00F61A36" w:rsidRPr="006B10A8" w:rsidRDefault="00F61A36" w:rsidP="00F61A36">
      <w:pPr>
        <w:pStyle w:val="PargrafodaLista"/>
        <w:spacing w:after="0"/>
        <w:ind w:left="1429"/>
        <w:rPr>
          <w:rFonts w:ascii="Petrobras Sans Light" w:hAnsi="Petrobras Sans Light"/>
          <w:color w:val="31849B" w:themeColor="accent5" w:themeShade="BF"/>
        </w:rPr>
      </w:pPr>
    </w:p>
    <w:p w14:paraId="6D9D67FA" w14:textId="77777777" w:rsidR="00F61A36" w:rsidRPr="006B10A8" w:rsidRDefault="00F61A36" w:rsidP="00F61A36">
      <w:pPr>
        <w:pStyle w:val="PargrafodaLista"/>
        <w:spacing w:after="0"/>
        <w:ind w:left="1429"/>
        <w:rPr>
          <w:rFonts w:ascii="Petrobras Sans Light" w:hAnsi="Petrobras Sans Light"/>
          <w:color w:val="31849B" w:themeColor="accent5" w:themeShade="BF"/>
        </w:rPr>
      </w:pPr>
    </w:p>
    <w:p w14:paraId="4AAAC0E7" w14:textId="77777777" w:rsidR="00F61A36" w:rsidRPr="006B10A8" w:rsidRDefault="00F61A36" w:rsidP="00F61A36">
      <w:pPr>
        <w:spacing w:after="0"/>
        <w:ind w:left="1418"/>
        <w:rPr>
          <w:rFonts w:ascii="Petrobras Sans Light" w:hAnsi="Petrobras Sans Light"/>
          <w:color w:val="31849B" w:themeColor="accent5" w:themeShade="BF"/>
        </w:rPr>
      </w:pPr>
      <w:r w:rsidRPr="006B10A8">
        <w:rPr>
          <w:rFonts w:ascii="Petrobras Sans Light" w:hAnsi="Petrobras Sans Light"/>
          <w:color w:val="31849B" w:themeColor="accent5" w:themeShade="BF"/>
        </w:rPr>
        <w:t xml:space="preserve">       Restrições referentes aos navios: </w:t>
      </w:r>
    </w:p>
    <w:p w14:paraId="79C87DC7" w14:textId="77777777" w:rsidR="00F61A36" w:rsidRPr="006B10A8" w:rsidRDefault="00F61A36" w:rsidP="00F61A36">
      <w:pPr>
        <w:pStyle w:val="PargrafodaLista"/>
        <w:numPr>
          <w:ilvl w:val="0"/>
          <w:numId w:val="10"/>
        </w:numPr>
        <w:spacing w:after="0"/>
        <w:ind w:left="2552"/>
        <w:rPr>
          <w:rFonts w:ascii="Petrobras Sans Light" w:hAnsi="Petrobras Sans Light"/>
          <w:color w:val="31849B" w:themeColor="accent5" w:themeShade="BF"/>
        </w:rPr>
      </w:pPr>
      <w:r w:rsidRPr="006B10A8">
        <w:rPr>
          <w:rFonts w:ascii="Petrobras Sans Light" w:hAnsi="Petrobras Sans Light"/>
          <w:color w:val="31849B" w:themeColor="accent5" w:themeShade="BF"/>
        </w:rPr>
        <w:t xml:space="preserve">Porte bruto máximo                                        </w:t>
      </w:r>
      <w:r w:rsidRPr="006B10A8">
        <w:rPr>
          <w:rFonts w:ascii="Petrobras Sans Light" w:hAnsi="Petrobras Sans Light" w:cstheme="minorHAnsi"/>
          <w:b/>
          <w:bCs/>
          <w:iCs/>
          <w:color w:val="31849B" w:themeColor="accent5" w:themeShade="BF"/>
        </w:rPr>
        <w:t xml:space="preserve">       </w:t>
      </w:r>
      <w:r w:rsidRPr="006B10A8">
        <w:rPr>
          <w:rFonts w:ascii="Petrobras Sans Light" w:hAnsi="Petrobras Sans Light"/>
          <w:color w:val="31849B" w:themeColor="accent5" w:themeShade="BF"/>
        </w:rPr>
        <w:t>405.000 tons métricas;</w:t>
      </w:r>
    </w:p>
    <w:p w14:paraId="1B8E45FD" w14:textId="77777777" w:rsidR="00F61A36" w:rsidRPr="006B10A8" w:rsidRDefault="00F61A36" w:rsidP="00F61A36">
      <w:pPr>
        <w:pStyle w:val="PargrafodaLista"/>
        <w:numPr>
          <w:ilvl w:val="0"/>
          <w:numId w:val="10"/>
        </w:numPr>
        <w:spacing w:after="0"/>
        <w:ind w:left="2552"/>
        <w:rPr>
          <w:rFonts w:ascii="Petrobras Sans Light" w:hAnsi="Petrobras Sans Light"/>
          <w:color w:val="31849B" w:themeColor="accent5" w:themeShade="BF"/>
        </w:rPr>
      </w:pPr>
      <w:r w:rsidRPr="006B10A8">
        <w:rPr>
          <w:rFonts w:ascii="Petrobras Sans Light" w:hAnsi="Petrobras Sans Light"/>
          <w:color w:val="31849B" w:themeColor="accent5" w:themeShade="BF"/>
        </w:rPr>
        <w:t xml:space="preserve">Comprimento total máximo                                  365 metros; </w:t>
      </w:r>
    </w:p>
    <w:p w14:paraId="3C1FB6C7" w14:textId="77777777" w:rsidR="00F61A36" w:rsidRPr="006B10A8" w:rsidRDefault="00F61A36" w:rsidP="00F61A36">
      <w:pPr>
        <w:pStyle w:val="PargrafodaLista"/>
        <w:numPr>
          <w:ilvl w:val="0"/>
          <w:numId w:val="10"/>
        </w:numPr>
        <w:spacing w:after="0"/>
        <w:ind w:left="2552"/>
        <w:rPr>
          <w:rFonts w:ascii="Petrobras Sans Light" w:hAnsi="Petrobras Sans Light"/>
          <w:color w:val="31849B" w:themeColor="accent5" w:themeShade="BF"/>
        </w:rPr>
      </w:pPr>
      <w:r w:rsidRPr="006B10A8">
        <w:rPr>
          <w:rFonts w:ascii="Petrobras Sans Light" w:hAnsi="Petrobras Sans Light"/>
          <w:color w:val="31849B" w:themeColor="accent5" w:themeShade="BF"/>
        </w:rPr>
        <w:t xml:space="preserve">Boca máxima                                                            66 metros; </w:t>
      </w:r>
    </w:p>
    <w:p w14:paraId="27B3CF27" w14:textId="77777777" w:rsidR="00F61A36" w:rsidRPr="006B10A8" w:rsidRDefault="00F61A36" w:rsidP="00F61A36">
      <w:pPr>
        <w:pStyle w:val="PargrafodaLista"/>
        <w:numPr>
          <w:ilvl w:val="0"/>
          <w:numId w:val="10"/>
        </w:numPr>
        <w:spacing w:after="0"/>
        <w:ind w:left="2552"/>
        <w:rPr>
          <w:rFonts w:ascii="Petrobras Sans Light" w:hAnsi="Petrobras Sans Light"/>
          <w:color w:val="31849B" w:themeColor="accent5" w:themeShade="BF"/>
        </w:rPr>
      </w:pPr>
      <w:r w:rsidRPr="006B10A8">
        <w:rPr>
          <w:rFonts w:ascii="Petrobras Sans Light" w:hAnsi="Petrobras Sans Light"/>
          <w:color w:val="31849B" w:themeColor="accent5" w:themeShade="BF"/>
        </w:rPr>
        <w:t xml:space="preserve">Calado </w:t>
      </w:r>
      <w:proofErr w:type="gramStart"/>
      <w:r w:rsidRPr="006B10A8">
        <w:rPr>
          <w:rFonts w:ascii="Petrobras Sans Light" w:hAnsi="Petrobras Sans Light"/>
          <w:color w:val="31849B" w:themeColor="accent5" w:themeShade="BF"/>
        </w:rPr>
        <w:t>máximo</w:t>
      </w:r>
      <w:proofErr w:type="gramEnd"/>
      <w:r w:rsidRPr="006B10A8">
        <w:rPr>
          <w:rFonts w:ascii="Petrobras Sans Light" w:hAnsi="Petrobras Sans Light"/>
          <w:color w:val="31849B" w:themeColor="accent5" w:themeShade="BF"/>
        </w:rPr>
        <w:t xml:space="preserve">                                                        15,50 metros mais maré; </w:t>
      </w:r>
    </w:p>
    <w:p w14:paraId="381EE35C" w14:textId="77777777" w:rsidR="00F61A36" w:rsidRPr="001E654E" w:rsidRDefault="00F61A36" w:rsidP="00F61A36">
      <w:pPr>
        <w:spacing w:after="0"/>
        <w:rPr>
          <w:rFonts w:ascii="Petrobras Sans Light" w:hAnsi="Petrobras Sans Light"/>
          <w:color w:val="E36C0A" w:themeColor="accent6" w:themeShade="BF"/>
        </w:rPr>
      </w:pPr>
    </w:p>
    <w:p w14:paraId="1405123F" w14:textId="77777777" w:rsidR="00F61A36" w:rsidRPr="00C55204" w:rsidRDefault="00F61A36" w:rsidP="00F61A36">
      <w:pPr>
        <w:spacing w:after="0"/>
        <w:rPr>
          <w:rFonts w:ascii="Petrobras Sans Light" w:hAnsi="Petrobras Sans Light"/>
          <w:color w:val="FF00FF"/>
        </w:rPr>
      </w:pPr>
    </w:p>
    <w:p w14:paraId="2199BBDA" w14:textId="77777777" w:rsidR="00F61A36" w:rsidRPr="00C55204" w:rsidRDefault="00F61A36" w:rsidP="00F61A36">
      <w:pPr>
        <w:spacing w:after="0"/>
        <w:rPr>
          <w:rFonts w:ascii="Petrobras Sans Light" w:hAnsi="Petrobras Sans Light"/>
          <w:color w:val="E36C0A" w:themeColor="accent6" w:themeShade="BF"/>
        </w:rPr>
      </w:pPr>
    </w:p>
    <w:p w14:paraId="21C8602E" w14:textId="77777777" w:rsidR="00F61A36" w:rsidRPr="004D1D2E" w:rsidRDefault="00F61A36" w:rsidP="00F61A36">
      <w:pPr>
        <w:tabs>
          <w:tab w:val="left" w:pos="7485"/>
        </w:tabs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4D1D2E">
        <w:rPr>
          <w:rFonts w:ascii="Petrobras Sans Light" w:hAnsi="Petrobras Sans Light" w:cs="Arial"/>
          <w:b/>
          <w:bCs/>
          <w:color w:val="31849B" w:themeColor="accent5" w:themeShade="BF"/>
        </w:rPr>
        <w:t>5.4.1 – AUXÍLIOS DE NAVEGAÇÃO E ATRACAÇÃO</w:t>
      </w:r>
    </w:p>
    <w:p w14:paraId="1F1E9137" w14:textId="77777777" w:rsidR="00F61A36" w:rsidRPr="00C55204" w:rsidRDefault="00F61A36" w:rsidP="00F61A36">
      <w:pPr>
        <w:tabs>
          <w:tab w:val="left" w:pos="7485"/>
        </w:tabs>
        <w:spacing w:after="0"/>
        <w:ind w:left="709"/>
        <w:rPr>
          <w:rFonts w:ascii="Petrobras Sans Light" w:hAnsi="Petrobras Sans Light" w:cs="Arial"/>
          <w:b/>
          <w:bCs/>
          <w:color w:val="E36C0A" w:themeColor="accent6" w:themeShade="BF"/>
        </w:rPr>
      </w:pPr>
    </w:p>
    <w:p w14:paraId="72B5AFE9" w14:textId="77777777" w:rsidR="00F61A36" w:rsidRPr="00B7320D" w:rsidRDefault="00F61A36" w:rsidP="00F61A36">
      <w:pPr>
        <w:tabs>
          <w:tab w:val="left" w:pos="7485"/>
        </w:tabs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B7320D">
        <w:rPr>
          <w:rFonts w:ascii="Petrobras Sans Light" w:hAnsi="Petrobras Sans Light"/>
          <w:color w:val="31849B" w:themeColor="accent5" w:themeShade="BF"/>
        </w:rPr>
        <w:lastRenderedPageBreak/>
        <w:t>Não existem equipamentos para auxiliar/monitorar nos Piers para auxiliar nas manobras de aproximação/atracação.</w:t>
      </w:r>
    </w:p>
    <w:p w14:paraId="3F2A820B" w14:textId="77777777" w:rsidR="00F61A36" w:rsidRDefault="00F61A36" w:rsidP="00F61A36">
      <w:pPr>
        <w:tabs>
          <w:tab w:val="left" w:pos="7485"/>
        </w:tabs>
        <w:spacing w:after="0"/>
        <w:ind w:left="709"/>
        <w:rPr>
          <w:rFonts w:ascii="Petrobras Sans Light" w:hAnsi="Petrobras Sans Light" w:cs="Arial"/>
          <w:color w:val="4F81BD" w:themeColor="accent1"/>
        </w:rPr>
      </w:pPr>
    </w:p>
    <w:p w14:paraId="5CCBB856" w14:textId="77777777" w:rsidR="00F61A36" w:rsidRPr="00C55204" w:rsidRDefault="00F61A36" w:rsidP="00F61A36">
      <w:pPr>
        <w:tabs>
          <w:tab w:val="left" w:pos="7485"/>
          <w:tab w:val="right" w:pos="8651"/>
        </w:tabs>
        <w:spacing w:after="0"/>
        <w:ind w:left="709"/>
        <w:rPr>
          <w:rFonts w:ascii="Petrobras Sans Light" w:hAnsi="Petrobras Sans Light" w:cs="Arial"/>
          <w:color w:val="4F81BD" w:themeColor="accent1"/>
        </w:rPr>
      </w:pPr>
    </w:p>
    <w:p w14:paraId="0E6B9B01" w14:textId="77777777" w:rsidR="00F61A36" w:rsidRPr="00C55204" w:rsidRDefault="00F61A36" w:rsidP="00F61A36">
      <w:pPr>
        <w:tabs>
          <w:tab w:val="left" w:pos="7485"/>
        </w:tabs>
        <w:spacing w:after="0"/>
        <w:ind w:left="709"/>
        <w:rPr>
          <w:rFonts w:ascii="Petrobras Sans Light" w:hAnsi="Petrobras Sans Light" w:cs="Arial"/>
          <w:color w:val="4F81BD" w:themeColor="accent1"/>
        </w:rPr>
      </w:pPr>
    </w:p>
    <w:p w14:paraId="51262E15" w14:textId="77777777" w:rsidR="00F61A36" w:rsidRDefault="00F61A36" w:rsidP="00F61A36">
      <w:pPr>
        <w:tabs>
          <w:tab w:val="left" w:pos="7485"/>
        </w:tabs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4D1D2E">
        <w:rPr>
          <w:rFonts w:ascii="Petrobras Sans Light" w:hAnsi="Petrobras Sans Light" w:cs="Arial"/>
          <w:b/>
          <w:bCs/>
          <w:color w:val="31849B" w:themeColor="accent5" w:themeShade="BF"/>
        </w:rPr>
        <w:t>5.4.2 – CONTROLE DE PROFUNDIDADE</w:t>
      </w:r>
    </w:p>
    <w:p w14:paraId="40C2C8BA" w14:textId="77777777" w:rsidR="00F61A36" w:rsidRPr="004D1D2E" w:rsidRDefault="00F61A36" w:rsidP="00F61A36">
      <w:pPr>
        <w:tabs>
          <w:tab w:val="left" w:pos="7485"/>
        </w:tabs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0B9B4D08" w14:textId="77777777" w:rsidR="00F61A36" w:rsidRPr="00C7463F" w:rsidRDefault="00F61A36" w:rsidP="00F61A36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C7463F">
        <w:rPr>
          <w:rFonts w:ascii="Petrobras Sans Light" w:hAnsi="Petrobras Sans Light"/>
          <w:color w:val="31849B" w:themeColor="accent5" w:themeShade="BF"/>
        </w:rPr>
        <w:t>O controle de profundidade local é de responsabilidade da autoridade portuária, que atuará em conjunto com os operadores portuários e a praticagem com o intuito de manter o calado máximo permitido atualizado.</w:t>
      </w:r>
    </w:p>
    <w:p w14:paraId="5FE6EDFE" w14:textId="77777777" w:rsidR="00F61A36" w:rsidRDefault="00F61A36" w:rsidP="00F61A36">
      <w:pPr>
        <w:spacing w:after="0"/>
        <w:ind w:left="709"/>
        <w:jc w:val="center"/>
        <w:rPr>
          <w:rFonts w:ascii="Petrobras Sans Light" w:hAnsi="Petrobras Sans Light"/>
          <w:color w:val="4F81BD" w:themeColor="accent1"/>
        </w:rPr>
      </w:pPr>
    </w:p>
    <w:p w14:paraId="39450B0E" w14:textId="77777777" w:rsidR="00F61A36" w:rsidRPr="00C55204" w:rsidRDefault="00F61A36" w:rsidP="00F61A36">
      <w:pPr>
        <w:spacing w:after="0"/>
        <w:ind w:left="709"/>
        <w:jc w:val="center"/>
        <w:rPr>
          <w:rFonts w:ascii="Petrobras Sans Light" w:hAnsi="Petrobras Sans Light"/>
          <w:color w:val="4F81BD" w:themeColor="accent1"/>
        </w:rPr>
      </w:pPr>
    </w:p>
    <w:p w14:paraId="28C5F380" w14:textId="77777777" w:rsidR="00F61A36" w:rsidRPr="00A9490E" w:rsidRDefault="00F61A36" w:rsidP="00F61A36">
      <w:pPr>
        <w:spacing w:after="0"/>
        <w:ind w:left="709"/>
        <w:jc w:val="center"/>
        <w:rPr>
          <w:rFonts w:ascii="Petrobras Sans Light" w:hAnsi="Petrobras Sans Light" w:cs="Arial"/>
          <w:bCs/>
          <w:color w:val="31849B" w:themeColor="accent5" w:themeShade="BF"/>
        </w:rPr>
      </w:pPr>
    </w:p>
    <w:p w14:paraId="4D1B400E" w14:textId="0EDF9569" w:rsidR="00F61A36" w:rsidRPr="000A4816" w:rsidRDefault="00F61A36" w:rsidP="2F19E415">
      <w:pPr>
        <w:pStyle w:val="PargrafodaLista"/>
        <w:numPr>
          <w:ilvl w:val="2"/>
          <w:numId w:val="28"/>
        </w:numPr>
        <w:spacing w:after="0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0A4816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- </w:t>
      </w:r>
      <w:r w:rsidRPr="000A4816">
        <w:rPr>
          <w:rFonts w:ascii="Petrobras Sans Light" w:hAnsi="Petrobras Sans Light" w:cs="Arial"/>
          <w:b/>
          <w:bCs/>
          <w:caps/>
          <w:color w:val="31849B" w:themeColor="accent5" w:themeShade="BF"/>
        </w:rPr>
        <w:t xml:space="preserve">DimensÕEs MÁximAS </w:t>
      </w:r>
      <w:r w:rsidR="000A4816" w:rsidRPr="000A4816">
        <w:rPr>
          <w:rFonts w:ascii="Petrobras Sans Light" w:hAnsi="Petrobras Sans Light" w:cs="Arial"/>
          <w:b/>
          <w:bCs/>
          <w:caps/>
          <w:color w:val="FF0000"/>
        </w:rPr>
        <w:t>do</w:t>
      </w:r>
      <w:r w:rsidR="47644689" w:rsidRPr="000A4816">
        <w:rPr>
          <w:rFonts w:ascii="Petrobras Sans Light" w:hAnsi="Petrobras Sans Light" w:cs="Arial"/>
          <w:b/>
          <w:bCs/>
          <w:caps/>
          <w:color w:val="FF0000"/>
        </w:rPr>
        <w:t xml:space="preserve"> </w:t>
      </w:r>
      <w:r w:rsidR="000A4816" w:rsidRPr="000A4816">
        <w:rPr>
          <w:rFonts w:ascii="Petrobras Sans Light" w:hAnsi="Petrobras Sans Light" w:cs="Arial"/>
          <w:b/>
          <w:bCs/>
          <w:caps/>
          <w:color w:val="FF0000"/>
        </w:rPr>
        <w:t>terminal de granéis líquidos (t</w:t>
      </w:r>
      <w:r w:rsidR="47644689" w:rsidRPr="000A4816">
        <w:rPr>
          <w:rFonts w:ascii="Petrobras Sans Light" w:hAnsi="Petrobras Sans Light" w:cs="Arial"/>
          <w:b/>
          <w:bCs/>
          <w:caps/>
          <w:color w:val="FF0000"/>
        </w:rPr>
        <w:t>GL</w:t>
      </w:r>
      <w:r w:rsidR="000A4816" w:rsidRPr="000A4816">
        <w:rPr>
          <w:rFonts w:ascii="Petrobras Sans Light" w:hAnsi="Petrobras Sans Light" w:cs="Arial"/>
          <w:b/>
          <w:bCs/>
          <w:caps/>
          <w:color w:val="FF0000"/>
        </w:rPr>
        <w:t>)</w:t>
      </w:r>
    </w:p>
    <w:p w14:paraId="297528A9" w14:textId="77777777" w:rsidR="00F61A36" w:rsidRPr="00C55204" w:rsidRDefault="00F61A36" w:rsidP="00F61A36">
      <w:pPr>
        <w:pStyle w:val="PargrafodaLista"/>
        <w:spacing w:after="0"/>
        <w:ind w:left="5050"/>
        <w:rPr>
          <w:rFonts w:ascii="Petrobras Sans Light" w:hAnsi="Petrobras Sans Light"/>
          <w:color w:val="E36C0A" w:themeColor="accent6" w:themeShade="BF"/>
        </w:rPr>
      </w:pPr>
    </w:p>
    <w:p w14:paraId="0EA5B17E" w14:textId="77777777" w:rsidR="00F61A36" w:rsidRPr="00C7463F" w:rsidRDefault="00F61A36" w:rsidP="00F61A36">
      <w:pPr>
        <w:pStyle w:val="PargrafodaLista"/>
        <w:spacing w:after="0"/>
        <w:ind w:left="993" w:hanging="284"/>
        <w:rPr>
          <w:rFonts w:ascii="Petrobras Sans Light" w:hAnsi="Petrobras Sans Light"/>
          <w:b/>
          <w:bCs/>
          <w:color w:val="31849B" w:themeColor="accent5" w:themeShade="BF"/>
        </w:rPr>
      </w:pPr>
      <w:r w:rsidRPr="00C7463F">
        <w:rPr>
          <w:rFonts w:ascii="Petrobras Sans Light" w:hAnsi="Petrobras Sans Light"/>
          <w:b/>
          <w:bCs/>
          <w:color w:val="31849B" w:themeColor="accent5" w:themeShade="BF"/>
        </w:rPr>
        <w:t xml:space="preserve">Características Operacionais: </w:t>
      </w:r>
    </w:p>
    <w:p w14:paraId="06C07674" w14:textId="77777777" w:rsidR="00F61A36" w:rsidRPr="00C7463F" w:rsidRDefault="00F61A36" w:rsidP="00F61A36">
      <w:pPr>
        <w:pStyle w:val="PargrafodaLista"/>
        <w:numPr>
          <w:ilvl w:val="0"/>
          <w:numId w:val="21"/>
        </w:numPr>
        <w:tabs>
          <w:tab w:val="left" w:pos="2552"/>
        </w:tabs>
        <w:spacing w:after="0"/>
        <w:ind w:left="1418" w:hanging="284"/>
        <w:rPr>
          <w:rFonts w:ascii="Petrobras Sans Light" w:hAnsi="Petrobras Sans Light"/>
          <w:color w:val="31849B" w:themeColor="accent5" w:themeShade="BF"/>
        </w:rPr>
      </w:pPr>
      <w:r w:rsidRPr="00C7463F">
        <w:rPr>
          <w:rFonts w:ascii="Petrobras Sans Light" w:hAnsi="Petrobras Sans Light"/>
          <w:color w:val="31849B" w:themeColor="accent5" w:themeShade="BF"/>
        </w:rPr>
        <w:t xml:space="preserve">Comprimento Operacional                                    226,25 tons métricas;  </w:t>
      </w:r>
    </w:p>
    <w:p w14:paraId="208CFBA3" w14:textId="17FA2FD5" w:rsidR="00F61A36" w:rsidRPr="00AE5C47" w:rsidRDefault="00F61A36" w:rsidP="00F61A36">
      <w:pPr>
        <w:pStyle w:val="PargrafodaLista"/>
        <w:numPr>
          <w:ilvl w:val="0"/>
          <w:numId w:val="21"/>
        </w:numPr>
        <w:tabs>
          <w:tab w:val="left" w:pos="2552"/>
        </w:tabs>
        <w:spacing w:after="0"/>
        <w:ind w:left="1418" w:hanging="284"/>
        <w:rPr>
          <w:rFonts w:ascii="Petrobras Sans Light" w:hAnsi="Petrobras Sans Light"/>
          <w:color w:val="FF0000"/>
        </w:rPr>
      </w:pPr>
      <w:r w:rsidRPr="00AE5C47">
        <w:rPr>
          <w:rFonts w:ascii="Petrobras Sans Light" w:hAnsi="Petrobras Sans Light"/>
          <w:color w:val="FF0000"/>
        </w:rPr>
        <w:t>Cais acostável                                                           1</w:t>
      </w:r>
      <w:r w:rsidR="00AE5C47" w:rsidRPr="00AE5C47">
        <w:rPr>
          <w:rFonts w:ascii="Petrobras Sans Light" w:hAnsi="Petrobras Sans Light"/>
          <w:color w:val="FF0000"/>
        </w:rPr>
        <w:t>24,50</w:t>
      </w:r>
      <w:r w:rsidRPr="00AE5C47">
        <w:rPr>
          <w:rFonts w:ascii="Petrobras Sans Light" w:hAnsi="Petrobras Sans Light"/>
          <w:color w:val="FF0000"/>
        </w:rPr>
        <w:t xml:space="preserve"> metros; </w:t>
      </w:r>
    </w:p>
    <w:p w14:paraId="5B9E583B" w14:textId="77777777" w:rsidR="00F61A36" w:rsidRPr="00C7463F" w:rsidRDefault="00F61A36" w:rsidP="00F61A36">
      <w:pPr>
        <w:pStyle w:val="PargrafodaLista"/>
        <w:numPr>
          <w:ilvl w:val="0"/>
          <w:numId w:val="21"/>
        </w:numPr>
        <w:tabs>
          <w:tab w:val="left" w:pos="2552"/>
        </w:tabs>
        <w:spacing w:after="0"/>
        <w:ind w:left="1418" w:hanging="284"/>
        <w:rPr>
          <w:rFonts w:ascii="Petrobras Sans Light" w:hAnsi="Petrobras Sans Light"/>
          <w:color w:val="31849B" w:themeColor="accent5" w:themeShade="BF"/>
        </w:rPr>
      </w:pPr>
      <w:r w:rsidRPr="00C7463F">
        <w:rPr>
          <w:rFonts w:ascii="Petrobras Sans Light" w:hAnsi="Petrobras Sans Light"/>
          <w:color w:val="31849B" w:themeColor="accent5" w:themeShade="BF"/>
        </w:rPr>
        <w:t>Profundidade de projeto                                          12,50 metros;</w:t>
      </w:r>
    </w:p>
    <w:p w14:paraId="64ABBC3A" w14:textId="77777777" w:rsidR="00F61A36" w:rsidRPr="00C55204" w:rsidRDefault="00F61A36" w:rsidP="00F61A36">
      <w:pPr>
        <w:pStyle w:val="PargrafodaLista"/>
        <w:spacing w:after="0"/>
        <w:ind w:left="993" w:hanging="284"/>
        <w:rPr>
          <w:rFonts w:ascii="Petrobras Sans Light" w:hAnsi="Petrobras Sans Light"/>
          <w:color w:val="E36C0A" w:themeColor="accent6" w:themeShade="BF"/>
        </w:rPr>
      </w:pPr>
    </w:p>
    <w:p w14:paraId="2B60F362" w14:textId="77777777" w:rsidR="00F61A36" w:rsidRPr="00C7463F" w:rsidRDefault="00F61A36" w:rsidP="00F61A36">
      <w:pPr>
        <w:pStyle w:val="PargrafodaLista"/>
        <w:spacing w:after="0"/>
        <w:ind w:left="993" w:hanging="284"/>
        <w:rPr>
          <w:rFonts w:ascii="Petrobras Sans Light" w:hAnsi="Petrobras Sans Light"/>
          <w:color w:val="31849B" w:themeColor="accent5" w:themeShade="BF"/>
        </w:rPr>
      </w:pPr>
    </w:p>
    <w:p w14:paraId="4165C92C" w14:textId="77777777" w:rsidR="00F61A36" w:rsidRPr="00C7463F" w:rsidRDefault="00F61A36" w:rsidP="00F61A36">
      <w:pPr>
        <w:pStyle w:val="PargrafodaLista"/>
        <w:spacing w:after="0"/>
        <w:ind w:left="993" w:hanging="284"/>
        <w:rPr>
          <w:rFonts w:ascii="Petrobras Sans Light" w:hAnsi="Petrobras Sans Light"/>
          <w:b/>
          <w:bCs/>
          <w:color w:val="31849B" w:themeColor="accent5" w:themeShade="BF"/>
        </w:rPr>
      </w:pPr>
      <w:r w:rsidRPr="00C7463F">
        <w:rPr>
          <w:rFonts w:ascii="Petrobras Sans Light" w:hAnsi="Petrobras Sans Light"/>
          <w:b/>
          <w:bCs/>
          <w:color w:val="31849B" w:themeColor="accent5" w:themeShade="BF"/>
        </w:rPr>
        <w:t>Restrições referentes aos navios:</w:t>
      </w:r>
    </w:p>
    <w:p w14:paraId="4A498334" w14:textId="77777777" w:rsidR="00F61A36" w:rsidRPr="00C7463F" w:rsidRDefault="00F61A36" w:rsidP="00F61A36">
      <w:pPr>
        <w:pStyle w:val="PargrafodaLista"/>
        <w:numPr>
          <w:ilvl w:val="0"/>
          <w:numId w:val="25"/>
        </w:numPr>
        <w:spacing w:after="0"/>
        <w:ind w:left="993" w:firstLine="141"/>
        <w:rPr>
          <w:rFonts w:ascii="Petrobras Sans Light" w:hAnsi="Petrobras Sans Light"/>
          <w:color w:val="31849B" w:themeColor="accent5" w:themeShade="BF"/>
        </w:rPr>
      </w:pPr>
      <w:r w:rsidRPr="00C7463F">
        <w:rPr>
          <w:rFonts w:ascii="Petrobras Sans Light" w:hAnsi="Petrobras Sans Light"/>
          <w:color w:val="31849B" w:themeColor="accent5" w:themeShade="BF"/>
        </w:rPr>
        <w:t xml:space="preserve">Porte bruto máximo                                                   40.000 tons métricas; </w:t>
      </w:r>
    </w:p>
    <w:p w14:paraId="013B3225" w14:textId="58BCB52D" w:rsidR="00F61A36" w:rsidRPr="00C7463F" w:rsidRDefault="00F61A36" w:rsidP="00F61A36">
      <w:pPr>
        <w:pStyle w:val="PargrafodaLista"/>
        <w:numPr>
          <w:ilvl w:val="0"/>
          <w:numId w:val="25"/>
        </w:numPr>
        <w:spacing w:after="0"/>
        <w:ind w:left="993" w:firstLine="141"/>
        <w:rPr>
          <w:rFonts w:ascii="Petrobras Sans Light" w:hAnsi="Petrobras Sans Light"/>
          <w:color w:val="31849B" w:themeColor="accent5" w:themeShade="BF"/>
        </w:rPr>
      </w:pPr>
      <w:r w:rsidRPr="3AFE3CFA">
        <w:rPr>
          <w:rFonts w:ascii="Petrobras Sans Light" w:hAnsi="Petrobras Sans Light"/>
          <w:color w:val="FF0000"/>
        </w:rPr>
        <w:t>Comprimento total máximo                                      18</w:t>
      </w:r>
      <w:r w:rsidR="1EA525D6" w:rsidRPr="3AFE3CFA">
        <w:rPr>
          <w:rFonts w:ascii="Petrobras Sans Light" w:hAnsi="Petrobras Sans Light"/>
          <w:color w:val="FF0000"/>
        </w:rPr>
        <w:t>4</w:t>
      </w:r>
      <w:r w:rsidRPr="3AFE3CFA">
        <w:rPr>
          <w:rFonts w:ascii="Petrobras Sans Light" w:hAnsi="Petrobras Sans Light"/>
          <w:color w:val="FF0000"/>
        </w:rPr>
        <w:t xml:space="preserve">,00 metros; </w:t>
      </w:r>
      <w:r w:rsidRPr="3AFE3CFA">
        <w:rPr>
          <w:rFonts w:ascii="Petrobras Sans Light" w:hAnsi="Petrobras Sans Light"/>
          <w:color w:val="31849B" w:themeColor="accent5" w:themeShade="BF"/>
        </w:rPr>
        <w:t xml:space="preserve"> </w:t>
      </w:r>
    </w:p>
    <w:p w14:paraId="56FF5728" w14:textId="77777777" w:rsidR="00F61A36" w:rsidRPr="00C7463F" w:rsidRDefault="00F61A36" w:rsidP="00F61A36">
      <w:pPr>
        <w:pStyle w:val="PargrafodaLista"/>
        <w:numPr>
          <w:ilvl w:val="0"/>
          <w:numId w:val="25"/>
        </w:numPr>
        <w:spacing w:after="0"/>
        <w:ind w:left="993" w:firstLine="141"/>
        <w:rPr>
          <w:rFonts w:ascii="Petrobras Sans Light" w:hAnsi="Petrobras Sans Light"/>
          <w:color w:val="31849B" w:themeColor="accent5" w:themeShade="BF"/>
        </w:rPr>
      </w:pPr>
      <w:r w:rsidRPr="00C7463F">
        <w:rPr>
          <w:rFonts w:ascii="Petrobras Sans Light" w:hAnsi="Petrobras Sans Light"/>
          <w:color w:val="31849B" w:themeColor="accent5" w:themeShade="BF"/>
        </w:rPr>
        <w:t xml:space="preserve">Boca máxima                                                                  30,00 metros; </w:t>
      </w:r>
    </w:p>
    <w:p w14:paraId="71B3050A" w14:textId="6A2FD1D2" w:rsidR="7B35EEFF" w:rsidRDefault="00F61A36" w:rsidP="3AFE3CFA">
      <w:pPr>
        <w:pStyle w:val="PargrafodaLista"/>
        <w:numPr>
          <w:ilvl w:val="0"/>
          <w:numId w:val="25"/>
        </w:numPr>
        <w:spacing w:after="0"/>
        <w:ind w:left="993" w:firstLine="141"/>
        <w:rPr>
          <w:rFonts w:ascii="Petrobras Sans Light" w:hAnsi="Petrobras Sans Light"/>
          <w:color w:val="31849B" w:themeColor="accent5" w:themeShade="BF"/>
        </w:rPr>
      </w:pPr>
      <w:r w:rsidRPr="3AFE3CFA">
        <w:rPr>
          <w:rFonts w:ascii="Petrobras Sans Light" w:hAnsi="Petrobras Sans Light"/>
          <w:color w:val="31849B" w:themeColor="accent5" w:themeShade="BF"/>
        </w:rPr>
        <w:t xml:space="preserve">Calado </w:t>
      </w:r>
      <w:r w:rsidR="346471DB" w:rsidRPr="3AFE3CFA">
        <w:rPr>
          <w:rFonts w:ascii="Petrobras Sans Light" w:hAnsi="Petrobras Sans Light"/>
          <w:color w:val="31849B" w:themeColor="accent5" w:themeShade="BF"/>
        </w:rPr>
        <w:t>Máximo</w:t>
      </w:r>
      <w:r w:rsidRPr="3AFE3CFA">
        <w:rPr>
          <w:rFonts w:ascii="Petrobras Sans Light" w:hAnsi="Petrobras Sans Light"/>
          <w:color w:val="31849B" w:themeColor="accent5" w:themeShade="BF"/>
        </w:rPr>
        <w:t xml:space="preserve">                                                               11,35 metros;</w:t>
      </w:r>
    </w:p>
    <w:p w14:paraId="58128FC2" w14:textId="5FA14B9E" w:rsidR="00637B5D" w:rsidRPr="00C7463F" w:rsidRDefault="00637B5D" w:rsidP="3AFE3CFA">
      <w:pPr>
        <w:pStyle w:val="PargrafodaLista"/>
        <w:numPr>
          <w:ilvl w:val="0"/>
          <w:numId w:val="25"/>
        </w:numPr>
        <w:spacing w:after="0"/>
        <w:ind w:left="993" w:firstLine="141"/>
        <w:rPr>
          <w:rFonts w:ascii="Petrobras Sans Light" w:hAnsi="Petrobras Sans Light"/>
          <w:color w:val="31849B" w:themeColor="accent5" w:themeShade="BF"/>
        </w:rPr>
      </w:pPr>
      <w:r w:rsidRPr="3AFE3CFA">
        <w:rPr>
          <w:rFonts w:ascii="Petrobras Sans Light" w:hAnsi="Petrobras Sans Light"/>
          <w:color w:val="FF0000"/>
        </w:rPr>
        <w:t>Altura Máxima do</w:t>
      </w:r>
      <w:r w:rsidR="00780080" w:rsidRPr="3AFE3CFA">
        <w:rPr>
          <w:rFonts w:ascii="Petrobras Sans Light" w:hAnsi="Petrobras Sans Light"/>
          <w:color w:val="FF0000"/>
        </w:rPr>
        <w:t xml:space="preserve"> Manifold                                          1</w:t>
      </w:r>
      <w:r w:rsidR="60FFE170" w:rsidRPr="3AFE3CFA">
        <w:rPr>
          <w:rFonts w:ascii="Petrobras Sans Light" w:hAnsi="Petrobras Sans Light"/>
          <w:color w:val="FF0000"/>
        </w:rPr>
        <w:t>2</w:t>
      </w:r>
      <w:r w:rsidR="00780080" w:rsidRPr="3AFE3CFA">
        <w:rPr>
          <w:rFonts w:ascii="Petrobras Sans Light" w:hAnsi="Petrobras Sans Light"/>
          <w:color w:val="FF0000"/>
        </w:rPr>
        <w:t>,00 metros;</w:t>
      </w:r>
    </w:p>
    <w:p w14:paraId="7BF86FC2" w14:textId="77777777" w:rsidR="00F61A36" w:rsidRPr="00C55204" w:rsidRDefault="00F61A36" w:rsidP="2F19E415">
      <w:pPr>
        <w:pStyle w:val="PargrafodaLista"/>
        <w:spacing w:after="0"/>
        <w:ind w:left="2410"/>
        <w:rPr>
          <w:rFonts w:ascii="Petrobras Sans Light" w:hAnsi="Petrobras Sans Light"/>
          <w:color w:val="E36C0A" w:themeColor="accent6" w:themeShade="BF"/>
        </w:rPr>
      </w:pPr>
    </w:p>
    <w:p w14:paraId="32C4D040" w14:textId="77777777" w:rsidR="00310B03" w:rsidRPr="00310B03" w:rsidRDefault="00310B03" w:rsidP="00310B03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310B03">
        <w:rPr>
          <w:rFonts w:ascii="Petrobras Sans Light" w:hAnsi="Petrobras Sans Light"/>
          <w:color w:val="31849B" w:themeColor="accent5" w:themeShade="BF"/>
        </w:rPr>
        <w:t xml:space="preserve">A altura máxima do </w:t>
      </w:r>
      <w:proofErr w:type="spellStart"/>
      <w:r w:rsidRPr="00310B03">
        <w:rPr>
          <w:rFonts w:ascii="Petrobras Sans Light" w:hAnsi="Petrobras Sans Light"/>
          <w:color w:val="31849B" w:themeColor="accent5" w:themeShade="BF"/>
        </w:rPr>
        <w:t>manifold</w:t>
      </w:r>
      <w:proofErr w:type="spellEnd"/>
      <w:r w:rsidRPr="00310B03">
        <w:rPr>
          <w:rFonts w:ascii="Petrobras Sans Light" w:hAnsi="Petrobras Sans Light"/>
          <w:color w:val="31849B" w:themeColor="accent5" w:themeShade="BF"/>
        </w:rPr>
        <w:t xml:space="preserve"> foi calculada considerando os limites de extensão do mangote e condições ambientais operacionais.</w:t>
      </w:r>
    </w:p>
    <w:p w14:paraId="04E46C5A" w14:textId="77777777" w:rsidR="00F61A36" w:rsidRDefault="00F61A36" w:rsidP="00F61A36">
      <w:pPr>
        <w:spacing w:after="0"/>
        <w:ind w:left="708"/>
        <w:rPr>
          <w:rFonts w:ascii="Petrobras Sans Light" w:hAnsi="Petrobras Sans Light" w:cs="Arial"/>
          <w:b/>
          <w:bCs/>
        </w:rPr>
      </w:pPr>
    </w:p>
    <w:p w14:paraId="4A1D6A5F" w14:textId="77777777" w:rsidR="00F61A36" w:rsidRPr="00C55204" w:rsidRDefault="00F61A36" w:rsidP="00F61A36">
      <w:pPr>
        <w:spacing w:after="0"/>
        <w:ind w:left="708"/>
        <w:rPr>
          <w:rFonts w:ascii="Petrobras Sans Light" w:hAnsi="Petrobras Sans Light" w:cs="Arial"/>
          <w:b/>
          <w:bCs/>
        </w:rPr>
      </w:pPr>
    </w:p>
    <w:p w14:paraId="6586A8C2" w14:textId="25CCAD52" w:rsidR="00F61A36" w:rsidRDefault="00F61A36" w:rsidP="00F61A36">
      <w:pPr>
        <w:spacing w:after="0"/>
        <w:ind w:left="708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4D1D2E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5.5 – </w:t>
      </w:r>
      <w:r w:rsidRPr="004D1D2E">
        <w:rPr>
          <w:rFonts w:ascii="Petrobras Sans Light" w:hAnsi="Petrobras Sans Light" w:cs="Arial"/>
          <w:b/>
          <w:bCs/>
          <w:caps/>
          <w:color w:val="31849B" w:themeColor="accent5" w:themeShade="BF"/>
        </w:rPr>
        <w:t>FatorEs AMBIENTAIS</w:t>
      </w:r>
    </w:p>
    <w:p w14:paraId="3821FA28" w14:textId="1ED50B4A" w:rsidR="000B13B4" w:rsidRDefault="000B13B4" w:rsidP="000B13B4">
      <w:pPr>
        <w:spacing w:after="0"/>
        <w:ind w:left="708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</w:p>
    <w:p w14:paraId="4ABFBB5B" w14:textId="20F2BB1D" w:rsidR="000B13B4" w:rsidRPr="000B13B4" w:rsidRDefault="000B13B4" w:rsidP="000B13B4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0B13B4">
        <w:rPr>
          <w:rFonts w:ascii="Petrobras Sans Light" w:hAnsi="Petrobras Sans Light"/>
          <w:color w:val="31849B" w:themeColor="accent5" w:themeShade="BF"/>
        </w:rPr>
        <w:t xml:space="preserve">O clima da região enquadra-se no tipo tropical úmido e salino, com umidade relativa do ar uniforme ao longo do ano variando entre 80 e 90%. </w:t>
      </w:r>
    </w:p>
    <w:p w14:paraId="26F14FA8" w14:textId="77777777" w:rsidR="000B13B4" w:rsidRPr="000B13B4" w:rsidRDefault="000B13B4" w:rsidP="000B13B4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</w:p>
    <w:p w14:paraId="19DA85F6" w14:textId="5EB27E96" w:rsidR="000B13B4" w:rsidRPr="000B13B4" w:rsidRDefault="000B13B4" w:rsidP="000B13B4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0B13B4">
        <w:rPr>
          <w:rFonts w:ascii="Petrobras Sans Light" w:hAnsi="Petrobras Sans Light"/>
          <w:color w:val="31849B" w:themeColor="accent5" w:themeShade="BF"/>
        </w:rPr>
        <w:t xml:space="preserve">Estações chuvosas de outubro a abril, com índice acima de 100 mm por dia.  Estações secas de maio a setembro, com índice de 30 a 100 mm por dia. </w:t>
      </w:r>
    </w:p>
    <w:p w14:paraId="339469C2" w14:textId="77777777" w:rsidR="000B13B4" w:rsidRPr="000B13B4" w:rsidRDefault="000B13B4" w:rsidP="000B13B4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0B13B4">
        <w:rPr>
          <w:rFonts w:ascii="Petrobras Sans Light" w:hAnsi="Petrobras Sans Light"/>
          <w:color w:val="31849B" w:themeColor="accent5" w:themeShade="BF"/>
        </w:rPr>
        <w:br/>
        <w:t>O Índice pluviométrico anual médio é de 1.238,5 mm. Índice pluviométrico máximo diário é de 47,7 mm.</w:t>
      </w:r>
    </w:p>
    <w:p w14:paraId="201F516A" w14:textId="5FAA0134" w:rsidR="000B13B4" w:rsidRPr="000B13B4" w:rsidRDefault="000B13B4" w:rsidP="000B13B4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</w:p>
    <w:p w14:paraId="14EE971C" w14:textId="77777777" w:rsidR="000B13B4" w:rsidRPr="000B13B4" w:rsidRDefault="000B13B4" w:rsidP="000B13B4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0B13B4">
        <w:rPr>
          <w:rFonts w:ascii="Petrobras Sans Light" w:hAnsi="Petrobras Sans Light"/>
          <w:color w:val="31849B" w:themeColor="accent5" w:themeShade="BF"/>
        </w:rPr>
        <w:t>A densidade da água do mar do Porto de Tubarão é de 1,025 Kg/l.</w:t>
      </w:r>
    </w:p>
    <w:p w14:paraId="7A050A0B" w14:textId="00AF287F" w:rsidR="00F61A36" w:rsidRDefault="00F61A36" w:rsidP="000B13B4">
      <w:pPr>
        <w:spacing w:after="0"/>
        <w:ind w:left="708"/>
        <w:rPr>
          <w:rFonts w:ascii="Petrobras Sans Light" w:hAnsi="Petrobras Sans Light" w:cs="Arial"/>
          <w:color w:val="E36C0A" w:themeColor="accent6" w:themeShade="BF"/>
        </w:rPr>
      </w:pPr>
    </w:p>
    <w:p w14:paraId="08AD06D9" w14:textId="77777777" w:rsidR="00670625" w:rsidRDefault="00231815" w:rsidP="000B13B4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670625">
        <w:rPr>
          <w:rFonts w:ascii="Petrobras Sans Light" w:hAnsi="Petrobras Sans Light"/>
          <w:color w:val="31849B" w:themeColor="accent5" w:themeShade="BF"/>
        </w:rPr>
        <w:t>O vento predominante na área é o NE com a média anual de 8 nós de velocidade.</w:t>
      </w:r>
      <w:r w:rsidR="00670625" w:rsidRPr="00670625">
        <w:rPr>
          <w:rFonts w:ascii="Petrobras Sans Light" w:hAnsi="Petrobras Sans Light"/>
          <w:color w:val="31849B" w:themeColor="accent5" w:themeShade="BF"/>
        </w:rPr>
        <w:t xml:space="preserve"> </w:t>
      </w:r>
    </w:p>
    <w:p w14:paraId="37F5782F" w14:textId="77777777" w:rsidR="00670625" w:rsidRDefault="00670625" w:rsidP="000B13B4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</w:p>
    <w:p w14:paraId="13A9904F" w14:textId="77777777" w:rsidR="00670625" w:rsidRDefault="00231815" w:rsidP="000B13B4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670625">
        <w:rPr>
          <w:rFonts w:ascii="Petrobras Sans Light" w:hAnsi="Petrobras Sans Light"/>
          <w:color w:val="31849B" w:themeColor="accent5" w:themeShade="BF"/>
        </w:rPr>
        <w:t>Nos meses de inverno, é comum a chegada de frentes frias, que, por vezes,</w:t>
      </w:r>
      <w:r w:rsidR="00670625" w:rsidRPr="00670625">
        <w:rPr>
          <w:rFonts w:ascii="Petrobras Sans Light" w:hAnsi="Petrobras Sans Light"/>
          <w:color w:val="31849B" w:themeColor="accent5" w:themeShade="BF"/>
        </w:rPr>
        <w:t xml:space="preserve"> </w:t>
      </w:r>
      <w:r w:rsidRPr="00670625">
        <w:rPr>
          <w:rFonts w:ascii="Petrobras Sans Light" w:hAnsi="Petrobras Sans Light"/>
          <w:color w:val="31849B" w:themeColor="accent5" w:themeShade="BF"/>
        </w:rPr>
        <w:t>impedem ou interrompem as operações no TGL. Nessas ocasiões o vento ronda de</w:t>
      </w:r>
      <w:r w:rsidR="00670625" w:rsidRPr="00670625">
        <w:rPr>
          <w:rFonts w:ascii="Petrobras Sans Light" w:hAnsi="Petrobras Sans Light"/>
          <w:color w:val="31849B" w:themeColor="accent5" w:themeShade="BF"/>
        </w:rPr>
        <w:t xml:space="preserve"> </w:t>
      </w:r>
      <w:r w:rsidRPr="00670625">
        <w:rPr>
          <w:rFonts w:ascii="Petrobras Sans Light" w:hAnsi="Petrobras Sans Light"/>
          <w:color w:val="31849B" w:themeColor="accent5" w:themeShade="BF"/>
        </w:rPr>
        <w:t>NE para N/NW, quando da aproximação da frente, e S/SW quando da passagem</w:t>
      </w:r>
      <w:r w:rsidR="00670625" w:rsidRPr="00670625">
        <w:rPr>
          <w:rFonts w:ascii="Petrobras Sans Light" w:hAnsi="Petrobras Sans Light"/>
          <w:color w:val="31849B" w:themeColor="accent5" w:themeShade="BF"/>
        </w:rPr>
        <w:t xml:space="preserve"> </w:t>
      </w:r>
      <w:r w:rsidRPr="00670625">
        <w:rPr>
          <w:rFonts w:ascii="Petrobras Sans Light" w:hAnsi="Petrobras Sans Light"/>
          <w:color w:val="31849B" w:themeColor="accent5" w:themeShade="BF"/>
        </w:rPr>
        <w:t>dela, inspirando cuidados adicionais quando ultrapassam os 25 nós de velocidade</w:t>
      </w:r>
      <w:r w:rsidR="00670625" w:rsidRPr="00670625">
        <w:rPr>
          <w:rFonts w:ascii="Petrobras Sans Light" w:hAnsi="Petrobras Sans Light"/>
          <w:color w:val="31849B" w:themeColor="accent5" w:themeShade="BF"/>
        </w:rPr>
        <w:t xml:space="preserve"> </w:t>
      </w:r>
      <w:r w:rsidRPr="00670625">
        <w:rPr>
          <w:rFonts w:ascii="Petrobras Sans Light" w:hAnsi="Petrobras Sans Light"/>
          <w:color w:val="31849B" w:themeColor="accent5" w:themeShade="BF"/>
        </w:rPr>
        <w:t>média.</w:t>
      </w:r>
    </w:p>
    <w:p w14:paraId="26730774" w14:textId="77777777" w:rsidR="00670625" w:rsidRDefault="00670625" w:rsidP="000B13B4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</w:p>
    <w:p w14:paraId="10632B85" w14:textId="25F1B3CD" w:rsidR="00231815" w:rsidRPr="00670625" w:rsidRDefault="00231815" w:rsidP="000B13B4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670625">
        <w:rPr>
          <w:rFonts w:ascii="Petrobras Sans Light" w:hAnsi="Petrobras Sans Light"/>
          <w:color w:val="31849B" w:themeColor="accent5" w:themeShade="BF"/>
        </w:rPr>
        <w:t>A tabela 1 apresenta os registros de ventos, medidos em nós, no Aeroporto</w:t>
      </w:r>
      <w:r w:rsidR="00670625" w:rsidRPr="00670625">
        <w:rPr>
          <w:rFonts w:ascii="Petrobras Sans Light" w:hAnsi="Petrobras Sans Light"/>
          <w:color w:val="31849B" w:themeColor="accent5" w:themeShade="BF"/>
        </w:rPr>
        <w:t xml:space="preserve"> </w:t>
      </w:r>
      <w:r w:rsidRPr="00670625">
        <w:rPr>
          <w:rFonts w:ascii="Petrobras Sans Light" w:hAnsi="Petrobras Sans Light"/>
          <w:color w:val="31849B" w:themeColor="accent5" w:themeShade="BF"/>
        </w:rPr>
        <w:t>de Vitória, apresentado no plano de amarração do TGL</w:t>
      </w:r>
      <w:r w:rsidR="00670625" w:rsidRPr="00670625">
        <w:rPr>
          <w:rFonts w:ascii="Petrobras Sans Light" w:hAnsi="Petrobras Sans Light"/>
          <w:color w:val="31849B" w:themeColor="accent5" w:themeShade="BF"/>
        </w:rPr>
        <w:t>.</w:t>
      </w:r>
    </w:p>
    <w:p w14:paraId="4E216FF9" w14:textId="73D1774D" w:rsidR="00670625" w:rsidRDefault="00670625" w:rsidP="00670625">
      <w:pPr>
        <w:spacing w:after="0"/>
        <w:ind w:left="708"/>
        <w:jc w:val="left"/>
        <w:rPr>
          <w:rFonts w:ascii="Petrobras Sans Light" w:hAnsi="Petrobras Sans Light"/>
          <w:color w:val="000000"/>
        </w:rPr>
      </w:pPr>
    </w:p>
    <w:p w14:paraId="45DAA8A1" w14:textId="574D9C7C" w:rsidR="00670625" w:rsidRDefault="00670625" w:rsidP="00670625">
      <w:pPr>
        <w:spacing w:after="0"/>
        <w:ind w:left="708"/>
        <w:jc w:val="left"/>
        <w:rPr>
          <w:rFonts w:ascii="Petrobras Sans Light" w:hAnsi="Petrobras Sans Light"/>
          <w:color w:val="000000"/>
        </w:rPr>
      </w:pPr>
      <w:r w:rsidRPr="00670625">
        <w:rPr>
          <w:rFonts w:ascii="Petrobras Sans Light" w:hAnsi="Petrobras Sans Light"/>
          <w:noProof/>
          <w:color w:val="000000"/>
        </w:rPr>
        <w:lastRenderedPageBreak/>
        <w:drawing>
          <wp:inline distT="0" distB="0" distL="0" distR="0" wp14:anchorId="57792E4B" wp14:editId="7739B1F1">
            <wp:extent cx="6219825" cy="1419289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23020" cy="1420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C32F0" w14:textId="28DF842A" w:rsidR="00670625" w:rsidRPr="00670625" w:rsidRDefault="00670625" w:rsidP="00670625">
      <w:pPr>
        <w:spacing w:after="0"/>
        <w:ind w:left="708"/>
        <w:rPr>
          <w:rFonts w:ascii="Petrobras Sans Light" w:hAnsi="Petrobras Sans Light"/>
          <w:i/>
          <w:iCs/>
          <w:color w:val="31849B" w:themeColor="accent5" w:themeShade="BF"/>
          <w:sz w:val="18"/>
          <w:szCs w:val="18"/>
        </w:rPr>
      </w:pPr>
      <w:r w:rsidRPr="00670625">
        <w:rPr>
          <w:rFonts w:ascii="Petrobras Sans Light" w:hAnsi="Petrobras Sans Light" w:cs="Arial"/>
          <w:i/>
          <w:iCs/>
          <w:color w:val="31849B" w:themeColor="accent5" w:themeShade="BF"/>
          <w:sz w:val="18"/>
          <w:szCs w:val="18"/>
        </w:rPr>
        <w:t xml:space="preserve">Observação: </w:t>
      </w:r>
      <w:r w:rsidRPr="00670625">
        <w:rPr>
          <w:rFonts w:ascii="Petrobras Sans Light" w:hAnsi="Petrobras Sans Light"/>
          <w:i/>
          <w:iCs/>
          <w:color w:val="31849B" w:themeColor="accent5" w:themeShade="BF"/>
          <w:sz w:val="18"/>
          <w:szCs w:val="18"/>
        </w:rPr>
        <w:t xml:space="preserve">Nó é uma unidade de medida de velocidade equivalente a uma milha náutica por hora, </w:t>
      </w:r>
      <w:proofErr w:type="gramStart"/>
      <w:r w:rsidRPr="00670625">
        <w:rPr>
          <w:rFonts w:ascii="Petrobras Sans Light" w:hAnsi="Petrobras Sans Light"/>
          <w:i/>
          <w:iCs/>
          <w:color w:val="31849B" w:themeColor="accent5" w:themeShade="BF"/>
          <w:sz w:val="18"/>
          <w:szCs w:val="18"/>
        </w:rPr>
        <w:t>ou seja</w:t>
      </w:r>
      <w:proofErr w:type="gramEnd"/>
      <w:r w:rsidRPr="00670625">
        <w:rPr>
          <w:rFonts w:ascii="Petrobras Sans Light" w:hAnsi="Petrobras Sans Light"/>
          <w:i/>
          <w:iCs/>
          <w:color w:val="31849B" w:themeColor="accent5" w:themeShade="BF"/>
          <w:sz w:val="18"/>
          <w:szCs w:val="18"/>
        </w:rPr>
        <w:t xml:space="preserve"> 1.852 m/h ou 1,852 km/h ou 0,514</w:t>
      </w:r>
      <w:r>
        <w:rPr>
          <w:rFonts w:ascii="Petrobras Sans Light" w:hAnsi="Petrobras Sans Light"/>
          <w:i/>
          <w:iCs/>
          <w:color w:val="31849B" w:themeColor="accent5" w:themeShade="BF"/>
          <w:sz w:val="18"/>
          <w:szCs w:val="18"/>
        </w:rPr>
        <w:t xml:space="preserve"> </w:t>
      </w:r>
      <w:r w:rsidRPr="00670625">
        <w:rPr>
          <w:rFonts w:ascii="Petrobras Sans Light" w:hAnsi="Petrobras Sans Light"/>
          <w:i/>
          <w:iCs/>
          <w:color w:val="31849B" w:themeColor="accent5" w:themeShade="BF"/>
          <w:sz w:val="18"/>
          <w:szCs w:val="18"/>
        </w:rPr>
        <w:t>m/s.</w:t>
      </w:r>
    </w:p>
    <w:p w14:paraId="25CF6028" w14:textId="77777777" w:rsidR="00670625" w:rsidRPr="00670625" w:rsidRDefault="00670625" w:rsidP="00F61A36">
      <w:pPr>
        <w:ind w:left="708"/>
        <w:rPr>
          <w:rFonts w:ascii="Petrobras Sans Light" w:hAnsi="Petrobras Sans Light"/>
          <w:i/>
          <w:iCs/>
          <w:color w:val="31849B" w:themeColor="accent5" w:themeShade="BF"/>
        </w:rPr>
      </w:pPr>
    </w:p>
    <w:p w14:paraId="20BA6C13" w14:textId="6A0C0579" w:rsidR="00670625" w:rsidRDefault="00670625" w:rsidP="00670625">
      <w:pPr>
        <w:ind w:left="708"/>
        <w:rPr>
          <w:rFonts w:ascii="Petrobras Sans Light" w:hAnsi="Petrobras Sans Light"/>
          <w:color w:val="31849B" w:themeColor="accent5" w:themeShade="BF"/>
        </w:rPr>
      </w:pPr>
      <w:r w:rsidRPr="00670625">
        <w:rPr>
          <w:rFonts w:ascii="Petrobras Sans Light" w:hAnsi="Petrobras Sans Light"/>
          <w:color w:val="31849B" w:themeColor="accent5" w:themeShade="BF"/>
        </w:rPr>
        <w:t>Conforme descrito anteriormente, nos meses de inverno, por ocasião das frentes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670625">
        <w:rPr>
          <w:rFonts w:ascii="Petrobras Sans Light" w:hAnsi="Petrobras Sans Light"/>
          <w:color w:val="31849B" w:themeColor="accent5" w:themeShade="BF"/>
        </w:rPr>
        <w:t>frias, há formação de vagalhão proveniente de S-SW que pode tornar inviável a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670625">
        <w:rPr>
          <w:rFonts w:ascii="Petrobras Sans Light" w:hAnsi="Petrobras Sans Light"/>
          <w:color w:val="31849B" w:themeColor="accent5" w:themeShade="BF"/>
        </w:rPr>
        <w:t>operação de embarcações no TGL.</w:t>
      </w:r>
      <w:r>
        <w:rPr>
          <w:rFonts w:ascii="Petrobras Sans Light" w:hAnsi="Petrobras Sans Light"/>
          <w:color w:val="31849B" w:themeColor="accent5" w:themeShade="BF"/>
        </w:rPr>
        <w:t xml:space="preserve"> Atenção especial deve-se dar quando as ondas atingem altura acima de 0,5 metros. </w:t>
      </w:r>
    </w:p>
    <w:p w14:paraId="0922A772" w14:textId="77777777" w:rsidR="00670625" w:rsidRDefault="00670625" w:rsidP="00670625">
      <w:pPr>
        <w:ind w:left="708"/>
        <w:rPr>
          <w:rFonts w:ascii="Petrobras Sans Light" w:hAnsi="Petrobras Sans Light"/>
          <w:color w:val="31849B" w:themeColor="accent5" w:themeShade="BF"/>
        </w:rPr>
      </w:pPr>
      <w:r w:rsidRPr="00670625">
        <w:rPr>
          <w:rFonts w:ascii="Petrobras Sans Light" w:hAnsi="Petrobras Sans Light"/>
          <w:color w:val="31849B" w:themeColor="accent5" w:themeShade="BF"/>
        </w:rPr>
        <w:t>A característica predominante é de chuvas esparsas e curtas, sendo raras as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670625">
        <w:rPr>
          <w:rFonts w:ascii="Petrobras Sans Light" w:hAnsi="Petrobras Sans Light"/>
          <w:color w:val="31849B" w:themeColor="accent5" w:themeShade="BF"/>
        </w:rPr>
        <w:t>chuvas severas e longas. As tempestades não são comuns, mas podem ocorrer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670625">
        <w:rPr>
          <w:rFonts w:ascii="Petrobras Sans Light" w:hAnsi="Petrobras Sans Light"/>
          <w:color w:val="31849B" w:themeColor="accent5" w:themeShade="BF"/>
        </w:rPr>
        <w:t>com a passagem de frentes frias.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</w:p>
    <w:p w14:paraId="046A40D3" w14:textId="117E6701" w:rsidR="00F61A36" w:rsidRPr="00670625" w:rsidRDefault="00F61A36" w:rsidP="00670625">
      <w:pPr>
        <w:ind w:left="708"/>
        <w:rPr>
          <w:rFonts w:ascii="Petrobras Sans Light" w:hAnsi="Petrobras Sans Light"/>
          <w:color w:val="31849B" w:themeColor="accent5" w:themeShade="BF"/>
        </w:rPr>
      </w:pPr>
      <w:r w:rsidRPr="00670625">
        <w:rPr>
          <w:rFonts w:ascii="Petrobras Sans Light" w:hAnsi="Petrobras Sans Light"/>
          <w:color w:val="31849B" w:themeColor="accent5" w:themeShade="BF"/>
        </w:rPr>
        <w:t>Neblina é um fenômeno relativamente raro na região.  Quando ocorre em terra (na linha da costa) pode ocultar sinais náuticos utilizados como referência para aterragem.</w:t>
      </w:r>
    </w:p>
    <w:p w14:paraId="7B4584A3" w14:textId="77777777" w:rsidR="00F61A36" w:rsidRPr="00670625" w:rsidRDefault="00F61A36" w:rsidP="00F61A36">
      <w:pPr>
        <w:spacing w:after="0"/>
        <w:ind w:left="708"/>
        <w:rPr>
          <w:rFonts w:ascii="Petrobras Sans Light" w:hAnsi="Petrobras Sans Light" w:cs="Arial"/>
          <w:i/>
          <w:iCs/>
          <w:color w:val="E36C0A" w:themeColor="accent6" w:themeShade="BF"/>
        </w:rPr>
      </w:pPr>
    </w:p>
    <w:p w14:paraId="34FE64F1" w14:textId="77777777" w:rsidR="00F61A36" w:rsidRPr="00670625" w:rsidRDefault="00F61A36" w:rsidP="00F61A36">
      <w:pPr>
        <w:spacing w:after="0"/>
        <w:ind w:left="708"/>
        <w:rPr>
          <w:rFonts w:ascii="Petrobras Sans Light" w:hAnsi="Petrobras Sans Light" w:cs="Arial"/>
          <w:i/>
          <w:iCs/>
          <w:color w:val="E36C0A" w:themeColor="accent6" w:themeShade="BF"/>
        </w:rPr>
      </w:pPr>
    </w:p>
    <w:p w14:paraId="1E73319E" w14:textId="77777777" w:rsidR="00F61A36" w:rsidRPr="00670625" w:rsidRDefault="00F61A36" w:rsidP="00F61A36">
      <w:pPr>
        <w:spacing w:after="0"/>
        <w:ind w:left="720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670625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5.5.1 – </w:t>
      </w:r>
      <w:r w:rsidRPr="00670625">
        <w:rPr>
          <w:rFonts w:ascii="Petrobras Sans Light" w:hAnsi="Petrobras Sans Light" w:cs="Arial"/>
          <w:b/>
          <w:bCs/>
          <w:caps/>
          <w:color w:val="31849B" w:themeColor="accent5" w:themeShade="BF"/>
        </w:rPr>
        <w:t>VENTOS PREDOMINANTES</w:t>
      </w:r>
    </w:p>
    <w:p w14:paraId="4443397D" w14:textId="77777777" w:rsidR="00F61A36" w:rsidRPr="00670625" w:rsidRDefault="00F61A36" w:rsidP="00F61A36">
      <w:pPr>
        <w:spacing w:after="0"/>
        <w:ind w:left="720"/>
        <w:rPr>
          <w:rFonts w:ascii="Petrobras Sans Light" w:hAnsi="Petrobras Sans Light" w:cs="Arial"/>
          <w:b/>
          <w:bCs/>
          <w:i/>
          <w:iCs/>
          <w:caps/>
          <w:color w:val="31849B" w:themeColor="accent5" w:themeShade="BF"/>
        </w:rPr>
      </w:pPr>
    </w:p>
    <w:p w14:paraId="62014800" w14:textId="060EB545" w:rsidR="00F61A36" w:rsidRPr="00670625" w:rsidRDefault="00F61A36" w:rsidP="00F61A36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670625">
        <w:rPr>
          <w:rFonts w:ascii="Petrobras Sans Light" w:hAnsi="Petrobras Sans Light"/>
          <w:color w:val="31849B" w:themeColor="accent5" w:themeShade="BF"/>
        </w:rPr>
        <w:t xml:space="preserve">A direção predominante dos ventos é de </w:t>
      </w:r>
      <w:r w:rsidR="000E1C20" w:rsidRPr="00670625">
        <w:rPr>
          <w:rFonts w:ascii="Petrobras Sans Light" w:hAnsi="Petrobras Sans Light"/>
          <w:color w:val="31849B" w:themeColor="accent5" w:themeShade="BF"/>
        </w:rPr>
        <w:t>NE</w:t>
      </w:r>
      <w:r w:rsidR="00E16E94" w:rsidRPr="00670625">
        <w:rPr>
          <w:rFonts w:ascii="Petrobras Sans Light" w:hAnsi="Petrobras Sans Light"/>
          <w:color w:val="31849B" w:themeColor="accent5" w:themeShade="BF"/>
        </w:rPr>
        <w:t xml:space="preserve"> com a média anua de 08 nós de velocidade</w:t>
      </w:r>
      <w:r w:rsidRPr="00670625">
        <w:rPr>
          <w:rFonts w:ascii="Petrobras Sans Light" w:hAnsi="Petrobras Sans Light"/>
          <w:color w:val="31849B" w:themeColor="accent5" w:themeShade="BF"/>
        </w:rPr>
        <w:t>.</w:t>
      </w:r>
    </w:p>
    <w:p w14:paraId="7D4CBECD" w14:textId="0440BB28" w:rsidR="00E16E94" w:rsidRPr="00670625" w:rsidRDefault="00E16E94" w:rsidP="00F61A36">
      <w:pPr>
        <w:spacing w:after="0"/>
        <w:ind w:left="708"/>
        <w:rPr>
          <w:rFonts w:ascii="Petrobras Sans Light" w:hAnsi="Petrobras Sans Light"/>
          <w:i/>
          <w:iCs/>
          <w:color w:val="31849B" w:themeColor="accent5" w:themeShade="BF"/>
        </w:rPr>
      </w:pPr>
    </w:p>
    <w:p w14:paraId="7628B067" w14:textId="77777777" w:rsidR="00F61A36" w:rsidRPr="00670625" w:rsidRDefault="00F61A36" w:rsidP="00F61A36">
      <w:pPr>
        <w:spacing w:after="0"/>
        <w:ind w:left="708"/>
        <w:rPr>
          <w:rFonts w:ascii="Petrobras Sans Light" w:hAnsi="Petrobras Sans Light" w:cs="Arial"/>
          <w:b/>
          <w:bCs/>
          <w:i/>
          <w:iCs/>
          <w:color w:val="4F81BD" w:themeColor="accent1"/>
        </w:rPr>
      </w:pPr>
    </w:p>
    <w:p w14:paraId="120448C5" w14:textId="77777777" w:rsidR="00F61A36" w:rsidRPr="00670625" w:rsidRDefault="00F61A36" w:rsidP="00F61A36">
      <w:pPr>
        <w:spacing w:after="0"/>
        <w:ind w:left="708"/>
        <w:rPr>
          <w:rFonts w:ascii="Petrobras Sans Light" w:hAnsi="Petrobras Sans Light" w:cs="Arial"/>
          <w:color w:val="31849B" w:themeColor="accent5" w:themeShade="BF"/>
        </w:rPr>
      </w:pPr>
      <w:r w:rsidRPr="00670625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5.5.2 – </w:t>
      </w:r>
      <w:r w:rsidRPr="00670625">
        <w:rPr>
          <w:rFonts w:ascii="Petrobras Sans Light" w:hAnsi="Petrobras Sans Light" w:cs="Arial"/>
          <w:b/>
          <w:bCs/>
          <w:caps/>
          <w:color w:val="31849B" w:themeColor="accent5" w:themeShade="BF"/>
        </w:rPr>
        <w:t>ONDAS E VAGAS</w:t>
      </w:r>
    </w:p>
    <w:p w14:paraId="49687007" w14:textId="1FACE949" w:rsidR="00F61A36" w:rsidRDefault="00F61A36" w:rsidP="00F61A36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</w:p>
    <w:p w14:paraId="56AB834D" w14:textId="5B1BDC89" w:rsidR="00670625" w:rsidRDefault="00670625" w:rsidP="00670625">
      <w:pPr>
        <w:ind w:left="708"/>
        <w:rPr>
          <w:rFonts w:ascii="Petrobras Sans Light" w:hAnsi="Petrobras Sans Light"/>
          <w:color w:val="31849B" w:themeColor="accent5" w:themeShade="BF"/>
        </w:rPr>
      </w:pPr>
      <w:r w:rsidRPr="00670625">
        <w:rPr>
          <w:rFonts w:ascii="Petrobras Sans Light" w:hAnsi="Petrobras Sans Light"/>
          <w:color w:val="31849B" w:themeColor="accent5" w:themeShade="BF"/>
        </w:rPr>
        <w:t xml:space="preserve">Conforme </w:t>
      </w:r>
      <w:r>
        <w:rPr>
          <w:rFonts w:ascii="Petrobras Sans Light" w:hAnsi="Petrobras Sans Light"/>
          <w:color w:val="31849B" w:themeColor="accent5" w:themeShade="BF"/>
        </w:rPr>
        <w:t>acima exposto</w:t>
      </w:r>
      <w:r w:rsidRPr="00670625">
        <w:rPr>
          <w:rFonts w:ascii="Petrobras Sans Light" w:hAnsi="Petrobras Sans Light"/>
          <w:color w:val="31849B" w:themeColor="accent5" w:themeShade="BF"/>
        </w:rPr>
        <w:t>, nos meses de inverno, por ocasião das frentes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670625">
        <w:rPr>
          <w:rFonts w:ascii="Petrobras Sans Light" w:hAnsi="Petrobras Sans Light"/>
          <w:color w:val="31849B" w:themeColor="accent5" w:themeShade="BF"/>
        </w:rPr>
        <w:t>frias, há formação de vagalhão proveniente de S-SW que pode tornar inviável a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670625">
        <w:rPr>
          <w:rFonts w:ascii="Petrobras Sans Light" w:hAnsi="Petrobras Sans Light"/>
          <w:color w:val="31849B" w:themeColor="accent5" w:themeShade="BF"/>
        </w:rPr>
        <w:t>operação de embarcações no TGL.</w:t>
      </w:r>
      <w:r>
        <w:rPr>
          <w:rFonts w:ascii="Petrobras Sans Light" w:hAnsi="Petrobras Sans Light"/>
          <w:color w:val="31849B" w:themeColor="accent5" w:themeShade="BF"/>
        </w:rPr>
        <w:t xml:space="preserve"> Atenção especial deve-se dar quando as ondas atingem, no TEVIT/TGL, altura acima de 0,5 metros. </w:t>
      </w:r>
    </w:p>
    <w:p w14:paraId="469E9ACD" w14:textId="13E1D810" w:rsidR="00F61A36" w:rsidRPr="00670625" w:rsidRDefault="00F61A36" w:rsidP="00F61A36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670625">
        <w:rPr>
          <w:rFonts w:ascii="Petrobras Sans Light" w:hAnsi="Petrobras Sans Light"/>
          <w:color w:val="31849B" w:themeColor="accent5" w:themeShade="BF"/>
        </w:rPr>
        <w:t xml:space="preserve">As situações de mar agitado normalmente são causadas pelo vento </w:t>
      </w:r>
      <w:r w:rsidR="000E1C20" w:rsidRPr="00670625">
        <w:rPr>
          <w:rFonts w:ascii="Petrobras Sans Light" w:hAnsi="Petrobras Sans Light"/>
          <w:color w:val="31849B" w:themeColor="accent5" w:themeShade="BF"/>
        </w:rPr>
        <w:t>Sul</w:t>
      </w:r>
      <w:r w:rsidRPr="00670625">
        <w:rPr>
          <w:rFonts w:ascii="Petrobras Sans Light" w:hAnsi="Petrobras Sans Light"/>
          <w:color w:val="31849B" w:themeColor="accent5" w:themeShade="BF"/>
        </w:rPr>
        <w:t xml:space="preserve">. Quando não existem ventos fortes oriundos do </w:t>
      </w:r>
      <w:r w:rsidR="000E1C20" w:rsidRPr="00670625">
        <w:rPr>
          <w:rFonts w:ascii="Petrobras Sans Light" w:hAnsi="Petrobras Sans Light"/>
          <w:color w:val="31849B" w:themeColor="accent5" w:themeShade="BF"/>
        </w:rPr>
        <w:t>Sul</w:t>
      </w:r>
      <w:r w:rsidRPr="00670625">
        <w:rPr>
          <w:rFonts w:ascii="Petrobras Sans Light" w:hAnsi="Petrobras Sans Light"/>
          <w:color w:val="31849B" w:themeColor="accent5" w:themeShade="BF"/>
        </w:rPr>
        <w:t xml:space="preserve"> o mar se apresenta calmo com ondas de no máximo 0,5 metros de altura. </w:t>
      </w:r>
    </w:p>
    <w:p w14:paraId="4DA597A5" w14:textId="77777777" w:rsidR="00F61A36" w:rsidRPr="00670625" w:rsidRDefault="00F61A36" w:rsidP="00F61A36">
      <w:pPr>
        <w:spacing w:after="0"/>
        <w:ind w:left="708"/>
        <w:rPr>
          <w:rFonts w:ascii="Petrobras Sans Light" w:hAnsi="Petrobras Sans Light"/>
          <w:color w:val="E36C0A" w:themeColor="accent6" w:themeShade="BF"/>
        </w:rPr>
      </w:pPr>
    </w:p>
    <w:p w14:paraId="64B7615E" w14:textId="77777777" w:rsidR="00F61A36" w:rsidRPr="00670625" w:rsidRDefault="00F61A36" w:rsidP="00F61A36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670625">
        <w:rPr>
          <w:rFonts w:ascii="Petrobras Sans Light" w:hAnsi="Petrobras Sans Light"/>
          <w:color w:val="31849B" w:themeColor="accent5" w:themeShade="BF"/>
        </w:rPr>
        <w:t xml:space="preserve">Esporadicamente podem ocorrer nos meses de inverno ondulações vindas de S/SE, do tipo </w:t>
      </w:r>
      <w:proofErr w:type="spellStart"/>
      <w:r w:rsidRPr="00670625">
        <w:rPr>
          <w:rFonts w:ascii="Petrobras Sans Light" w:hAnsi="Petrobras Sans Light"/>
          <w:color w:val="31849B" w:themeColor="accent5" w:themeShade="BF"/>
        </w:rPr>
        <w:t>swell</w:t>
      </w:r>
      <w:proofErr w:type="spellEnd"/>
      <w:r w:rsidRPr="00670625">
        <w:rPr>
          <w:rFonts w:ascii="Petrobras Sans Light" w:hAnsi="Petrobras Sans Light"/>
          <w:color w:val="31849B" w:themeColor="accent5" w:themeShade="BF"/>
        </w:rPr>
        <w:t>, que podem causar balanços no navio, ensejando cuidados especiais durante a amarração, mesmo estando o píer abrigado.</w:t>
      </w:r>
    </w:p>
    <w:p w14:paraId="6A1F377A" w14:textId="77777777" w:rsidR="00F61A36" w:rsidRPr="00670625" w:rsidRDefault="00F61A36" w:rsidP="00F61A36">
      <w:pPr>
        <w:spacing w:after="0"/>
        <w:ind w:left="708"/>
        <w:rPr>
          <w:rFonts w:ascii="Petrobras Sans Light" w:hAnsi="Petrobras Sans Light" w:cs="Arial"/>
          <w:b/>
          <w:bCs/>
          <w:color w:val="4F81BD" w:themeColor="accent1"/>
        </w:rPr>
      </w:pPr>
      <w:r w:rsidRPr="00670625">
        <w:rPr>
          <w:rFonts w:ascii="Petrobras Sans Light" w:hAnsi="Petrobras Sans Light" w:cs="Arial"/>
          <w:b/>
          <w:bCs/>
          <w:color w:val="4F81BD" w:themeColor="accent1"/>
        </w:rPr>
        <w:tab/>
      </w:r>
    </w:p>
    <w:p w14:paraId="4AA0257A" w14:textId="77777777" w:rsidR="00F61A36" w:rsidRPr="00670625" w:rsidRDefault="00F61A36" w:rsidP="00F61A36">
      <w:pPr>
        <w:spacing w:after="0"/>
        <w:ind w:left="708"/>
        <w:rPr>
          <w:rFonts w:ascii="Petrobras Sans Light" w:hAnsi="Petrobras Sans Light" w:cs="Arial"/>
          <w:b/>
          <w:bCs/>
          <w:color w:val="4F81BD" w:themeColor="accent1"/>
        </w:rPr>
      </w:pPr>
    </w:p>
    <w:p w14:paraId="7CCA9135" w14:textId="77777777" w:rsidR="00F61A36" w:rsidRPr="00670625" w:rsidRDefault="00F61A36" w:rsidP="00F61A36">
      <w:pPr>
        <w:spacing w:after="0"/>
        <w:ind w:left="708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670625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5.5.3 – </w:t>
      </w:r>
      <w:r w:rsidRPr="00670625">
        <w:rPr>
          <w:rFonts w:ascii="Petrobras Sans Light" w:hAnsi="Petrobras Sans Light" w:cs="Arial"/>
          <w:b/>
          <w:bCs/>
          <w:caps/>
          <w:color w:val="31849B" w:themeColor="accent5" w:themeShade="BF"/>
        </w:rPr>
        <w:t>PrecipitaÇÃO pluviométrica</w:t>
      </w:r>
    </w:p>
    <w:p w14:paraId="0231A0EF" w14:textId="77777777" w:rsidR="00F61A36" w:rsidRPr="005277B9" w:rsidRDefault="00F61A36" w:rsidP="00F61A36">
      <w:pPr>
        <w:spacing w:after="0"/>
        <w:ind w:left="708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44F79BE8" w14:textId="77777777" w:rsidR="00F61A36" w:rsidRPr="005277B9" w:rsidRDefault="00F61A36" w:rsidP="00F61A36">
      <w:pPr>
        <w:tabs>
          <w:tab w:val="left" w:pos="2460"/>
        </w:tabs>
        <w:spacing w:after="0"/>
        <w:ind w:left="720" w:hanging="12"/>
        <w:rPr>
          <w:color w:val="31849B" w:themeColor="accent5" w:themeShade="BF"/>
        </w:rPr>
      </w:pPr>
      <w:r w:rsidRPr="005277B9">
        <w:rPr>
          <w:color w:val="31849B" w:themeColor="accent5" w:themeShade="BF"/>
        </w:rPr>
        <w:t xml:space="preserve">O clima da região enquadra-se no tipo tropical úmido e salino, com umidade relativa do ar uniforme ao longo do ano variando entre 80 e 90%. </w:t>
      </w:r>
    </w:p>
    <w:p w14:paraId="6A24FE21" w14:textId="77777777" w:rsidR="00F61A36" w:rsidRPr="005277B9" w:rsidRDefault="00F61A36" w:rsidP="00F61A36">
      <w:pPr>
        <w:tabs>
          <w:tab w:val="left" w:pos="2460"/>
        </w:tabs>
        <w:spacing w:after="0"/>
        <w:ind w:left="720" w:hanging="12"/>
        <w:rPr>
          <w:color w:val="31849B" w:themeColor="accent5" w:themeShade="BF"/>
        </w:rPr>
      </w:pPr>
    </w:p>
    <w:p w14:paraId="28362995" w14:textId="77777777" w:rsidR="00F61A36" w:rsidRPr="005277B9" w:rsidRDefault="00F61A36" w:rsidP="00F61A36">
      <w:pPr>
        <w:tabs>
          <w:tab w:val="left" w:pos="2460"/>
        </w:tabs>
        <w:spacing w:after="0"/>
        <w:ind w:left="720" w:hanging="12"/>
        <w:rPr>
          <w:color w:val="31849B" w:themeColor="accent5" w:themeShade="BF"/>
        </w:rPr>
      </w:pPr>
      <w:r w:rsidRPr="005277B9">
        <w:rPr>
          <w:color w:val="31849B" w:themeColor="accent5" w:themeShade="BF"/>
        </w:rPr>
        <w:t>Estações chuvosas de outubro a abril, com índice acima de 100 mm por dia.</w:t>
      </w:r>
    </w:p>
    <w:p w14:paraId="40E5FAB1" w14:textId="77777777" w:rsidR="00F61A36" w:rsidRPr="005277B9" w:rsidRDefault="00F61A36" w:rsidP="00F61A36">
      <w:pPr>
        <w:tabs>
          <w:tab w:val="left" w:pos="2460"/>
        </w:tabs>
        <w:spacing w:after="0"/>
        <w:ind w:left="720" w:hanging="12"/>
        <w:rPr>
          <w:color w:val="31849B" w:themeColor="accent5" w:themeShade="BF"/>
        </w:rPr>
      </w:pPr>
    </w:p>
    <w:p w14:paraId="51CF2FAB" w14:textId="77777777" w:rsidR="00F61A36" w:rsidRPr="005277B9" w:rsidRDefault="00F61A36" w:rsidP="00F61A36">
      <w:pPr>
        <w:tabs>
          <w:tab w:val="left" w:pos="2460"/>
        </w:tabs>
        <w:spacing w:after="0"/>
        <w:ind w:left="720" w:hanging="12"/>
        <w:rPr>
          <w:color w:val="31849B" w:themeColor="accent5" w:themeShade="BF"/>
        </w:rPr>
      </w:pPr>
      <w:r w:rsidRPr="005277B9">
        <w:rPr>
          <w:color w:val="31849B" w:themeColor="accent5" w:themeShade="BF"/>
        </w:rPr>
        <w:t>Estações secas de maio a setembro, com índice de 30 a 100 mm por dia.</w:t>
      </w:r>
    </w:p>
    <w:p w14:paraId="14648505" w14:textId="77777777" w:rsidR="00F61A36" w:rsidRPr="005277B9" w:rsidRDefault="00F61A36" w:rsidP="00F61A36">
      <w:pPr>
        <w:tabs>
          <w:tab w:val="left" w:pos="2460"/>
        </w:tabs>
        <w:spacing w:after="0"/>
        <w:ind w:left="720" w:hanging="12"/>
        <w:rPr>
          <w:color w:val="31849B" w:themeColor="accent5" w:themeShade="BF"/>
        </w:rPr>
      </w:pPr>
    </w:p>
    <w:p w14:paraId="6F4FD8BF" w14:textId="77777777" w:rsidR="00F61A36" w:rsidRPr="005277B9" w:rsidRDefault="00F61A36" w:rsidP="00F61A36">
      <w:pPr>
        <w:tabs>
          <w:tab w:val="left" w:pos="2460"/>
        </w:tabs>
        <w:spacing w:after="0"/>
        <w:ind w:left="720" w:hanging="12"/>
        <w:rPr>
          <w:color w:val="31849B" w:themeColor="accent5" w:themeShade="BF"/>
        </w:rPr>
      </w:pPr>
      <w:r w:rsidRPr="005277B9">
        <w:rPr>
          <w:color w:val="31849B" w:themeColor="accent5" w:themeShade="BF"/>
        </w:rPr>
        <w:t>Índice pluviométrico anual médio: 1.238,5 mm. Índice pluviométrico máximo diário: 147,7 mm.</w:t>
      </w:r>
    </w:p>
    <w:p w14:paraId="653AFF9C" w14:textId="77777777" w:rsidR="00F61A36" w:rsidRDefault="00F61A36" w:rsidP="00F61A36">
      <w:pPr>
        <w:tabs>
          <w:tab w:val="left" w:pos="2460"/>
        </w:tabs>
        <w:spacing w:after="0"/>
        <w:ind w:left="720" w:hanging="12"/>
        <w:rPr>
          <w:rFonts w:ascii="Petrobras Sans Light" w:hAnsi="Petrobras Sans Light" w:cs="Arial"/>
          <w:color w:val="4F81BD" w:themeColor="accent1"/>
        </w:rPr>
      </w:pPr>
    </w:p>
    <w:p w14:paraId="236CF6FD" w14:textId="77777777" w:rsidR="00F61A36" w:rsidRDefault="00F61A36" w:rsidP="00F61A36">
      <w:pPr>
        <w:tabs>
          <w:tab w:val="left" w:pos="2460"/>
        </w:tabs>
        <w:spacing w:after="0"/>
        <w:ind w:left="720" w:hanging="12"/>
        <w:rPr>
          <w:rFonts w:ascii="Petrobras Sans Light" w:hAnsi="Petrobras Sans Light" w:cs="Arial"/>
          <w:color w:val="4F81BD" w:themeColor="accent1"/>
        </w:rPr>
      </w:pPr>
    </w:p>
    <w:p w14:paraId="264C104B" w14:textId="77777777" w:rsidR="00F61A36" w:rsidRPr="00C55204" w:rsidRDefault="00F61A36" w:rsidP="00F61A36">
      <w:pPr>
        <w:tabs>
          <w:tab w:val="left" w:pos="2460"/>
        </w:tabs>
        <w:spacing w:after="0"/>
        <w:ind w:left="720" w:hanging="12"/>
        <w:rPr>
          <w:rFonts w:ascii="Petrobras Sans Light" w:hAnsi="Petrobras Sans Light" w:cs="Arial"/>
          <w:color w:val="4F81BD" w:themeColor="accent1"/>
        </w:rPr>
      </w:pPr>
    </w:p>
    <w:p w14:paraId="4F19D28E" w14:textId="77777777" w:rsidR="00F61A36" w:rsidRPr="004D1D2E" w:rsidRDefault="00F61A36" w:rsidP="00F61A36">
      <w:pPr>
        <w:tabs>
          <w:tab w:val="left" w:pos="2460"/>
        </w:tabs>
        <w:spacing w:after="0"/>
        <w:ind w:left="720" w:hanging="12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4D1D2E">
        <w:rPr>
          <w:rFonts w:ascii="Petrobras Sans Light" w:hAnsi="Petrobras Sans Light" w:cs="Arial"/>
          <w:color w:val="31849B" w:themeColor="accent5" w:themeShade="BF"/>
        </w:rPr>
        <w:tab/>
      </w:r>
      <w:r w:rsidRPr="004D1D2E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5.5.4 – </w:t>
      </w:r>
      <w:r w:rsidRPr="004D1D2E">
        <w:rPr>
          <w:rFonts w:ascii="Petrobras Sans Light" w:hAnsi="Petrobras Sans Light" w:cs="Arial"/>
          <w:b/>
          <w:bCs/>
          <w:caps/>
          <w:color w:val="31849B" w:themeColor="accent5" w:themeShade="BF"/>
        </w:rPr>
        <w:t>tempestade com raios</w:t>
      </w:r>
    </w:p>
    <w:p w14:paraId="2CAF6C1A" w14:textId="77777777" w:rsidR="00F61A36" w:rsidRPr="00292096" w:rsidRDefault="00F61A36" w:rsidP="00F61A36">
      <w:pPr>
        <w:spacing w:after="0"/>
        <w:ind w:firstLine="708"/>
        <w:rPr>
          <w:rFonts w:ascii="Petrobras Sans Light" w:hAnsi="Petrobras Sans Light"/>
          <w:color w:val="31849B" w:themeColor="accent5" w:themeShade="BF"/>
        </w:rPr>
      </w:pPr>
    </w:p>
    <w:p w14:paraId="60D2E51B" w14:textId="77777777" w:rsidR="00F61A36" w:rsidRPr="00292096" w:rsidRDefault="00F61A36" w:rsidP="00F61A36">
      <w:pPr>
        <w:spacing w:after="0"/>
        <w:ind w:firstLine="708"/>
        <w:rPr>
          <w:rFonts w:ascii="Petrobras Sans Light" w:hAnsi="Petrobras Sans Light"/>
          <w:color w:val="31849B" w:themeColor="accent5" w:themeShade="BF"/>
        </w:rPr>
      </w:pPr>
      <w:r w:rsidRPr="00292096">
        <w:rPr>
          <w:rFonts w:ascii="Petrobras Sans Light" w:hAnsi="Petrobras Sans Light"/>
          <w:color w:val="31849B" w:themeColor="accent5" w:themeShade="BF"/>
        </w:rPr>
        <w:t xml:space="preserve">Tempestades com raios não são comuns, mas podem ocorrer com a passagem de frentes frias. </w:t>
      </w:r>
    </w:p>
    <w:p w14:paraId="15AC177A" w14:textId="77777777" w:rsidR="00F61A36" w:rsidRPr="00C55204" w:rsidRDefault="00F61A36" w:rsidP="00F61A36">
      <w:pPr>
        <w:spacing w:after="0"/>
        <w:ind w:firstLine="708"/>
        <w:rPr>
          <w:rFonts w:ascii="Petrobras Sans Light" w:hAnsi="Petrobras Sans Light"/>
          <w:color w:val="4F81BD" w:themeColor="accent1"/>
        </w:rPr>
      </w:pPr>
    </w:p>
    <w:p w14:paraId="060D4E8F" w14:textId="77777777" w:rsidR="00F61A36" w:rsidRPr="00C55204" w:rsidRDefault="00F61A36" w:rsidP="00F61A36">
      <w:pPr>
        <w:spacing w:after="0"/>
        <w:ind w:firstLine="708"/>
        <w:rPr>
          <w:rFonts w:ascii="Petrobras Sans Light" w:hAnsi="Petrobras Sans Light"/>
          <w:color w:val="4F81BD" w:themeColor="accent1"/>
        </w:rPr>
      </w:pPr>
    </w:p>
    <w:p w14:paraId="478B7002" w14:textId="77777777" w:rsidR="00F61A36" w:rsidRPr="00C55204" w:rsidRDefault="00F61A36" w:rsidP="00F61A36">
      <w:pPr>
        <w:spacing w:after="0"/>
        <w:ind w:firstLine="708"/>
        <w:rPr>
          <w:rFonts w:ascii="Petrobras Sans Light" w:hAnsi="Petrobras Sans Light"/>
          <w:color w:val="4F81BD" w:themeColor="accent1"/>
        </w:rPr>
      </w:pPr>
    </w:p>
    <w:p w14:paraId="4B54CF13" w14:textId="77777777" w:rsidR="00F61A36" w:rsidRPr="004D1D2E" w:rsidRDefault="00F61A36" w:rsidP="00F61A36">
      <w:pPr>
        <w:spacing w:after="0"/>
        <w:ind w:left="708"/>
        <w:rPr>
          <w:rFonts w:ascii="Petrobras Sans Light" w:hAnsi="Petrobras Sans Light" w:cs="Arial"/>
          <w:color w:val="31849B" w:themeColor="accent5" w:themeShade="BF"/>
        </w:rPr>
      </w:pPr>
      <w:r w:rsidRPr="004D1D2E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5.5.5 - </w:t>
      </w:r>
      <w:r w:rsidRPr="004D1D2E">
        <w:rPr>
          <w:rFonts w:ascii="Petrobras Sans Light" w:hAnsi="Petrobras Sans Light" w:cs="Arial"/>
          <w:b/>
          <w:bCs/>
          <w:caps/>
          <w:color w:val="31849B" w:themeColor="accent5" w:themeShade="BF"/>
        </w:rPr>
        <w:t>VisibiliDADE</w:t>
      </w:r>
    </w:p>
    <w:p w14:paraId="0F98D749" w14:textId="77777777" w:rsidR="00F61A36" w:rsidRPr="00292096" w:rsidRDefault="00F61A36" w:rsidP="00F61A36">
      <w:pPr>
        <w:spacing w:after="0"/>
        <w:ind w:firstLine="708"/>
        <w:rPr>
          <w:rFonts w:ascii="Petrobras Sans Light" w:hAnsi="Petrobras Sans Light"/>
          <w:color w:val="31849B" w:themeColor="accent5" w:themeShade="BF"/>
        </w:rPr>
      </w:pPr>
    </w:p>
    <w:p w14:paraId="7587B4A7" w14:textId="77777777" w:rsidR="00F61A36" w:rsidRPr="00292096" w:rsidRDefault="00F61A36" w:rsidP="00F61A36">
      <w:pPr>
        <w:spacing w:after="0"/>
        <w:ind w:firstLine="708"/>
        <w:rPr>
          <w:rFonts w:ascii="Petrobras Sans Light" w:hAnsi="Petrobras Sans Light"/>
          <w:color w:val="31849B" w:themeColor="accent5" w:themeShade="BF"/>
        </w:rPr>
      </w:pPr>
      <w:r w:rsidRPr="00292096">
        <w:rPr>
          <w:rFonts w:ascii="Petrobras Sans Light" w:hAnsi="Petrobras Sans Light"/>
          <w:color w:val="31849B" w:themeColor="accent5" w:themeShade="BF"/>
        </w:rPr>
        <w:t>É rara a limitação de visibilidade, podendo ocorrer durante chuvas intensas ou em ocasiões incomuns de neblina.</w:t>
      </w:r>
    </w:p>
    <w:p w14:paraId="722A6027" w14:textId="77777777" w:rsidR="00F61A36" w:rsidRPr="00C55204" w:rsidRDefault="00F61A36" w:rsidP="00F61A36">
      <w:pPr>
        <w:spacing w:after="0"/>
        <w:ind w:left="708"/>
        <w:rPr>
          <w:rFonts w:ascii="Petrobras Sans Light" w:hAnsi="Petrobras Sans Light" w:cs="Arial"/>
          <w:b/>
          <w:bCs/>
          <w:color w:val="4F81BD" w:themeColor="accent1"/>
        </w:rPr>
      </w:pPr>
    </w:p>
    <w:p w14:paraId="5EB7B12D" w14:textId="77777777" w:rsidR="00F61A36" w:rsidRPr="00C55204" w:rsidRDefault="00F61A36" w:rsidP="00F61A36">
      <w:pPr>
        <w:spacing w:after="0"/>
        <w:ind w:left="708"/>
        <w:rPr>
          <w:rFonts w:ascii="Petrobras Sans Light" w:hAnsi="Petrobras Sans Light" w:cs="Arial"/>
          <w:b/>
          <w:bCs/>
          <w:color w:val="4F81BD" w:themeColor="accent1"/>
        </w:rPr>
      </w:pPr>
    </w:p>
    <w:p w14:paraId="4814F2AC" w14:textId="77777777" w:rsidR="00F61A36" w:rsidRPr="00C55204" w:rsidRDefault="00F61A36" w:rsidP="00F61A36">
      <w:pPr>
        <w:spacing w:after="0"/>
        <w:ind w:left="708"/>
        <w:rPr>
          <w:rFonts w:ascii="Petrobras Sans Light" w:hAnsi="Petrobras Sans Light" w:cs="Arial"/>
          <w:b/>
          <w:bCs/>
          <w:color w:val="4F81BD" w:themeColor="accent1"/>
        </w:rPr>
      </w:pPr>
    </w:p>
    <w:p w14:paraId="02B9D895" w14:textId="66AE9CD4" w:rsidR="0025169C" w:rsidRPr="00C55204" w:rsidRDefault="00F61A36" w:rsidP="00F61A36">
      <w:pPr>
        <w:spacing w:after="0"/>
        <w:ind w:left="709"/>
        <w:rPr>
          <w:rFonts w:ascii="Petrobras Sans Light" w:hAnsi="Petrobras Sans Light"/>
          <w:color w:val="E36C0A" w:themeColor="accent6" w:themeShade="BF"/>
        </w:rPr>
      </w:pPr>
      <w:r w:rsidRPr="004D1D2E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5.5.6 – </w:t>
      </w:r>
      <w:r w:rsidRPr="004D1D2E">
        <w:rPr>
          <w:rFonts w:ascii="Petrobras Sans Light" w:hAnsi="Petrobras Sans Light" w:cs="Arial"/>
          <w:b/>
          <w:bCs/>
          <w:caps/>
          <w:color w:val="31849B" w:themeColor="accent5" w:themeShade="BF"/>
        </w:rPr>
        <w:t>cOrrentEs de maré e outras correntes</w:t>
      </w:r>
    </w:p>
    <w:p w14:paraId="5FA55358" w14:textId="067B1235" w:rsidR="00D06F37" w:rsidRDefault="00D06F37" w:rsidP="0033531A">
      <w:pPr>
        <w:spacing w:after="0"/>
        <w:ind w:left="708"/>
        <w:rPr>
          <w:rFonts w:ascii="Petrobras Sans Light" w:hAnsi="Petrobras Sans Light" w:cstheme="minorHAnsi"/>
          <w:color w:val="E36C0A" w:themeColor="accent6" w:themeShade="BF"/>
        </w:rPr>
      </w:pPr>
    </w:p>
    <w:p w14:paraId="04C04546" w14:textId="77777777" w:rsidR="004A4FE8" w:rsidRPr="004A4FE8" w:rsidRDefault="00397FAC" w:rsidP="004A4FE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4A4FE8">
        <w:rPr>
          <w:rFonts w:ascii="Petrobras Sans Light" w:hAnsi="Petrobras Sans Light" w:cs="Arial"/>
          <w:b/>
          <w:bCs/>
          <w:color w:val="31849B" w:themeColor="accent5" w:themeShade="BF"/>
        </w:rPr>
        <w:tab/>
      </w:r>
      <w:r w:rsidR="004A4FE8" w:rsidRPr="004A4FE8">
        <w:rPr>
          <w:rFonts w:ascii="Petrobras Sans Light" w:hAnsi="Petrobras Sans Light"/>
          <w:color w:val="31849B" w:themeColor="accent5" w:themeShade="BF"/>
        </w:rPr>
        <w:t xml:space="preserve">As correntes no interior da zona abrigada pelo mole de Tubarão são provocadas pela recirculação das águas durante as marés. </w:t>
      </w:r>
    </w:p>
    <w:p w14:paraId="0B10C510" w14:textId="77777777" w:rsidR="004A4FE8" w:rsidRPr="004A4FE8" w:rsidRDefault="004A4FE8" w:rsidP="004A4FE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</w:p>
    <w:p w14:paraId="0F58C1E3" w14:textId="77777777" w:rsidR="004A4FE8" w:rsidRPr="004A4FE8" w:rsidRDefault="004A4FE8" w:rsidP="004A4FE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4A4FE8">
        <w:rPr>
          <w:rFonts w:ascii="Petrobras Sans Light" w:hAnsi="Petrobras Sans Light"/>
          <w:color w:val="31849B" w:themeColor="accent5" w:themeShade="BF"/>
        </w:rPr>
        <w:t>Os valores das correntes variam em 0,5 m/s nas regiões longitudinais e transversais aos navios nos píeres 1 e 2.</w:t>
      </w:r>
    </w:p>
    <w:p w14:paraId="24573B90" w14:textId="77777777" w:rsidR="004A4FE8" w:rsidRPr="004A4FE8" w:rsidRDefault="004A4FE8" w:rsidP="004A4FE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4A4FE8">
        <w:rPr>
          <w:rFonts w:ascii="Petrobras Sans Light" w:hAnsi="Petrobras Sans Light"/>
          <w:color w:val="31849B" w:themeColor="accent5" w:themeShade="BF"/>
        </w:rPr>
        <w:br/>
        <w:t>No canal de acesso, a velocidade de corrente transversal ao eixo do canal é de até 0,5 nó.</w:t>
      </w:r>
    </w:p>
    <w:p w14:paraId="043D5224" w14:textId="77777777" w:rsidR="004A4FE8" w:rsidRPr="004A4FE8" w:rsidRDefault="004A4FE8" w:rsidP="004A4FE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</w:p>
    <w:p w14:paraId="58C6AC8F" w14:textId="323BE159" w:rsidR="00397FAC" w:rsidRDefault="004A4FE8" w:rsidP="004A4FE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4A4FE8">
        <w:rPr>
          <w:rFonts w:ascii="Petrobras Sans Light" w:hAnsi="Petrobras Sans Light"/>
          <w:color w:val="31849B" w:themeColor="accent5" w:themeShade="BF"/>
        </w:rPr>
        <w:t>As ondas na região são produzidas por ventos locais. Na bacia de evolução e extensão podem ocorrer ondas de 1,20 (</w:t>
      </w:r>
      <w:proofErr w:type="spellStart"/>
      <w:r w:rsidRPr="004A4FE8">
        <w:rPr>
          <w:rFonts w:ascii="Petrobras Sans Light" w:hAnsi="Petrobras Sans Light"/>
          <w:color w:val="31849B" w:themeColor="accent5" w:themeShade="BF"/>
        </w:rPr>
        <w:t>Hs</w:t>
      </w:r>
      <w:proofErr w:type="spellEnd"/>
      <w:r w:rsidRPr="004A4FE8">
        <w:rPr>
          <w:rFonts w:ascii="Petrobras Sans Light" w:hAnsi="Petrobras Sans Light"/>
          <w:color w:val="31849B" w:themeColor="accent5" w:themeShade="BF"/>
        </w:rPr>
        <w:t>) metros e períodos de pico (</w:t>
      </w:r>
      <w:proofErr w:type="spellStart"/>
      <w:r w:rsidRPr="004A4FE8">
        <w:rPr>
          <w:rFonts w:ascii="Petrobras Sans Light" w:hAnsi="Petrobras Sans Light"/>
          <w:color w:val="31849B" w:themeColor="accent5" w:themeShade="BF"/>
        </w:rPr>
        <w:t>Tp</w:t>
      </w:r>
      <w:proofErr w:type="spellEnd"/>
      <w:r w:rsidRPr="004A4FE8">
        <w:rPr>
          <w:rFonts w:ascii="Petrobras Sans Light" w:hAnsi="Petrobras Sans Light"/>
          <w:color w:val="31849B" w:themeColor="accent5" w:themeShade="BF"/>
        </w:rPr>
        <w:t>) de 10 segundos.</w:t>
      </w:r>
    </w:p>
    <w:p w14:paraId="3E40E035" w14:textId="59E63907" w:rsidR="004A4FE8" w:rsidRDefault="004A4FE8" w:rsidP="004A4FE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</w:p>
    <w:p w14:paraId="7026B155" w14:textId="31446185" w:rsidR="004A4FE8" w:rsidRPr="004A4FE8" w:rsidRDefault="004A4FE8" w:rsidP="004A4FE8">
      <w:pPr>
        <w:spacing w:after="0"/>
        <w:ind w:left="708"/>
        <w:jc w:val="left"/>
        <w:rPr>
          <w:rFonts w:ascii="Petrobras Sans Light" w:hAnsi="Petrobras Sans Light"/>
          <w:color w:val="31849B" w:themeColor="accent5" w:themeShade="BF"/>
        </w:rPr>
      </w:pPr>
      <w:r w:rsidRPr="004A4FE8">
        <w:rPr>
          <w:rFonts w:ascii="Petrobras Sans Light" w:hAnsi="Petrobras Sans Light"/>
          <w:color w:val="31849B" w:themeColor="accent5" w:themeShade="BF"/>
        </w:rPr>
        <w:t>Entretanto, devido à posição do TGL, a corrente não é um fator relevante quando o navio está atracado.</w:t>
      </w:r>
    </w:p>
    <w:p w14:paraId="1F0B5A9E" w14:textId="5B0086E0" w:rsidR="0038427A" w:rsidRDefault="0038427A" w:rsidP="00397FAC">
      <w:pPr>
        <w:spacing w:after="0"/>
        <w:ind w:left="708"/>
        <w:rPr>
          <w:rFonts w:ascii="Petrobras Sans Light" w:hAnsi="Petrobras Sans Light"/>
          <w:color w:val="E36C0A" w:themeColor="accent6" w:themeShade="BF"/>
        </w:rPr>
      </w:pPr>
    </w:p>
    <w:p w14:paraId="3E432DAB" w14:textId="77777777" w:rsidR="004A4FE8" w:rsidRPr="00C55204" w:rsidRDefault="004A4FE8" w:rsidP="00397FAC">
      <w:pPr>
        <w:spacing w:after="0"/>
        <w:ind w:left="708"/>
        <w:rPr>
          <w:rFonts w:ascii="Petrobras Sans Light" w:hAnsi="Petrobras Sans Light"/>
          <w:color w:val="E36C0A" w:themeColor="accent6" w:themeShade="BF"/>
        </w:rPr>
      </w:pPr>
    </w:p>
    <w:p w14:paraId="58D6C104" w14:textId="77777777" w:rsidR="00397FAC" w:rsidRPr="00C55204" w:rsidRDefault="00397FAC" w:rsidP="00397FAC">
      <w:pPr>
        <w:spacing w:after="0"/>
        <w:ind w:left="708"/>
        <w:rPr>
          <w:rFonts w:ascii="Petrobras Sans Light" w:hAnsi="Petrobras Sans Light" w:cstheme="minorHAnsi"/>
          <w:color w:val="E36C0A" w:themeColor="accent6" w:themeShade="BF"/>
        </w:rPr>
      </w:pPr>
    </w:p>
    <w:p w14:paraId="726943DF" w14:textId="275DF738" w:rsidR="00397FAC" w:rsidRDefault="00397FAC" w:rsidP="00397FAC">
      <w:pPr>
        <w:spacing w:after="0"/>
        <w:ind w:left="708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4D1D2E">
        <w:rPr>
          <w:rFonts w:ascii="Petrobras Sans Light" w:hAnsi="Petrobras Sans Light" w:cs="Arial"/>
          <w:b/>
          <w:bCs/>
          <w:color w:val="31849B" w:themeColor="accent5" w:themeShade="BF"/>
        </w:rPr>
        <w:t>5.5.7 – VARIAÇÃO DOS NÍVEIS DE MARÉ</w:t>
      </w:r>
    </w:p>
    <w:p w14:paraId="5AE1F942" w14:textId="2A24319E" w:rsidR="004A4FE8" w:rsidRPr="004A4FE8" w:rsidRDefault="004A4FE8" w:rsidP="004A4FE8">
      <w:pPr>
        <w:spacing w:after="0"/>
        <w:ind w:left="708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34E15468" w14:textId="77777777" w:rsidR="004A4FE8" w:rsidRPr="004A4FE8" w:rsidRDefault="004A4FE8" w:rsidP="004A4FE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4A4FE8">
        <w:rPr>
          <w:rFonts w:ascii="Petrobras Sans Light" w:hAnsi="Petrobras Sans Light"/>
          <w:color w:val="31849B" w:themeColor="accent5" w:themeShade="BF"/>
        </w:rPr>
        <w:t xml:space="preserve">A amplitude média normal aproximada da maré no Terminal é de 0,90m. </w:t>
      </w:r>
    </w:p>
    <w:p w14:paraId="36162CA3" w14:textId="77777777" w:rsidR="004A4FE8" w:rsidRPr="004A4FE8" w:rsidRDefault="004A4FE8" w:rsidP="004A4FE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</w:p>
    <w:p w14:paraId="49904FAB" w14:textId="3273A8AC" w:rsidR="004A4FE8" w:rsidRPr="004A4FE8" w:rsidRDefault="004A4FE8" w:rsidP="004A4FE8">
      <w:pPr>
        <w:spacing w:after="0"/>
        <w:ind w:left="708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4A4FE8">
        <w:rPr>
          <w:rFonts w:ascii="Petrobras Sans Light" w:hAnsi="Petrobras Sans Light"/>
          <w:color w:val="31849B" w:themeColor="accent5" w:themeShade="BF"/>
        </w:rPr>
        <w:t>Por ocasião da maré de sizígia há variações maiores com até 1,80m (preamar) e –0,10m (baixa</w:t>
      </w:r>
      <w:r w:rsidR="000A4816">
        <w:rPr>
          <w:rFonts w:ascii="Petrobras Sans Light" w:hAnsi="Petrobras Sans Light"/>
          <w:color w:val="31849B" w:themeColor="accent5" w:themeShade="BF"/>
        </w:rPr>
        <w:t>-</w:t>
      </w:r>
      <w:r w:rsidRPr="004A4FE8">
        <w:rPr>
          <w:rFonts w:ascii="Petrobras Sans Light" w:hAnsi="Petrobras Sans Light"/>
          <w:color w:val="31849B" w:themeColor="accent5" w:themeShade="BF"/>
        </w:rPr>
        <w:t>mar). o calado máximo e a borda livre mínima para atracação no TGL fo</w:t>
      </w:r>
      <w:r>
        <w:rPr>
          <w:rFonts w:ascii="Petrobras Sans Light" w:hAnsi="Petrobras Sans Light"/>
          <w:color w:val="31849B" w:themeColor="accent5" w:themeShade="BF"/>
        </w:rPr>
        <w:t>ram</w:t>
      </w:r>
      <w:r w:rsidRPr="004A4FE8">
        <w:rPr>
          <w:rFonts w:ascii="Petrobras Sans Light" w:hAnsi="Petrobras Sans Light"/>
          <w:color w:val="31849B" w:themeColor="accent5" w:themeShade="BF"/>
        </w:rPr>
        <w:t xml:space="preserve"> calculado</w:t>
      </w:r>
      <w:r>
        <w:rPr>
          <w:rFonts w:ascii="Petrobras Sans Light" w:hAnsi="Petrobras Sans Light"/>
          <w:color w:val="31849B" w:themeColor="accent5" w:themeShade="BF"/>
        </w:rPr>
        <w:t>s</w:t>
      </w:r>
      <w:r w:rsidRPr="004A4FE8">
        <w:rPr>
          <w:rFonts w:ascii="Petrobras Sans Light" w:hAnsi="Petrobras Sans Light"/>
          <w:color w:val="31849B" w:themeColor="accent5" w:themeShade="BF"/>
        </w:rPr>
        <w:t xml:space="preserve"> em função da pior condição de maré.</w:t>
      </w:r>
    </w:p>
    <w:p w14:paraId="4B5DB8B3" w14:textId="77777777" w:rsidR="00397FAC" w:rsidRPr="005277B9" w:rsidRDefault="00397FAC" w:rsidP="00397FAC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</w:p>
    <w:p w14:paraId="65837A13" w14:textId="35AEE5A1" w:rsidR="00397FAC" w:rsidRPr="005277B9" w:rsidRDefault="00397FAC" w:rsidP="00397FAC">
      <w:pPr>
        <w:spacing w:after="0"/>
        <w:ind w:left="708"/>
        <w:rPr>
          <w:rFonts w:ascii="Petrobras Sans Light" w:hAnsi="Petrobras Sans Light" w:cstheme="minorHAnsi"/>
          <w:color w:val="31849B" w:themeColor="accent5" w:themeShade="BF"/>
        </w:rPr>
      </w:pPr>
      <w:r w:rsidRPr="005277B9">
        <w:rPr>
          <w:rFonts w:ascii="Petrobras Sans Light" w:hAnsi="Petrobras Sans Light" w:cstheme="minorHAnsi"/>
          <w:color w:val="31849B" w:themeColor="accent5" w:themeShade="BF"/>
        </w:rPr>
        <w:t>Valores exatos de amplitude e de intensidade da corrente de maré podem ser obtidos</w:t>
      </w:r>
      <w:r w:rsidRPr="005277B9">
        <w:rPr>
          <w:rFonts w:ascii="Petrobras Sans Light" w:hAnsi="Petrobras Sans Light" w:cstheme="minorHAnsi"/>
          <w:color w:val="31849B" w:themeColor="accent5" w:themeShade="BF"/>
        </w:rPr>
        <w:br/>
      </w:r>
      <w:r w:rsidR="004A4FE8">
        <w:rPr>
          <w:rFonts w:ascii="Petrobras Sans Light" w:hAnsi="Petrobras Sans Light" w:cstheme="minorHAnsi"/>
          <w:color w:val="31849B" w:themeColor="accent5" w:themeShade="BF"/>
        </w:rPr>
        <w:t xml:space="preserve">nas </w:t>
      </w:r>
      <w:r w:rsidRPr="005277B9">
        <w:rPr>
          <w:rFonts w:ascii="Petrobras Sans Light" w:hAnsi="Petrobras Sans Light" w:cstheme="minorHAnsi"/>
          <w:color w:val="31849B" w:themeColor="accent5" w:themeShade="BF"/>
        </w:rPr>
        <w:t xml:space="preserve">publicações da DHN (Tábua das Marés e Carta de Corrente de Marés para o </w:t>
      </w:r>
      <w:r w:rsidR="004A4FE8">
        <w:rPr>
          <w:rFonts w:ascii="Petrobras Sans Light" w:hAnsi="Petrobras Sans Light" w:cstheme="minorHAnsi"/>
          <w:color w:val="31849B" w:themeColor="accent5" w:themeShade="BF"/>
        </w:rPr>
        <w:t>Porto de Vitória</w:t>
      </w:r>
      <w:r w:rsidRPr="005277B9">
        <w:rPr>
          <w:rFonts w:ascii="Petrobras Sans Light" w:hAnsi="Petrobras Sans Light" w:cstheme="minorHAnsi"/>
          <w:color w:val="31849B" w:themeColor="accent5" w:themeShade="BF"/>
        </w:rPr>
        <w:t>).</w:t>
      </w:r>
    </w:p>
    <w:p w14:paraId="7FEF1CF1" w14:textId="77777777" w:rsidR="00397FAC" w:rsidRPr="005277B9" w:rsidRDefault="00397FAC" w:rsidP="00397FAC">
      <w:pPr>
        <w:spacing w:after="0"/>
        <w:ind w:left="708"/>
        <w:rPr>
          <w:rFonts w:ascii="Petrobras Sans Light" w:hAnsi="Petrobras Sans Light" w:cstheme="minorHAnsi"/>
          <w:color w:val="31849B" w:themeColor="accent5" w:themeShade="BF"/>
          <w:shd w:val="clear" w:color="auto" w:fill="FFFFFF"/>
        </w:rPr>
      </w:pPr>
    </w:p>
    <w:p w14:paraId="0B72D4AE" w14:textId="77777777" w:rsidR="00397FAC" w:rsidRPr="00C55204" w:rsidRDefault="00397FAC" w:rsidP="00397FAC">
      <w:pPr>
        <w:spacing w:after="0"/>
        <w:ind w:left="708"/>
        <w:rPr>
          <w:rFonts w:ascii="Petrobras Sans Light" w:hAnsi="Petrobras Sans Light" w:cs="Arial"/>
          <w:b/>
          <w:bCs/>
          <w:color w:val="E36C0A" w:themeColor="accent6" w:themeShade="BF"/>
        </w:rPr>
      </w:pPr>
    </w:p>
    <w:p w14:paraId="4F55C5E4" w14:textId="77777777" w:rsidR="00397FAC" w:rsidRPr="00C55204" w:rsidRDefault="00397FAC" w:rsidP="00397FAC">
      <w:pPr>
        <w:spacing w:after="0"/>
        <w:ind w:left="708"/>
        <w:rPr>
          <w:rFonts w:ascii="Petrobras Sans Light" w:hAnsi="Petrobras Sans Light" w:cs="Arial"/>
          <w:b/>
          <w:bCs/>
          <w:color w:val="E36C0A" w:themeColor="accent6" w:themeShade="BF"/>
        </w:rPr>
      </w:pPr>
    </w:p>
    <w:p w14:paraId="28959BE3" w14:textId="1A1AABEC" w:rsidR="00397FAC" w:rsidRPr="004D1D2E" w:rsidRDefault="00397FAC" w:rsidP="00397FAC">
      <w:pPr>
        <w:spacing w:after="0"/>
        <w:ind w:left="708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4D1D2E">
        <w:rPr>
          <w:rFonts w:ascii="Petrobras Sans Light" w:hAnsi="Petrobras Sans Light" w:cs="Arial"/>
          <w:b/>
          <w:bCs/>
          <w:color w:val="31849B" w:themeColor="accent5" w:themeShade="BF"/>
        </w:rPr>
        <w:t>5.5.8 – MEDIÇÕES</w:t>
      </w:r>
      <w:r w:rsidR="000A4816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</w:t>
      </w:r>
    </w:p>
    <w:p w14:paraId="0E8A2810" w14:textId="77777777" w:rsidR="00397FAC" w:rsidRPr="00292096" w:rsidRDefault="00397FAC" w:rsidP="00397FAC">
      <w:pPr>
        <w:spacing w:after="0"/>
        <w:ind w:left="708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652FA40F" w14:textId="5484F7DA" w:rsidR="00397FAC" w:rsidRPr="00D0407D" w:rsidRDefault="00397FAC" w:rsidP="00397FAC">
      <w:pPr>
        <w:spacing w:after="0"/>
        <w:ind w:left="708"/>
        <w:rPr>
          <w:rFonts w:ascii="Petrobras Sans Light" w:hAnsi="Petrobras Sans Light" w:cs="Arial"/>
          <w:color w:val="FF0000"/>
        </w:rPr>
      </w:pPr>
      <w:r w:rsidRPr="00D0407D">
        <w:rPr>
          <w:rFonts w:ascii="Petrobras Sans Light" w:hAnsi="Petrobras Sans Light" w:cs="Arial"/>
          <w:color w:val="FF0000"/>
        </w:rPr>
        <w:t xml:space="preserve">O Terminal </w:t>
      </w:r>
      <w:r w:rsidR="00220969" w:rsidRPr="00D0407D">
        <w:rPr>
          <w:rFonts w:ascii="Petrobras Sans Light" w:hAnsi="Petrobras Sans Light" w:cs="Arial"/>
          <w:color w:val="FF0000"/>
        </w:rPr>
        <w:t>de Granéis Líquidos</w:t>
      </w:r>
      <w:r w:rsidR="00D0407D" w:rsidRPr="00D0407D">
        <w:rPr>
          <w:rFonts w:ascii="Petrobras Sans Light" w:hAnsi="Petrobras Sans Light" w:cs="Arial"/>
          <w:color w:val="FF0000"/>
        </w:rPr>
        <w:t xml:space="preserve"> (TGL)</w:t>
      </w:r>
      <w:r w:rsidR="00220969" w:rsidRPr="00D0407D">
        <w:rPr>
          <w:rFonts w:ascii="Petrobras Sans Light" w:hAnsi="Petrobras Sans Light" w:cs="Arial"/>
          <w:color w:val="FF0000"/>
        </w:rPr>
        <w:t xml:space="preserve"> possui um anemômetro e um </w:t>
      </w:r>
      <w:proofErr w:type="spellStart"/>
      <w:r w:rsidR="00220969" w:rsidRPr="00D0407D">
        <w:rPr>
          <w:rFonts w:ascii="Petrobras Sans Light" w:hAnsi="Petrobras Sans Light" w:cs="Arial"/>
          <w:color w:val="FF0000"/>
        </w:rPr>
        <w:t>ondógrafo</w:t>
      </w:r>
      <w:proofErr w:type="spellEnd"/>
      <w:r w:rsidR="00220969" w:rsidRPr="00D0407D">
        <w:rPr>
          <w:rFonts w:ascii="Petrobras Sans Light" w:hAnsi="Petrobras Sans Light" w:cs="Arial"/>
          <w:color w:val="FF0000"/>
        </w:rPr>
        <w:t xml:space="preserve"> instalado no píer para monitoramento das condições ambientais durante as operações. Estes dados são usados como comparativo das informações d</w:t>
      </w:r>
      <w:r w:rsidR="00D0407D" w:rsidRPr="00D0407D">
        <w:rPr>
          <w:rFonts w:ascii="Petrobras Sans Light" w:hAnsi="Petrobras Sans Light" w:cs="Arial"/>
          <w:color w:val="FF0000"/>
        </w:rPr>
        <w:t xml:space="preserve">os sensores instalados </w:t>
      </w:r>
      <w:r w:rsidR="00220969" w:rsidRPr="00D0407D">
        <w:rPr>
          <w:rFonts w:ascii="Petrobras Sans Light" w:hAnsi="Petrobras Sans Light" w:cs="Arial"/>
          <w:color w:val="FF0000"/>
        </w:rPr>
        <w:t xml:space="preserve">na </w:t>
      </w:r>
      <w:proofErr w:type="spellStart"/>
      <w:r w:rsidR="00220969" w:rsidRPr="00D0407D">
        <w:rPr>
          <w:rFonts w:ascii="Petrobras Sans Light" w:hAnsi="Petrobras Sans Light" w:cs="Arial"/>
          <w:color w:val="FF0000"/>
        </w:rPr>
        <w:t>bóia</w:t>
      </w:r>
      <w:proofErr w:type="spellEnd"/>
      <w:r w:rsidR="00220969" w:rsidRPr="00D0407D">
        <w:rPr>
          <w:rFonts w:ascii="Petrobras Sans Light" w:hAnsi="Petrobras Sans Light" w:cs="Arial"/>
          <w:color w:val="FF0000"/>
        </w:rPr>
        <w:t xml:space="preserve"> 10, </w:t>
      </w:r>
      <w:r w:rsidR="00D0407D" w:rsidRPr="00D0407D">
        <w:rPr>
          <w:rFonts w:ascii="Petrobras Sans Light" w:hAnsi="Petrobras Sans Light" w:cs="Arial"/>
          <w:color w:val="FF0000"/>
        </w:rPr>
        <w:t xml:space="preserve">cujos dados são considerados oficiais pela MB </w:t>
      </w:r>
      <w:r w:rsidR="00220969" w:rsidRPr="00D0407D">
        <w:rPr>
          <w:rFonts w:ascii="Petrobras Sans Light" w:hAnsi="Petrobras Sans Light" w:cs="Arial"/>
          <w:color w:val="FF0000"/>
        </w:rPr>
        <w:t xml:space="preserve">e praticagem fins </w:t>
      </w:r>
      <w:r w:rsidR="00D0407D" w:rsidRPr="00D0407D">
        <w:rPr>
          <w:rFonts w:ascii="Petrobras Sans Light" w:hAnsi="Petrobras Sans Light" w:cs="Arial"/>
          <w:color w:val="FF0000"/>
        </w:rPr>
        <w:t>monitoramento dos limites operacionais do porto.</w:t>
      </w:r>
      <w:r w:rsidRPr="00D0407D">
        <w:rPr>
          <w:rFonts w:ascii="Petrobras Sans Light" w:hAnsi="Petrobras Sans Light" w:cs="Arial"/>
          <w:color w:val="FF0000"/>
        </w:rPr>
        <w:t xml:space="preserve"> </w:t>
      </w:r>
    </w:p>
    <w:p w14:paraId="6FB5C0C4" w14:textId="77777777" w:rsidR="00397FAC" w:rsidRPr="00D0407D" w:rsidRDefault="00397FAC" w:rsidP="00397FAC">
      <w:pPr>
        <w:spacing w:after="0"/>
        <w:ind w:left="708"/>
        <w:rPr>
          <w:rFonts w:ascii="Petrobras Sans Light" w:hAnsi="Petrobras Sans Light" w:cs="Arial"/>
          <w:color w:val="FF0000"/>
        </w:rPr>
      </w:pPr>
    </w:p>
    <w:p w14:paraId="2AB11FEE" w14:textId="2CD4D311" w:rsidR="00397FAC" w:rsidRPr="00D0407D" w:rsidRDefault="00D0407D" w:rsidP="00397FAC">
      <w:pPr>
        <w:spacing w:after="0"/>
        <w:ind w:left="708"/>
        <w:rPr>
          <w:rFonts w:ascii="Petrobras Sans Light" w:hAnsi="Petrobras Sans Light" w:cs="Arial"/>
          <w:color w:val="FF0000"/>
        </w:rPr>
      </w:pPr>
      <w:r w:rsidRPr="00D0407D">
        <w:rPr>
          <w:rFonts w:ascii="Petrobras Sans Light" w:hAnsi="Petrobras Sans Light" w:cs="Arial"/>
          <w:color w:val="FF0000"/>
        </w:rPr>
        <w:t xml:space="preserve">Além do exposto acima, as </w:t>
      </w:r>
      <w:r w:rsidR="00397FAC" w:rsidRPr="00D0407D">
        <w:rPr>
          <w:rFonts w:ascii="Petrobras Sans Light" w:hAnsi="Petrobras Sans Light" w:cs="Arial"/>
          <w:color w:val="FF0000"/>
        </w:rPr>
        <w:t xml:space="preserve">informações </w:t>
      </w:r>
      <w:proofErr w:type="spellStart"/>
      <w:r w:rsidR="00397FAC" w:rsidRPr="00D0407D">
        <w:rPr>
          <w:rFonts w:ascii="Petrobras Sans Light" w:hAnsi="Petrobras Sans Light" w:cs="Arial"/>
          <w:color w:val="FF0000"/>
        </w:rPr>
        <w:t>meteo</w:t>
      </w:r>
      <w:r w:rsidRPr="00D0407D">
        <w:rPr>
          <w:rFonts w:ascii="Petrobras Sans Light" w:hAnsi="Petrobras Sans Light" w:cs="Arial"/>
          <w:color w:val="FF0000"/>
        </w:rPr>
        <w:t>ceanográficas</w:t>
      </w:r>
      <w:proofErr w:type="spellEnd"/>
      <w:r w:rsidRPr="00D0407D">
        <w:rPr>
          <w:rFonts w:ascii="Petrobras Sans Light" w:hAnsi="Petrobras Sans Light" w:cs="Arial"/>
          <w:color w:val="FF0000"/>
        </w:rPr>
        <w:t xml:space="preserve"> </w:t>
      </w:r>
      <w:r w:rsidR="00397FAC" w:rsidRPr="00D0407D">
        <w:rPr>
          <w:rFonts w:ascii="Petrobras Sans Light" w:hAnsi="Petrobras Sans Light" w:cs="Arial"/>
          <w:color w:val="FF0000"/>
        </w:rPr>
        <w:t>são adquiridas em boletins meteorológicos, divulgados em site do Centro de Hidrografia da Marinha do Brasil – Área Delta</w:t>
      </w:r>
      <w:r w:rsidRPr="00D0407D">
        <w:rPr>
          <w:rFonts w:ascii="Petrobras Sans Light" w:hAnsi="Petrobras Sans Light" w:cs="Arial"/>
          <w:color w:val="FF0000"/>
        </w:rPr>
        <w:t xml:space="preserve"> </w:t>
      </w:r>
      <w:proofErr w:type="gramStart"/>
      <w:r w:rsidRPr="00D0407D">
        <w:rPr>
          <w:rFonts w:ascii="Petrobras Sans Light" w:hAnsi="Petrobras Sans Light" w:cs="Arial"/>
          <w:color w:val="FF0000"/>
        </w:rPr>
        <w:t>e também</w:t>
      </w:r>
      <w:proofErr w:type="gramEnd"/>
      <w:r w:rsidRPr="00D0407D">
        <w:rPr>
          <w:rFonts w:ascii="Petrobras Sans Light" w:hAnsi="Petrobras Sans Light" w:cs="Arial"/>
          <w:color w:val="FF0000"/>
        </w:rPr>
        <w:t xml:space="preserve"> através dos Boletins diários e alertas recebidos da </w:t>
      </w:r>
      <w:proofErr w:type="spellStart"/>
      <w:r w:rsidRPr="00D0407D">
        <w:rPr>
          <w:rFonts w:ascii="Petrobras Sans Light" w:hAnsi="Petrobras Sans Light" w:cs="Arial"/>
          <w:color w:val="FF0000"/>
        </w:rPr>
        <w:t>TetraTech</w:t>
      </w:r>
      <w:proofErr w:type="spellEnd"/>
      <w:r w:rsidR="00397FAC" w:rsidRPr="00D0407D">
        <w:rPr>
          <w:rFonts w:ascii="Petrobras Sans Light" w:hAnsi="Petrobras Sans Light" w:cs="Arial"/>
          <w:color w:val="FF0000"/>
        </w:rPr>
        <w:t>.</w:t>
      </w:r>
    </w:p>
    <w:p w14:paraId="6822C9B2" w14:textId="77777777" w:rsidR="00397FAC" w:rsidRPr="00A92199" w:rsidRDefault="00397FAC" w:rsidP="00397FAC">
      <w:pPr>
        <w:spacing w:after="0"/>
        <w:ind w:left="708"/>
        <w:rPr>
          <w:rFonts w:ascii="Petrobras Sans Light" w:hAnsi="Petrobras Sans Light" w:cs="Arial"/>
          <w:color w:val="E36C0A" w:themeColor="accent6" w:themeShade="BF"/>
        </w:rPr>
      </w:pPr>
    </w:p>
    <w:p w14:paraId="6578FCAD" w14:textId="41D4307F" w:rsidR="007C1E3C" w:rsidRPr="00275E5D" w:rsidRDefault="007C1E3C" w:rsidP="0033531A">
      <w:pPr>
        <w:spacing w:after="0"/>
        <w:ind w:left="709"/>
        <w:rPr>
          <w:rFonts w:ascii="Petrobras Sans Light" w:hAnsi="Petrobras Sans Light" w:cs="Arial"/>
          <w:bCs/>
          <w:color w:val="31849B" w:themeColor="accent5" w:themeShade="BF"/>
          <w:sz w:val="144"/>
          <w:szCs w:val="144"/>
        </w:rPr>
      </w:pPr>
      <w:r w:rsidRPr="00275E5D">
        <w:rPr>
          <w:rFonts w:ascii="Petrobras Sans Light" w:hAnsi="Petrobras Sans Light" w:cs="Arial"/>
          <w:bCs/>
          <w:color w:val="31849B" w:themeColor="accent5" w:themeShade="BF"/>
          <w:sz w:val="144"/>
          <w:szCs w:val="144"/>
        </w:rPr>
        <w:lastRenderedPageBreak/>
        <w:t>6</w:t>
      </w:r>
    </w:p>
    <w:p w14:paraId="6D82723B" w14:textId="4AEC6B21" w:rsidR="0086181C" w:rsidRPr="00275E5D" w:rsidRDefault="0086181C" w:rsidP="0033531A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</w:pPr>
      <w:r w:rsidRPr="00275E5D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>DESCRI</w:t>
      </w:r>
      <w:r w:rsidR="00765DEE" w:rsidRPr="00275E5D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>ÇÃO</w:t>
      </w:r>
      <w:r w:rsidRPr="00275E5D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 xml:space="preserve"> </w:t>
      </w:r>
      <w:r w:rsidR="00765DEE" w:rsidRPr="00275E5D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>DO</w:t>
      </w:r>
      <w:r w:rsidRPr="00275E5D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 xml:space="preserve"> </w:t>
      </w:r>
      <w:r w:rsidR="008612BE" w:rsidRPr="00275E5D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>TERMINAL</w:t>
      </w:r>
      <w:r w:rsidRPr="00275E5D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 xml:space="preserve"> </w:t>
      </w:r>
    </w:p>
    <w:p w14:paraId="6AD6B970" w14:textId="77777777" w:rsidR="00E0433A" w:rsidRPr="00275E5D" w:rsidRDefault="00E0433A" w:rsidP="0033531A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034F8D1C" w14:textId="04D5123C" w:rsidR="0086181C" w:rsidRPr="00275E5D" w:rsidRDefault="0086181C" w:rsidP="0033531A">
      <w:pPr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275E5D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6.1 - </w:t>
      </w:r>
      <w:r w:rsidRPr="00275E5D">
        <w:rPr>
          <w:rFonts w:ascii="Petrobras Sans Light" w:hAnsi="Petrobras Sans Light" w:cs="Arial"/>
          <w:b/>
          <w:bCs/>
          <w:caps/>
          <w:color w:val="31849B" w:themeColor="accent5" w:themeShade="BF"/>
        </w:rPr>
        <w:t>Descri</w:t>
      </w:r>
      <w:r w:rsidR="00765DEE" w:rsidRPr="00275E5D">
        <w:rPr>
          <w:rFonts w:ascii="Petrobras Sans Light" w:hAnsi="Petrobras Sans Light" w:cs="Arial"/>
          <w:b/>
          <w:bCs/>
          <w:caps/>
          <w:color w:val="31849B" w:themeColor="accent5" w:themeShade="BF"/>
        </w:rPr>
        <w:t>ÇÃO Geral</w:t>
      </w:r>
    </w:p>
    <w:p w14:paraId="7D292C6F" w14:textId="77777777" w:rsidR="00E0433A" w:rsidRPr="00A540F8" w:rsidRDefault="00E0433A" w:rsidP="00A540F8">
      <w:pPr>
        <w:spacing w:after="0"/>
        <w:ind w:left="709"/>
        <w:rPr>
          <w:rFonts w:ascii="Petrobras Sans Light" w:hAnsi="Petrobras Sans Light" w:cs="Arial"/>
          <w:color w:val="E36C0A" w:themeColor="accent6" w:themeShade="BF"/>
        </w:rPr>
      </w:pPr>
    </w:p>
    <w:p w14:paraId="2986461F" w14:textId="42BCD73F" w:rsidR="00A540F8" w:rsidRPr="00A540F8" w:rsidRDefault="00A540F8" w:rsidP="00A540F8">
      <w:pPr>
        <w:spacing w:after="0"/>
        <w:ind w:left="708" w:firstLine="1"/>
        <w:rPr>
          <w:rFonts w:ascii="Petrobras Sans Light" w:hAnsi="Petrobras Sans Light"/>
          <w:color w:val="31849B" w:themeColor="accent5" w:themeShade="BF"/>
        </w:rPr>
      </w:pPr>
      <w:r w:rsidRPr="00A540F8">
        <w:rPr>
          <w:rFonts w:ascii="Petrobras Sans Light" w:hAnsi="Petrobras Sans Light"/>
          <w:color w:val="31849B" w:themeColor="accent5" w:themeShade="BF"/>
        </w:rPr>
        <w:t>Inaugurado em agosto de 1996, o Terminal de Granéis Líquidos (TGL) entrou em operação substituindo o antigo Terminal B</w:t>
      </w:r>
      <w:r>
        <w:rPr>
          <w:rFonts w:ascii="Petrobras Sans Light" w:hAnsi="Petrobras Sans Light"/>
          <w:color w:val="31849B" w:themeColor="accent5" w:themeShade="BF"/>
        </w:rPr>
        <w:t>AVIT</w:t>
      </w:r>
      <w:r w:rsidRPr="00A540F8">
        <w:rPr>
          <w:rFonts w:ascii="Petrobras Sans Light" w:hAnsi="Petrobras Sans Light"/>
          <w:color w:val="31849B" w:themeColor="accent5" w:themeShade="BF"/>
        </w:rPr>
        <w:t xml:space="preserve">. </w:t>
      </w:r>
      <w:r>
        <w:rPr>
          <w:rFonts w:ascii="Petrobras Sans Light" w:hAnsi="Petrobras Sans Light"/>
          <w:color w:val="31849B" w:themeColor="accent5" w:themeShade="BF"/>
        </w:rPr>
        <w:t xml:space="preserve">De propriedade da VALE, fica localizado dentro do Complexo Portuário de Tubarão e Praia Mole, </w:t>
      </w:r>
      <w:proofErr w:type="spellStart"/>
      <w:r>
        <w:rPr>
          <w:rFonts w:ascii="Petrobras Sans Light" w:hAnsi="Petrobras Sans Light"/>
          <w:color w:val="31849B" w:themeColor="accent5" w:themeShade="BF"/>
        </w:rPr>
        <w:t>Pier</w:t>
      </w:r>
      <w:proofErr w:type="spellEnd"/>
      <w:r>
        <w:rPr>
          <w:rFonts w:ascii="Petrobras Sans Light" w:hAnsi="Petrobras Sans Light"/>
          <w:color w:val="31849B" w:themeColor="accent5" w:themeShade="BF"/>
        </w:rPr>
        <w:t xml:space="preserve"> 5: Terminal de Granéis Líquidos</w:t>
      </w:r>
      <w:r w:rsidRPr="00A540F8">
        <w:rPr>
          <w:rFonts w:ascii="Petrobras Sans Light" w:hAnsi="Petrobras Sans Light"/>
          <w:color w:val="31849B" w:themeColor="accent5" w:themeShade="BF"/>
        </w:rPr>
        <w:t>.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</w:p>
    <w:p w14:paraId="2AF2E160" w14:textId="7C9372D9" w:rsidR="00A540F8" w:rsidRDefault="00A540F8" w:rsidP="00A540F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</w:p>
    <w:p w14:paraId="7671D05C" w14:textId="77777777" w:rsidR="00A540F8" w:rsidRPr="00A540F8" w:rsidRDefault="00A540F8" w:rsidP="00A540F8">
      <w:pPr>
        <w:ind w:left="709" w:hanging="1"/>
        <w:rPr>
          <w:rFonts w:ascii="Petrobras Sans Light" w:hAnsi="Petrobras Sans Light"/>
          <w:color w:val="31849B" w:themeColor="accent5" w:themeShade="BF"/>
        </w:rPr>
      </w:pPr>
      <w:r w:rsidRPr="00A540F8">
        <w:rPr>
          <w:rFonts w:ascii="Petrobras Sans Light" w:hAnsi="Petrobras Sans Light"/>
          <w:color w:val="31849B" w:themeColor="accent5" w:themeShade="BF"/>
        </w:rPr>
        <w:t xml:space="preserve">É operado pela </w:t>
      </w:r>
      <w:r w:rsidRPr="00A540F8">
        <w:rPr>
          <w:rFonts w:ascii="Petrobras Sans Light" w:hAnsi="Petrobras Sans Light" w:cs="Arial"/>
          <w:bCs/>
          <w:color w:val="31849B" w:themeColor="accent5" w:themeShade="BF"/>
        </w:rPr>
        <w:t>Petrobras Transporte S.A. - Transpetro</w:t>
      </w:r>
      <w:r w:rsidRPr="00A540F8">
        <w:rPr>
          <w:rFonts w:ascii="Petrobras Sans Light" w:hAnsi="Petrobras Sans Light"/>
          <w:color w:val="31849B" w:themeColor="accent5" w:themeShade="BF"/>
        </w:rPr>
        <w:t xml:space="preserve">. </w:t>
      </w:r>
    </w:p>
    <w:p w14:paraId="04F46C60" w14:textId="4FD70BAE" w:rsidR="00A540F8" w:rsidRPr="00A540F8" w:rsidRDefault="00A540F8" w:rsidP="00A540F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>
        <w:rPr>
          <w:rFonts w:ascii="Petrobras Sans Light" w:hAnsi="Petrobras Sans Light"/>
          <w:color w:val="31849B" w:themeColor="accent5" w:themeShade="BF"/>
        </w:rPr>
        <w:t>Foi c</w:t>
      </w:r>
      <w:r w:rsidRPr="00A540F8">
        <w:rPr>
          <w:rFonts w:ascii="Petrobras Sans Light" w:hAnsi="Petrobras Sans Light"/>
          <w:color w:val="31849B" w:themeColor="accent5" w:themeShade="BF"/>
        </w:rPr>
        <w:t>onstruído sobre estaqueamento, num modelo tipo off-</w:t>
      </w:r>
      <w:proofErr w:type="spellStart"/>
      <w:r w:rsidRPr="00A540F8">
        <w:rPr>
          <w:rFonts w:ascii="Petrobras Sans Light" w:hAnsi="Petrobras Sans Light"/>
          <w:color w:val="31849B" w:themeColor="accent5" w:themeShade="BF"/>
        </w:rPr>
        <w:t>shore</w:t>
      </w:r>
      <w:proofErr w:type="spellEnd"/>
      <w:r w:rsidRPr="00A540F8">
        <w:rPr>
          <w:rFonts w:ascii="Petrobras Sans Light" w:hAnsi="Petrobras Sans Light"/>
          <w:color w:val="31849B" w:themeColor="accent5" w:themeShade="BF"/>
        </w:rPr>
        <w:t xml:space="preserve">, estando localizado entre os píeres números 1 e 2 do </w:t>
      </w:r>
      <w:r>
        <w:rPr>
          <w:rFonts w:ascii="Petrobras Sans Light" w:hAnsi="Petrobras Sans Light"/>
          <w:color w:val="31849B" w:themeColor="accent5" w:themeShade="BF"/>
        </w:rPr>
        <w:t>Complexo Portuário de Tubarão e Praia Mole</w:t>
      </w:r>
      <w:r w:rsidRPr="00A540F8">
        <w:rPr>
          <w:rFonts w:ascii="Petrobras Sans Light" w:hAnsi="Petrobras Sans Light"/>
          <w:color w:val="31849B" w:themeColor="accent5" w:themeShade="BF"/>
        </w:rPr>
        <w:t xml:space="preserve">. </w:t>
      </w:r>
    </w:p>
    <w:p w14:paraId="658C5059" w14:textId="3DADE4C9" w:rsidR="00A540F8" w:rsidRDefault="00A540F8" w:rsidP="00A540F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</w:p>
    <w:p w14:paraId="44145580" w14:textId="06B3189F" w:rsidR="00A540F8" w:rsidRDefault="00A540F8" w:rsidP="00A540F8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3AFE3CFA">
        <w:rPr>
          <w:rFonts w:ascii="Petrobras Sans Light" w:hAnsi="Petrobras Sans Light"/>
          <w:color w:val="31849B" w:themeColor="accent5" w:themeShade="BF"/>
        </w:rPr>
        <w:t>É constituído de um píer do tipo T-JET</w:t>
      </w:r>
      <w:r w:rsidR="1E6E6D59" w:rsidRPr="3AFE3CFA">
        <w:rPr>
          <w:rFonts w:ascii="Petrobras Sans Light" w:hAnsi="Petrobras Sans Light"/>
          <w:color w:val="31849B" w:themeColor="accent5" w:themeShade="BF"/>
        </w:rPr>
        <w:t>TY</w:t>
      </w:r>
      <w:r w:rsidRPr="3AFE3CFA">
        <w:rPr>
          <w:rFonts w:ascii="Petrobras Sans Light" w:hAnsi="Petrobras Sans Light"/>
          <w:color w:val="31849B" w:themeColor="accent5" w:themeShade="BF"/>
        </w:rPr>
        <w:t xml:space="preserve"> com 01(um) berço.  </w:t>
      </w:r>
    </w:p>
    <w:p w14:paraId="5420FA07" w14:textId="77777777" w:rsidR="00A540F8" w:rsidRPr="00A540F8" w:rsidRDefault="00A540F8" w:rsidP="00A540F8">
      <w:pPr>
        <w:spacing w:after="0"/>
        <w:ind w:left="708" w:firstLine="1"/>
        <w:rPr>
          <w:rFonts w:ascii="Petrobras Sans Light" w:hAnsi="Petrobras Sans Light"/>
          <w:color w:val="E36C0A" w:themeColor="accent6" w:themeShade="BF"/>
        </w:rPr>
      </w:pPr>
    </w:p>
    <w:p w14:paraId="5C9194A3" w14:textId="0B1A2378" w:rsidR="00A540F8" w:rsidRDefault="00A540F8" w:rsidP="00A540F8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>
        <w:rPr>
          <w:rFonts w:ascii="Petrobras Sans Light" w:hAnsi="Petrobras Sans Light"/>
          <w:color w:val="31849B" w:themeColor="accent5" w:themeShade="BF"/>
        </w:rPr>
        <w:t>Tem</w:t>
      </w:r>
      <w:r w:rsidRPr="00CA49C9">
        <w:rPr>
          <w:rFonts w:ascii="Petrobras Sans Light" w:hAnsi="Petrobras Sans Light"/>
          <w:color w:val="31849B" w:themeColor="accent5" w:themeShade="BF"/>
        </w:rPr>
        <w:t xml:space="preserve"> como função principal operar a </w:t>
      </w:r>
      <w:r>
        <w:rPr>
          <w:rFonts w:ascii="Petrobras Sans Light" w:hAnsi="Petrobras Sans Light"/>
          <w:color w:val="31849B" w:themeColor="accent5" w:themeShade="BF"/>
        </w:rPr>
        <w:t>movimentação</w:t>
      </w:r>
      <w:r w:rsidRPr="00CA49C9">
        <w:rPr>
          <w:rFonts w:ascii="Petrobras Sans Light" w:hAnsi="Petrobras Sans Light"/>
          <w:color w:val="31849B" w:themeColor="accent5" w:themeShade="BF"/>
        </w:rPr>
        <w:t xml:space="preserve"> de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CA49C9">
        <w:rPr>
          <w:rFonts w:ascii="Petrobras Sans Light" w:hAnsi="Petrobras Sans Light"/>
          <w:color w:val="31849B" w:themeColor="accent5" w:themeShade="BF"/>
        </w:rPr>
        <w:t>derivados de petróleo, via cabotagem (derivados claros), para as cias distribuidoras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CA49C9">
        <w:rPr>
          <w:rFonts w:ascii="Petrobras Sans Light" w:hAnsi="Petrobras Sans Light"/>
          <w:color w:val="31849B" w:themeColor="accent5" w:themeShade="BF"/>
        </w:rPr>
        <w:t>que operam na BAVIT, para abastecimento do Espírito Santo, sul da Bahia, norte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CA49C9">
        <w:rPr>
          <w:rFonts w:ascii="Petrobras Sans Light" w:hAnsi="Petrobras Sans Light"/>
          <w:color w:val="31849B" w:themeColor="accent5" w:themeShade="BF"/>
        </w:rPr>
        <w:t>do Rio de Janeiro e leste de Minas Gerais. Além disso, opera na movimentação de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CA49C9">
        <w:rPr>
          <w:rFonts w:ascii="Petrobras Sans Light" w:hAnsi="Petrobras Sans Light"/>
          <w:color w:val="31849B" w:themeColor="accent5" w:themeShade="BF"/>
        </w:rPr>
        <w:t>derivados escuros, principalmente no escoamento de excedente de óleos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CA49C9">
        <w:rPr>
          <w:rFonts w:ascii="Petrobras Sans Light" w:hAnsi="Petrobras Sans Light"/>
          <w:color w:val="31849B" w:themeColor="accent5" w:themeShade="BF"/>
        </w:rPr>
        <w:t>combustíveis recebidos pela VIBRA ENERGIA em seus tanques, oriundos da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  <w:r w:rsidRPr="00CA49C9">
        <w:rPr>
          <w:rFonts w:ascii="Petrobras Sans Light" w:hAnsi="Petrobras Sans Light"/>
          <w:color w:val="31849B" w:themeColor="accent5" w:themeShade="BF"/>
        </w:rPr>
        <w:t>Refinaria Gabriel Passos (REGAP), localizada na cidade de BETIM - MG.</w:t>
      </w:r>
      <w:r>
        <w:rPr>
          <w:rFonts w:ascii="Petrobras Sans Light" w:hAnsi="Petrobras Sans Light"/>
          <w:color w:val="31849B" w:themeColor="accent5" w:themeShade="BF"/>
        </w:rPr>
        <w:t xml:space="preserve"> </w:t>
      </w:r>
    </w:p>
    <w:p w14:paraId="5800225B" w14:textId="77777777" w:rsidR="00A540F8" w:rsidRDefault="00A540F8" w:rsidP="00A540F8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08253C19" w14:textId="532E5F61" w:rsidR="00F9424A" w:rsidRDefault="00F9424A" w:rsidP="0033531A">
      <w:pPr>
        <w:tabs>
          <w:tab w:val="center" w:pos="6024"/>
        </w:tabs>
        <w:spacing w:after="0"/>
        <w:ind w:left="709"/>
        <w:rPr>
          <w:rFonts w:ascii="Petrobras Sans Light" w:hAnsi="Petrobras Sans Light" w:cs="Arial"/>
          <w:b/>
          <w:bCs/>
          <w:color w:val="E36C0A" w:themeColor="accent6" w:themeShade="BF"/>
        </w:rPr>
      </w:pPr>
    </w:p>
    <w:p w14:paraId="350DED59" w14:textId="77777777" w:rsidR="001C2A0B" w:rsidRPr="00435E48" w:rsidRDefault="001C2A0B" w:rsidP="0033531A">
      <w:pPr>
        <w:tabs>
          <w:tab w:val="center" w:pos="6024"/>
        </w:tabs>
        <w:spacing w:after="0"/>
        <w:ind w:left="709"/>
        <w:rPr>
          <w:rFonts w:ascii="Petrobras Sans Light" w:hAnsi="Petrobras Sans Light" w:cs="Arial"/>
          <w:b/>
          <w:bCs/>
          <w:color w:val="E36C0A" w:themeColor="accent6" w:themeShade="BF"/>
        </w:rPr>
      </w:pPr>
    </w:p>
    <w:p w14:paraId="53217496" w14:textId="77777777" w:rsidR="00EA3949" w:rsidRPr="007B1C5C" w:rsidRDefault="0086181C" w:rsidP="00EA3949">
      <w:pPr>
        <w:tabs>
          <w:tab w:val="center" w:pos="6024"/>
        </w:tabs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7B1C5C">
        <w:rPr>
          <w:rFonts w:ascii="Petrobras Sans Light" w:hAnsi="Petrobras Sans Light" w:cs="Arial"/>
          <w:b/>
          <w:bCs/>
          <w:color w:val="31849B" w:themeColor="accent5" w:themeShade="BF"/>
        </w:rPr>
        <w:t>6.2</w:t>
      </w:r>
      <w:r w:rsidR="00860788" w:rsidRPr="007B1C5C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</w:t>
      </w:r>
      <w:r w:rsidR="000826F3" w:rsidRPr="007B1C5C">
        <w:rPr>
          <w:rFonts w:ascii="Petrobras Sans Light" w:hAnsi="Petrobras Sans Light" w:cs="Arial"/>
          <w:b/>
          <w:bCs/>
          <w:color w:val="31849B" w:themeColor="accent5" w:themeShade="BF"/>
        </w:rPr>
        <w:t>–</w:t>
      </w:r>
      <w:r w:rsidR="00860788" w:rsidRPr="007B1C5C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</w:t>
      </w:r>
      <w:r w:rsidRPr="007B1C5C">
        <w:rPr>
          <w:rFonts w:ascii="Petrobras Sans Light" w:hAnsi="Petrobras Sans Light" w:cs="Arial"/>
          <w:b/>
          <w:bCs/>
          <w:caps/>
          <w:color w:val="31849B" w:themeColor="accent5" w:themeShade="BF"/>
        </w:rPr>
        <w:t>Deta</w:t>
      </w:r>
      <w:r w:rsidR="000826F3" w:rsidRPr="007B1C5C">
        <w:rPr>
          <w:rFonts w:ascii="Petrobras Sans Light" w:hAnsi="Petrobras Sans Light" w:cs="Arial"/>
          <w:b/>
          <w:bCs/>
          <w:caps/>
          <w:color w:val="31849B" w:themeColor="accent5" w:themeShade="BF"/>
        </w:rPr>
        <w:t xml:space="preserve">lhes físicos </w:t>
      </w:r>
      <w:r w:rsidR="00F9424A" w:rsidRPr="007B1C5C">
        <w:rPr>
          <w:rFonts w:ascii="Petrobras Sans Light" w:hAnsi="Petrobras Sans Light" w:cs="Arial"/>
          <w:b/>
          <w:bCs/>
          <w:caps/>
          <w:color w:val="31849B" w:themeColor="accent5" w:themeShade="BF"/>
        </w:rPr>
        <w:t>do berço</w:t>
      </w:r>
    </w:p>
    <w:p w14:paraId="6E362CE8" w14:textId="18280A57" w:rsidR="00DF101B" w:rsidRPr="007B1C5C" w:rsidRDefault="00EA3949" w:rsidP="00EA3949">
      <w:pPr>
        <w:tabs>
          <w:tab w:val="center" w:pos="6024"/>
        </w:tabs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7B1C5C">
        <w:rPr>
          <w:rFonts w:ascii="Petrobras Sans Light" w:hAnsi="Petrobras Sans Light" w:cs="Arial"/>
          <w:b/>
          <w:bCs/>
          <w:caps/>
          <w:color w:val="31849B" w:themeColor="accent5" w:themeShade="BF"/>
        </w:rPr>
        <w:t xml:space="preserve"> </w:t>
      </w:r>
    </w:p>
    <w:tbl>
      <w:tblPr>
        <w:tblW w:w="10244" w:type="dxa"/>
        <w:tblInd w:w="7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9"/>
        <w:gridCol w:w="1905"/>
        <w:gridCol w:w="1536"/>
        <w:gridCol w:w="1558"/>
        <w:gridCol w:w="2003"/>
        <w:gridCol w:w="2003"/>
      </w:tblGrid>
      <w:tr w:rsidR="00164D40" w:rsidRPr="007B1C5C" w14:paraId="08EE8137" w14:textId="77777777" w:rsidTr="009022DB">
        <w:trPr>
          <w:trHeight w:val="852"/>
        </w:trPr>
        <w:tc>
          <w:tcPr>
            <w:tcW w:w="123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C65911"/>
              <w:right w:val="single" w:sz="4" w:space="0" w:color="4F81BD" w:themeColor="accent1"/>
            </w:tcBorders>
            <w:vAlign w:val="center"/>
            <w:hideMark/>
          </w:tcPr>
          <w:p w14:paraId="495DB691" w14:textId="77777777" w:rsidR="00164D40" w:rsidRPr="007B1C5C" w:rsidRDefault="00164D40" w:rsidP="00164D4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BERÇO</w:t>
            </w:r>
          </w:p>
        </w:tc>
        <w:tc>
          <w:tcPr>
            <w:tcW w:w="190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C65911"/>
              <w:right w:val="single" w:sz="4" w:space="0" w:color="4F81BD" w:themeColor="accent1"/>
            </w:tcBorders>
            <w:vAlign w:val="center"/>
            <w:hideMark/>
          </w:tcPr>
          <w:p w14:paraId="2B31A614" w14:textId="77777777" w:rsidR="00164D40" w:rsidRPr="007B1C5C" w:rsidRDefault="00164D40" w:rsidP="00164D4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TIPO BERÇO</w:t>
            </w:r>
          </w:p>
        </w:tc>
        <w:tc>
          <w:tcPr>
            <w:tcW w:w="153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C65911"/>
              <w:right w:val="single" w:sz="4" w:space="0" w:color="4F81BD" w:themeColor="accent1"/>
            </w:tcBorders>
            <w:vAlign w:val="center"/>
            <w:hideMark/>
          </w:tcPr>
          <w:p w14:paraId="2ABD1918" w14:textId="561D0C2F" w:rsidR="00164D40" w:rsidRPr="007B1C5C" w:rsidRDefault="00164D40" w:rsidP="00164D4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CAIS ACOSTÁVEL (m)</w:t>
            </w:r>
          </w:p>
        </w:tc>
        <w:tc>
          <w:tcPr>
            <w:tcW w:w="1558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C65911"/>
              <w:right w:val="single" w:sz="4" w:space="0" w:color="4F81BD" w:themeColor="accent1"/>
            </w:tcBorders>
            <w:vAlign w:val="center"/>
            <w:hideMark/>
          </w:tcPr>
          <w:p w14:paraId="337880AA" w14:textId="77777777" w:rsidR="00164D40" w:rsidRPr="007B1C5C" w:rsidRDefault="00164D40" w:rsidP="00164D4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PROFUNDIDADE (m)</w:t>
            </w:r>
          </w:p>
        </w:tc>
        <w:tc>
          <w:tcPr>
            <w:tcW w:w="2003" w:type="dxa"/>
            <w:tcBorders>
              <w:top w:val="single" w:sz="4" w:space="0" w:color="4F81BD" w:themeColor="accent1"/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55C30E7" w14:textId="3E657D7F" w:rsidR="00164D40" w:rsidRPr="007B1C5C" w:rsidRDefault="00164D40" w:rsidP="00164D4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PORTE BRUTO MÁXIMO (TPB)</w:t>
            </w:r>
          </w:p>
        </w:tc>
        <w:tc>
          <w:tcPr>
            <w:tcW w:w="2003" w:type="dxa"/>
            <w:tcBorders>
              <w:top w:val="single" w:sz="4" w:space="0" w:color="4F81BD" w:themeColor="accent1"/>
              <w:left w:val="single" w:sz="4" w:space="0" w:color="4F81BD" w:themeColor="accent1"/>
              <w:right w:val="single" w:sz="4" w:space="0" w:color="4F81BD" w:themeColor="accent1"/>
            </w:tcBorders>
          </w:tcPr>
          <w:p w14:paraId="7B2D1504" w14:textId="4C5A6B85" w:rsidR="00164D40" w:rsidRPr="007B1C5C" w:rsidRDefault="00164D40" w:rsidP="00164D4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DISTÂNCIA ENTRE AS DEFENSAS (m)</w:t>
            </w:r>
          </w:p>
        </w:tc>
      </w:tr>
      <w:tr w:rsidR="00164D40" w:rsidRPr="007B1C5C" w14:paraId="24895787" w14:textId="77777777" w:rsidTr="004F0796">
        <w:trPr>
          <w:trHeight w:val="403"/>
        </w:trPr>
        <w:tc>
          <w:tcPr>
            <w:tcW w:w="123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  <w:hideMark/>
          </w:tcPr>
          <w:p w14:paraId="047FF521" w14:textId="4BD6DD8B" w:rsidR="00164D40" w:rsidRPr="007B1C5C" w:rsidRDefault="00164D40" w:rsidP="00164D4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TGL</w:t>
            </w:r>
          </w:p>
        </w:tc>
        <w:tc>
          <w:tcPr>
            <w:tcW w:w="190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C65911"/>
            </w:tcBorders>
            <w:vAlign w:val="center"/>
            <w:hideMark/>
          </w:tcPr>
          <w:p w14:paraId="3BEBB633" w14:textId="691A6DE7" w:rsidR="00164D40" w:rsidRPr="007B1C5C" w:rsidRDefault="00164D40" w:rsidP="00164D4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 xml:space="preserve">T- </w:t>
            </w:r>
            <w:proofErr w:type="spellStart"/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Jetty</w:t>
            </w:r>
            <w:proofErr w:type="spellEnd"/>
          </w:p>
        </w:tc>
        <w:tc>
          <w:tcPr>
            <w:tcW w:w="1536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  <w:hideMark/>
          </w:tcPr>
          <w:p w14:paraId="5CB999BE" w14:textId="711C8702" w:rsidR="00164D40" w:rsidRPr="007B1C5C" w:rsidRDefault="00164D40" w:rsidP="00164D4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3AFE3CFA">
              <w:rPr>
                <w:rFonts w:ascii="Petrobras Sans Light" w:eastAsia="Times New Roman" w:hAnsi="Petrobras Sans Light" w:cs="Calibri"/>
                <w:color w:val="FF0000"/>
                <w:sz w:val="18"/>
                <w:szCs w:val="18"/>
                <w:lang w:eastAsia="pt-BR"/>
              </w:rPr>
              <w:t>1</w:t>
            </w:r>
            <w:r>
              <w:rPr>
                <w:rFonts w:ascii="Petrobras Sans Light" w:eastAsia="Times New Roman" w:hAnsi="Petrobras Sans Light" w:cs="Calibri"/>
                <w:color w:val="FF0000"/>
                <w:sz w:val="18"/>
                <w:szCs w:val="18"/>
                <w:lang w:eastAsia="pt-BR"/>
              </w:rPr>
              <w:t>24,50</w:t>
            </w:r>
          </w:p>
        </w:tc>
        <w:tc>
          <w:tcPr>
            <w:tcW w:w="1558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  <w:hideMark/>
          </w:tcPr>
          <w:p w14:paraId="574BF858" w14:textId="5914D9D9" w:rsidR="00164D40" w:rsidRPr="007B1C5C" w:rsidRDefault="00164D40" w:rsidP="00164D4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00836CC3">
              <w:rPr>
                <w:rFonts w:ascii="Petrobras Sans Light" w:eastAsia="Times New Roman" w:hAnsi="Petrobras Sans Light" w:cs="Calibri"/>
                <w:color w:val="FF0000"/>
                <w:sz w:val="18"/>
                <w:szCs w:val="18"/>
                <w:lang w:eastAsia="pt-BR"/>
              </w:rPr>
              <w:t>12,50</w:t>
            </w:r>
          </w:p>
        </w:tc>
        <w:tc>
          <w:tcPr>
            <w:tcW w:w="200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E699A71" w14:textId="568C35EB" w:rsidR="00164D40" w:rsidRPr="007B1C5C" w:rsidRDefault="00164D40" w:rsidP="00164D4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40.000</w:t>
            </w:r>
          </w:p>
        </w:tc>
        <w:tc>
          <w:tcPr>
            <w:tcW w:w="200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0B2298F" w14:textId="48449E16" w:rsidR="00164D40" w:rsidRPr="007B1C5C" w:rsidRDefault="00C12F68" w:rsidP="00164D4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Vide planta do píer 5 no item 6.3</w:t>
            </w:r>
          </w:p>
        </w:tc>
      </w:tr>
    </w:tbl>
    <w:p w14:paraId="7DDA72D6" w14:textId="3FEB44C4" w:rsidR="00EA3949" w:rsidRPr="007B1C5C" w:rsidRDefault="00EA3949" w:rsidP="00EA3949">
      <w:pPr>
        <w:tabs>
          <w:tab w:val="center" w:pos="6024"/>
        </w:tabs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</w:p>
    <w:tbl>
      <w:tblPr>
        <w:tblpPr w:leftFromText="141" w:rightFromText="141" w:vertAnchor="text" w:horzAnchor="margin" w:tblpXSpec="center" w:tblpY="134"/>
        <w:tblW w:w="10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4"/>
        <w:gridCol w:w="1424"/>
        <w:gridCol w:w="1321"/>
        <w:gridCol w:w="1449"/>
        <w:gridCol w:w="1513"/>
        <w:gridCol w:w="1128"/>
        <w:gridCol w:w="1109"/>
        <w:gridCol w:w="1637"/>
      </w:tblGrid>
      <w:tr w:rsidR="00164D40" w:rsidRPr="007B1C5C" w14:paraId="46E74EA9" w14:textId="77777777" w:rsidTr="00164D40">
        <w:trPr>
          <w:trHeight w:val="476"/>
        </w:trPr>
        <w:tc>
          <w:tcPr>
            <w:tcW w:w="904" w:type="dxa"/>
            <w:vMerge w:val="restart"/>
            <w:tcBorders>
              <w:top w:val="single" w:sz="4" w:space="0" w:color="4F81BD" w:themeColor="accent1"/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6AF1491" w14:textId="0E4FC724" w:rsidR="00164D40" w:rsidRPr="007B1C5C" w:rsidRDefault="00164D40" w:rsidP="006F1DB3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BERÇO</w:t>
            </w:r>
          </w:p>
        </w:tc>
        <w:tc>
          <w:tcPr>
            <w:tcW w:w="1424" w:type="dxa"/>
            <w:vMerge w:val="restar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C65911"/>
              <w:right w:val="single" w:sz="4" w:space="0" w:color="4F81BD" w:themeColor="accent1"/>
            </w:tcBorders>
            <w:vAlign w:val="center"/>
            <w:hideMark/>
          </w:tcPr>
          <w:p w14:paraId="7CD038E1" w14:textId="70BBF43F" w:rsidR="00164D40" w:rsidRPr="007B1C5C" w:rsidRDefault="00164D40" w:rsidP="006F1DB3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PRODUTOS MOVIMENTADOS</w:t>
            </w:r>
          </w:p>
          <w:p w14:paraId="125901F4" w14:textId="7734509F" w:rsidR="00164D40" w:rsidRPr="007B1C5C" w:rsidRDefault="00164D40" w:rsidP="006F1DB3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</w:p>
        </w:tc>
        <w:tc>
          <w:tcPr>
            <w:tcW w:w="1321" w:type="dxa"/>
            <w:vMerge w:val="restar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C65911"/>
              <w:right w:val="single" w:sz="4" w:space="0" w:color="4F81BD" w:themeColor="accent1"/>
            </w:tcBorders>
            <w:vAlign w:val="center"/>
            <w:hideMark/>
          </w:tcPr>
          <w:p w14:paraId="7BAC9EDD" w14:textId="1EAABE02" w:rsidR="00164D40" w:rsidRPr="007B1C5C" w:rsidRDefault="00164D40" w:rsidP="006F1DB3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COMPRIMENTO MÁXIMO DO NAVIO</w:t>
            </w:r>
            <w:r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 xml:space="preserve"> - LOA</w:t>
            </w: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 xml:space="preserve"> (m)</w:t>
            </w:r>
          </w:p>
        </w:tc>
        <w:tc>
          <w:tcPr>
            <w:tcW w:w="1449" w:type="dxa"/>
            <w:vMerge w:val="restar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C65911"/>
              <w:right w:val="single" w:sz="4" w:space="0" w:color="4F81BD" w:themeColor="accent1"/>
            </w:tcBorders>
            <w:vAlign w:val="center"/>
            <w:hideMark/>
          </w:tcPr>
          <w:p w14:paraId="28579174" w14:textId="52621634" w:rsidR="00164D40" w:rsidRPr="007B1C5C" w:rsidRDefault="00164D40" w:rsidP="006F1DB3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BOCA</w:t>
            </w:r>
            <w:r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 xml:space="preserve"> MÁXIMA</w:t>
            </w: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 xml:space="preserve"> (m)</w:t>
            </w:r>
          </w:p>
        </w:tc>
        <w:tc>
          <w:tcPr>
            <w:tcW w:w="1513" w:type="dxa"/>
            <w:vMerge w:val="restart"/>
            <w:tcBorders>
              <w:top w:val="single" w:sz="4" w:space="0" w:color="4F81BD" w:themeColor="accent1"/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B59618E" w14:textId="32147AF6" w:rsidR="00164D40" w:rsidRPr="00836CC3" w:rsidRDefault="00164D40" w:rsidP="006F1DB3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FF0000"/>
                <w:sz w:val="18"/>
                <w:szCs w:val="18"/>
                <w:lang w:eastAsia="pt-BR"/>
              </w:rPr>
            </w:pPr>
            <w:r w:rsidRPr="00836CC3">
              <w:rPr>
                <w:rFonts w:ascii="Petrobras Sans Light" w:eastAsia="Times New Roman" w:hAnsi="Petrobras Sans Light" w:cs="Calibri"/>
                <w:color w:val="FF0000"/>
                <w:sz w:val="18"/>
                <w:szCs w:val="18"/>
                <w:lang w:eastAsia="pt-BR"/>
              </w:rPr>
              <w:t>CALADO MÁXIMO</w:t>
            </w:r>
            <w:r>
              <w:rPr>
                <w:rFonts w:ascii="Petrobras Sans Light" w:eastAsia="Times New Roman" w:hAnsi="Petrobras Sans Light" w:cs="Calibri"/>
                <w:color w:val="FF0000"/>
                <w:sz w:val="18"/>
                <w:szCs w:val="18"/>
                <w:lang w:eastAsia="pt-BR"/>
              </w:rPr>
              <w:t xml:space="preserve"> (m)</w:t>
            </w:r>
          </w:p>
        </w:tc>
        <w:tc>
          <w:tcPr>
            <w:tcW w:w="2237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  <w:hideMark/>
          </w:tcPr>
          <w:p w14:paraId="6F346B1A" w14:textId="253EF568" w:rsidR="00164D40" w:rsidRPr="007B1C5C" w:rsidRDefault="00164D40" w:rsidP="006F1DB3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BORDA LIVRE</w:t>
            </w:r>
          </w:p>
        </w:tc>
        <w:tc>
          <w:tcPr>
            <w:tcW w:w="1637" w:type="dxa"/>
            <w:vMerge w:val="restar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C65911"/>
              <w:right w:val="single" w:sz="4" w:space="0" w:color="4F81BD" w:themeColor="accent1"/>
            </w:tcBorders>
            <w:vAlign w:val="center"/>
            <w:hideMark/>
          </w:tcPr>
          <w:p w14:paraId="48FDAD1F" w14:textId="6EF799C3" w:rsidR="00164D40" w:rsidRPr="007B1C5C" w:rsidRDefault="00164D40" w:rsidP="006F1DB3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CORPO</w:t>
            </w: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 xml:space="preserve"> PARALELO</w:t>
            </w:r>
            <w:r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 xml:space="preserve"> MÍNIMO</w:t>
            </w: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 xml:space="preserve"> (m)</w:t>
            </w:r>
          </w:p>
        </w:tc>
      </w:tr>
      <w:tr w:rsidR="00164D40" w:rsidRPr="007B1C5C" w14:paraId="01300267" w14:textId="77777777" w:rsidTr="00164D40">
        <w:trPr>
          <w:trHeight w:val="166"/>
        </w:trPr>
        <w:tc>
          <w:tcPr>
            <w:tcW w:w="904" w:type="dxa"/>
            <w:vMerge/>
            <w:vAlign w:val="center"/>
          </w:tcPr>
          <w:p w14:paraId="69D6E41A" w14:textId="77777777" w:rsidR="00164D40" w:rsidRPr="007B1C5C" w:rsidRDefault="00164D40" w:rsidP="006F1DB3">
            <w:pPr>
              <w:spacing w:after="0"/>
              <w:ind w:right="0"/>
              <w:jc w:val="left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</w:p>
        </w:tc>
        <w:tc>
          <w:tcPr>
            <w:tcW w:w="1424" w:type="dxa"/>
            <w:vMerge/>
            <w:vAlign w:val="center"/>
            <w:hideMark/>
          </w:tcPr>
          <w:p w14:paraId="32C17F6A" w14:textId="1732E1DF" w:rsidR="00164D40" w:rsidRPr="007B1C5C" w:rsidRDefault="00164D40" w:rsidP="006F1DB3">
            <w:pPr>
              <w:spacing w:after="0"/>
              <w:ind w:right="0"/>
              <w:jc w:val="left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</w:p>
        </w:tc>
        <w:tc>
          <w:tcPr>
            <w:tcW w:w="1321" w:type="dxa"/>
            <w:vMerge/>
            <w:vAlign w:val="center"/>
            <w:hideMark/>
          </w:tcPr>
          <w:p w14:paraId="4441CD10" w14:textId="77777777" w:rsidR="00164D40" w:rsidRPr="007B1C5C" w:rsidRDefault="00164D40" w:rsidP="006F1DB3">
            <w:pPr>
              <w:spacing w:after="0"/>
              <w:ind w:right="0"/>
              <w:jc w:val="left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</w:p>
        </w:tc>
        <w:tc>
          <w:tcPr>
            <w:tcW w:w="1449" w:type="dxa"/>
            <w:vMerge/>
            <w:vAlign w:val="center"/>
            <w:hideMark/>
          </w:tcPr>
          <w:p w14:paraId="2B64CA90" w14:textId="77777777" w:rsidR="00164D40" w:rsidRPr="007B1C5C" w:rsidRDefault="00164D40" w:rsidP="006F1DB3">
            <w:pPr>
              <w:spacing w:after="0"/>
              <w:ind w:right="0"/>
              <w:jc w:val="left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</w:p>
        </w:tc>
        <w:tc>
          <w:tcPr>
            <w:tcW w:w="1513" w:type="dxa"/>
            <w:vMerge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438B38C4" w14:textId="77777777" w:rsidR="00164D40" w:rsidRPr="007B1C5C" w:rsidRDefault="00164D40" w:rsidP="006F1DB3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</w:p>
        </w:tc>
        <w:tc>
          <w:tcPr>
            <w:tcW w:w="1128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  <w:hideMark/>
          </w:tcPr>
          <w:p w14:paraId="3F92AEDD" w14:textId="2F008F6E" w:rsidR="00164D40" w:rsidRPr="007B1C5C" w:rsidRDefault="00164D40" w:rsidP="006F1DB3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MÁXIMA (m)</w:t>
            </w:r>
          </w:p>
        </w:tc>
        <w:tc>
          <w:tcPr>
            <w:tcW w:w="110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  <w:hideMark/>
          </w:tcPr>
          <w:p w14:paraId="794B2F52" w14:textId="77777777" w:rsidR="00164D40" w:rsidRPr="007B1C5C" w:rsidRDefault="00164D40" w:rsidP="006F1DB3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MINÍMA (m)</w:t>
            </w:r>
          </w:p>
        </w:tc>
        <w:tc>
          <w:tcPr>
            <w:tcW w:w="1637" w:type="dxa"/>
            <w:vMerge/>
            <w:vAlign w:val="center"/>
            <w:hideMark/>
          </w:tcPr>
          <w:p w14:paraId="5463513A" w14:textId="77777777" w:rsidR="00164D40" w:rsidRPr="007B1C5C" w:rsidRDefault="00164D40" w:rsidP="006F1DB3">
            <w:pPr>
              <w:spacing w:after="0"/>
              <w:ind w:right="0"/>
              <w:jc w:val="left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</w:p>
        </w:tc>
      </w:tr>
      <w:tr w:rsidR="00164D40" w:rsidRPr="007B1C5C" w14:paraId="03C426EC" w14:textId="77777777" w:rsidTr="00164D40">
        <w:trPr>
          <w:trHeight w:val="267"/>
        </w:trPr>
        <w:tc>
          <w:tcPr>
            <w:tcW w:w="90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996DD8D" w14:textId="260B4BAC" w:rsidR="00164D40" w:rsidRPr="007B1C5C" w:rsidRDefault="00164D40" w:rsidP="006F1DB3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 xml:space="preserve"> TGL</w:t>
            </w:r>
          </w:p>
        </w:tc>
        <w:tc>
          <w:tcPr>
            <w:tcW w:w="142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  <w:hideMark/>
          </w:tcPr>
          <w:p w14:paraId="29D8E536" w14:textId="26FE8BF8" w:rsidR="00164D40" w:rsidRPr="007B1C5C" w:rsidRDefault="00164D40" w:rsidP="006F1DB3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DERIVADOS DE PETRÓLEO CLAROS E ESCUROS</w:t>
            </w:r>
          </w:p>
        </w:tc>
        <w:tc>
          <w:tcPr>
            <w:tcW w:w="132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  <w:hideMark/>
          </w:tcPr>
          <w:p w14:paraId="00DE2083" w14:textId="7D9C47C8" w:rsidR="00164D40" w:rsidRPr="007B1C5C" w:rsidRDefault="00164D40" w:rsidP="006F1DB3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3AFE3CFA">
              <w:rPr>
                <w:rFonts w:ascii="Petrobras Sans Light" w:eastAsia="Times New Roman" w:hAnsi="Petrobras Sans Light" w:cs="Calibri"/>
                <w:color w:val="FF0000"/>
                <w:sz w:val="18"/>
                <w:szCs w:val="18"/>
                <w:lang w:eastAsia="pt-BR"/>
              </w:rPr>
              <w:t>184</w:t>
            </w:r>
            <w:r>
              <w:rPr>
                <w:rFonts w:ascii="Petrobras Sans Light" w:eastAsia="Times New Roman" w:hAnsi="Petrobras Sans Light" w:cs="Calibri"/>
                <w:color w:val="FF0000"/>
                <w:sz w:val="18"/>
                <w:szCs w:val="18"/>
                <w:lang w:eastAsia="pt-BR"/>
              </w:rPr>
              <w:t>,00</w:t>
            </w:r>
          </w:p>
        </w:tc>
        <w:tc>
          <w:tcPr>
            <w:tcW w:w="14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  <w:hideMark/>
          </w:tcPr>
          <w:p w14:paraId="6492030A" w14:textId="2E84C440" w:rsidR="00164D40" w:rsidRPr="007B1C5C" w:rsidRDefault="00164D40" w:rsidP="006F1DB3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35</w:t>
            </w:r>
            <w:r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,00</w:t>
            </w:r>
          </w:p>
        </w:tc>
        <w:tc>
          <w:tcPr>
            <w:tcW w:w="151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E072B6C" w14:textId="77777777" w:rsidR="00164D40" w:rsidRDefault="00164D40" w:rsidP="006F1DB3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FF0000"/>
                <w:sz w:val="18"/>
                <w:szCs w:val="18"/>
                <w:lang w:eastAsia="pt-BR"/>
              </w:rPr>
            </w:pPr>
          </w:p>
          <w:p w14:paraId="56068A3A" w14:textId="43DBB04C" w:rsidR="00164D40" w:rsidRPr="00A9490E" w:rsidRDefault="00164D40" w:rsidP="006F1DB3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FF0000"/>
                <w:sz w:val="18"/>
                <w:szCs w:val="18"/>
                <w:lang w:eastAsia="pt-BR"/>
              </w:rPr>
            </w:pPr>
            <w:r>
              <w:rPr>
                <w:rFonts w:ascii="Petrobras Sans Light" w:eastAsia="Times New Roman" w:hAnsi="Petrobras Sans Light" w:cs="Calibri"/>
                <w:color w:val="FF0000"/>
                <w:sz w:val="18"/>
                <w:szCs w:val="18"/>
                <w:lang w:eastAsia="pt-BR"/>
              </w:rPr>
              <w:t>11,35</w:t>
            </w:r>
          </w:p>
        </w:tc>
        <w:tc>
          <w:tcPr>
            <w:tcW w:w="1128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  <w:hideMark/>
          </w:tcPr>
          <w:p w14:paraId="1156B456" w14:textId="4F0D8DD2" w:rsidR="00164D40" w:rsidRPr="007B1C5C" w:rsidRDefault="00164D40" w:rsidP="006F1DB3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00A9490E">
              <w:rPr>
                <w:rFonts w:ascii="Petrobras Sans Light" w:eastAsia="Times New Roman" w:hAnsi="Petrobras Sans Light" w:cs="Calibri"/>
                <w:color w:val="FF0000"/>
                <w:sz w:val="18"/>
                <w:szCs w:val="18"/>
                <w:lang w:eastAsia="pt-BR"/>
              </w:rPr>
              <w:t>10,0</w:t>
            </w:r>
          </w:p>
        </w:tc>
        <w:tc>
          <w:tcPr>
            <w:tcW w:w="110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  <w:hideMark/>
          </w:tcPr>
          <w:p w14:paraId="4650F6E6" w14:textId="1803C113" w:rsidR="00164D40" w:rsidRPr="007B1C5C" w:rsidRDefault="00164D40" w:rsidP="006F1DB3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 w:rsidRPr="007B1C5C"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2,10</w:t>
            </w:r>
          </w:p>
        </w:tc>
        <w:tc>
          <w:tcPr>
            <w:tcW w:w="163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  <w:hideMark/>
          </w:tcPr>
          <w:p w14:paraId="2B1C9D1D" w14:textId="5930349E" w:rsidR="00164D40" w:rsidRPr="007B1C5C" w:rsidRDefault="00C12F68" w:rsidP="006F1DB3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</w:pPr>
            <w:r>
              <w:rPr>
                <w:rFonts w:ascii="Petrobras Sans Light" w:eastAsia="Times New Roman" w:hAnsi="Petrobras Sans Light" w:cs="Calibri"/>
                <w:color w:val="31849B" w:themeColor="accent5" w:themeShade="BF"/>
                <w:sz w:val="18"/>
                <w:szCs w:val="18"/>
                <w:lang w:eastAsia="pt-BR"/>
              </w:rPr>
              <w:t>52,15</w:t>
            </w:r>
          </w:p>
        </w:tc>
      </w:tr>
    </w:tbl>
    <w:p w14:paraId="2D304286" w14:textId="0E4C81BD" w:rsidR="00CA7300" w:rsidRPr="007B1C5C" w:rsidRDefault="00CA7300" w:rsidP="0033531A">
      <w:pPr>
        <w:tabs>
          <w:tab w:val="center" w:pos="6024"/>
        </w:tabs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2819DE91" w14:textId="037C2F48" w:rsidR="005025DC" w:rsidRPr="007B1C5C" w:rsidRDefault="005025DC" w:rsidP="0033531A">
      <w:pPr>
        <w:tabs>
          <w:tab w:val="center" w:pos="6024"/>
        </w:tabs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4E2E7F06" w14:textId="0F191CDC" w:rsidR="005025DC" w:rsidRPr="007B1C5C" w:rsidRDefault="005025DC" w:rsidP="0033531A">
      <w:pPr>
        <w:tabs>
          <w:tab w:val="center" w:pos="6024"/>
        </w:tabs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5174CACF" w14:textId="77777777" w:rsidR="005025DC" w:rsidRPr="007B1C5C" w:rsidRDefault="005025DC" w:rsidP="0033531A">
      <w:pPr>
        <w:tabs>
          <w:tab w:val="center" w:pos="6024"/>
        </w:tabs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4E057C99" w14:textId="77777777" w:rsidR="005025DC" w:rsidRPr="007B1C5C" w:rsidRDefault="005025DC" w:rsidP="0033531A">
      <w:pPr>
        <w:tabs>
          <w:tab w:val="center" w:pos="6024"/>
        </w:tabs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17899E8B" w14:textId="77777777" w:rsidR="005025DC" w:rsidRPr="007B1C5C" w:rsidRDefault="005025DC" w:rsidP="0033531A">
      <w:pPr>
        <w:tabs>
          <w:tab w:val="center" w:pos="6024"/>
        </w:tabs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65E3E939" w14:textId="77777777" w:rsidR="005025DC" w:rsidRPr="007B1C5C" w:rsidRDefault="005025DC" w:rsidP="0033531A">
      <w:pPr>
        <w:tabs>
          <w:tab w:val="center" w:pos="6024"/>
        </w:tabs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3CB8435D" w14:textId="77777777" w:rsidR="005025DC" w:rsidRPr="007B1C5C" w:rsidRDefault="005025DC" w:rsidP="0033531A">
      <w:pPr>
        <w:tabs>
          <w:tab w:val="center" w:pos="6024"/>
        </w:tabs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1EC88398" w14:textId="77777777" w:rsidR="005025DC" w:rsidRPr="007B1C5C" w:rsidRDefault="005025DC" w:rsidP="0033531A">
      <w:pPr>
        <w:tabs>
          <w:tab w:val="center" w:pos="6024"/>
        </w:tabs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316893A8" w14:textId="03FD12D7" w:rsidR="0043422C" w:rsidRPr="007B1C5C" w:rsidRDefault="00A65474" w:rsidP="0033531A">
      <w:pPr>
        <w:tabs>
          <w:tab w:val="center" w:pos="6024"/>
        </w:tabs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7B1C5C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6.3 - </w:t>
      </w:r>
      <w:r w:rsidR="00EA3949" w:rsidRPr="007B1C5C">
        <w:rPr>
          <w:rFonts w:ascii="Petrobras Sans Light" w:hAnsi="Petrobras Sans Light" w:cs="Arial"/>
          <w:b/>
          <w:bCs/>
          <w:color w:val="31849B" w:themeColor="accent5" w:themeShade="BF"/>
        </w:rPr>
        <w:t>A</w:t>
      </w:r>
      <w:r w:rsidR="0043422C" w:rsidRPr="007B1C5C">
        <w:rPr>
          <w:rFonts w:ascii="Petrobras Sans Light" w:hAnsi="Petrobras Sans Light" w:cs="Arial"/>
          <w:b/>
          <w:bCs/>
          <w:color w:val="31849B" w:themeColor="accent5" w:themeShade="BF"/>
        </w:rPr>
        <w:t>RRANJOS DE A</w:t>
      </w:r>
      <w:r w:rsidR="00293C20" w:rsidRPr="007B1C5C">
        <w:rPr>
          <w:rFonts w:ascii="Petrobras Sans Light" w:hAnsi="Petrobras Sans Light" w:cs="Arial"/>
          <w:b/>
          <w:bCs/>
          <w:color w:val="31849B" w:themeColor="accent5" w:themeShade="BF"/>
        </w:rPr>
        <w:t>TRACAÇÃO E DE AMARRAÇÃO</w:t>
      </w:r>
    </w:p>
    <w:p w14:paraId="6B5A2074" w14:textId="01DCEF74" w:rsidR="00DF101B" w:rsidRPr="007B1C5C" w:rsidRDefault="00DF101B" w:rsidP="0033531A">
      <w:pPr>
        <w:tabs>
          <w:tab w:val="center" w:pos="6024"/>
        </w:tabs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46EE8799" w14:textId="3DB820DB" w:rsidR="00B92828" w:rsidRDefault="00B92828" w:rsidP="3AFE3CFA">
      <w:pPr>
        <w:tabs>
          <w:tab w:val="center" w:pos="6024"/>
        </w:tabs>
        <w:spacing w:after="0"/>
        <w:ind w:left="709"/>
        <w:rPr>
          <w:rFonts w:ascii="Petrobras Sans Light" w:hAnsi="Petrobras Sans Light"/>
          <w:color w:val="FF0000"/>
        </w:rPr>
      </w:pPr>
      <w:r w:rsidRPr="3AFE3CFA">
        <w:rPr>
          <w:rFonts w:ascii="Petrobras Sans Light" w:hAnsi="Petrobras Sans Light"/>
          <w:color w:val="FF0000"/>
        </w:rPr>
        <w:t xml:space="preserve">O píer do </w:t>
      </w:r>
      <w:r w:rsidR="00670625" w:rsidRPr="3AFE3CFA">
        <w:rPr>
          <w:rFonts w:ascii="Petrobras Sans Light" w:hAnsi="Petrobras Sans Light"/>
          <w:color w:val="FF0000"/>
        </w:rPr>
        <w:t>TEVIT</w:t>
      </w:r>
      <w:r w:rsidR="001C6043" w:rsidRPr="3AFE3CFA">
        <w:rPr>
          <w:rFonts w:ascii="Petrobras Sans Light" w:hAnsi="Petrobras Sans Light"/>
          <w:color w:val="FF0000"/>
        </w:rPr>
        <w:t>/</w:t>
      </w:r>
      <w:r w:rsidR="00C93DD2" w:rsidRPr="3AFE3CFA">
        <w:rPr>
          <w:rFonts w:ascii="Petrobras Sans Light" w:hAnsi="Petrobras Sans Light"/>
          <w:color w:val="FF0000"/>
        </w:rPr>
        <w:t>TGL</w:t>
      </w:r>
      <w:r w:rsidRPr="3AFE3CFA">
        <w:rPr>
          <w:rFonts w:ascii="Petrobras Sans Light" w:hAnsi="Petrobras Sans Light"/>
          <w:color w:val="FF0000"/>
        </w:rPr>
        <w:t xml:space="preserve"> tem </w:t>
      </w:r>
      <w:r w:rsidR="00C12F68">
        <w:rPr>
          <w:rFonts w:ascii="Petrobras Sans Light" w:hAnsi="Petrobras Sans Light"/>
          <w:color w:val="FF0000"/>
        </w:rPr>
        <w:t>6</w:t>
      </w:r>
      <w:r w:rsidRPr="3AFE3CFA">
        <w:rPr>
          <w:rFonts w:ascii="Petrobras Sans Light" w:hAnsi="Petrobras Sans Light"/>
          <w:color w:val="FF0000"/>
        </w:rPr>
        <w:t xml:space="preserve"> </w:t>
      </w:r>
      <w:r w:rsidR="008B73A6">
        <w:rPr>
          <w:rFonts w:ascii="Petrobras Sans Light" w:hAnsi="Petrobras Sans Light"/>
          <w:color w:val="FF0000"/>
        </w:rPr>
        <w:t>d</w:t>
      </w:r>
      <w:r w:rsidR="00927B88">
        <w:rPr>
          <w:rFonts w:ascii="Petrobras Sans Light" w:hAnsi="Petrobras Sans Light"/>
          <w:color w:val="FF0000"/>
        </w:rPr>
        <w:t>efensas</w:t>
      </w:r>
      <w:r w:rsidR="008B73A6">
        <w:rPr>
          <w:rFonts w:ascii="Petrobras Sans Light" w:hAnsi="Petrobras Sans Light"/>
          <w:color w:val="FF0000"/>
        </w:rPr>
        <w:t xml:space="preserve"> de acostagem</w:t>
      </w:r>
      <w:r w:rsidR="00927B88">
        <w:rPr>
          <w:rFonts w:ascii="Petrobras Sans Light" w:hAnsi="Petrobras Sans Light"/>
          <w:color w:val="FF0000"/>
        </w:rPr>
        <w:t xml:space="preserve"> </w:t>
      </w:r>
      <w:r w:rsidR="3B0BAF3B" w:rsidRPr="3AFE3CFA">
        <w:rPr>
          <w:rFonts w:ascii="Petrobras Sans Light" w:hAnsi="Petrobras Sans Light"/>
          <w:color w:val="FF0000"/>
        </w:rPr>
        <w:t xml:space="preserve">e </w:t>
      </w:r>
      <w:r w:rsidR="0005367E">
        <w:rPr>
          <w:rFonts w:ascii="Petrobras Sans Light" w:hAnsi="Petrobras Sans Light"/>
          <w:color w:val="FF0000"/>
        </w:rPr>
        <w:t>11 cabeços de amarração</w:t>
      </w:r>
      <w:r w:rsidR="3B0BAF3B" w:rsidRPr="3AFE3CFA">
        <w:rPr>
          <w:rFonts w:ascii="Petrobras Sans Light" w:hAnsi="Petrobras Sans Light"/>
          <w:color w:val="FF0000"/>
        </w:rPr>
        <w:t xml:space="preserve"> para passagem dos cabos de amarração</w:t>
      </w:r>
      <w:r w:rsidR="00412E5D">
        <w:rPr>
          <w:rFonts w:ascii="Petrobras Sans Light" w:hAnsi="Petrobras Sans Light"/>
          <w:color w:val="FF0000"/>
        </w:rPr>
        <w:t>, conforme figura abaixo, a qual representa a planta do TGL</w:t>
      </w:r>
      <w:r w:rsidR="0005367E">
        <w:rPr>
          <w:rFonts w:ascii="Petrobras Sans Light" w:hAnsi="Petrobras Sans Light"/>
          <w:color w:val="FF0000"/>
        </w:rPr>
        <w:t xml:space="preserve"> (Vide APÊNDICE D)</w:t>
      </w:r>
      <w:r w:rsidR="0016375A" w:rsidRPr="3AFE3CFA">
        <w:rPr>
          <w:rFonts w:ascii="Petrobras Sans Light" w:hAnsi="Petrobras Sans Light"/>
          <w:color w:val="FF0000"/>
        </w:rPr>
        <w:t>.</w:t>
      </w:r>
    </w:p>
    <w:p w14:paraId="7A097842" w14:textId="77777777" w:rsidR="00836CC3" w:rsidRDefault="00836CC3" w:rsidP="3AFE3CFA">
      <w:pPr>
        <w:tabs>
          <w:tab w:val="center" w:pos="6024"/>
        </w:tabs>
        <w:spacing w:after="0"/>
        <w:ind w:left="709"/>
        <w:rPr>
          <w:rFonts w:ascii="Petrobras Sans Light" w:hAnsi="Petrobras Sans Light"/>
          <w:color w:val="FF0000"/>
        </w:rPr>
      </w:pPr>
    </w:p>
    <w:p w14:paraId="20EAE9B8" w14:textId="13D5472E" w:rsidR="00C12F68" w:rsidRDefault="00C12F68" w:rsidP="3AFE3CFA">
      <w:pPr>
        <w:tabs>
          <w:tab w:val="center" w:pos="6024"/>
        </w:tabs>
        <w:spacing w:after="0"/>
        <w:ind w:left="709"/>
        <w:rPr>
          <w:rFonts w:ascii="Petrobras Sans Light" w:hAnsi="Petrobras Sans Light"/>
          <w:color w:val="FF0000"/>
        </w:rPr>
      </w:pPr>
      <w:r w:rsidRPr="00C12F68">
        <w:rPr>
          <w:rFonts w:ascii="Petrobras Sans Light" w:hAnsi="Petrobras Sans Light"/>
          <w:noProof/>
          <w:color w:val="FF0000"/>
        </w:rPr>
        <w:drawing>
          <wp:inline distT="0" distB="0" distL="0" distR="0" wp14:anchorId="7818697A" wp14:editId="765C41E5">
            <wp:extent cx="6315167" cy="2600960"/>
            <wp:effectExtent l="0" t="0" r="9525" b="8890"/>
            <wp:docPr id="14364621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46214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22405" cy="2603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2FB95" w14:textId="2BD2BB50" w:rsidR="00836CC3" w:rsidRPr="00836CC3" w:rsidRDefault="00836CC3" w:rsidP="00836CC3">
      <w:pPr>
        <w:tabs>
          <w:tab w:val="center" w:pos="6024"/>
        </w:tabs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519C9179" w14:textId="77777777" w:rsidR="00836CC3" w:rsidRPr="007B1C5C" w:rsidRDefault="00836CC3" w:rsidP="3AFE3CFA">
      <w:pPr>
        <w:tabs>
          <w:tab w:val="center" w:pos="6024"/>
        </w:tabs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4163B5CB" w14:textId="244F9076" w:rsidR="0016375A" w:rsidRPr="007B1C5C" w:rsidRDefault="0016375A" w:rsidP="0016375A">
      <w:pPr>
        <w:tabs>
          <w:tab w:val="center" w:pos="6024"/>
        </w:tabs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7B1C5C">
        <w:rPr>
          <w:rFonts w:ascii="Petrobras Sans Light" w:hAnsi="Petrobras Sans Light"/>
          <w:color w:val="31849B" w:themeColor="accent5" w:themeShade="BF"/>
        </w:rPr>
        <w:t xml:space="preserve">Além dos cabos do navio, é compulsório o uso dos cabos de terra (nylon </w:t>
      </w:r>
      <w:r w:rsidR="00927B88">
        <w:rPr>
          <w:rFonts w:ascii="Petrobras Sans Light" w:hAnsi="Petrobras Sans Light"/>
          <w:color w:val="31849B" w:themeColor="accent5" w:themeShade="BF"/>
        </w:rPr>
        <w:t>8</w:t>
      </w:r>
      <w:r w:rsidRPr="007B1C5C">
        <w:rPr>
          <w:rFonts w:ascii="Petrobras Sans Light" w:hAnsi="Petrobras Sans Light"/>
          <w:color w:val="31849B" w:themeColor="accent5" w:themeShade="BF"/>
        </w:rPr>
        <w:t xml:space="preserve"> </w:t>
      </w:r>
      <w:proofErr w:type="spellStart"/>
      <w:r w:rsidRPr="007B1C5C">
        <w:rPr>
          <w:rFonts w:ascii="Petrobras Sans Light" w:hAnsi="Petrobras Sans Light"/>
          <w:color w:val="31849B" w:themeColor="accent5" w:themeShade="BF"/>
        </w:rPr>
        <w:t>pol</w:t>
      </w:r>
      <w:proofErr w:type="spellEnd"/>
      <w:r w:rsidRPr="007B1C5C">
        <w:rPr>
          <w:rFonts w:ascii="Petrobras Sans Light" w:hAnsi="Petrobras Sans Light"/>
          <w:color w:val="31849B" w:themeColor="accent5" w:themeShade="BF"/>
        </w:rPr>
        <w:t xml:space="preserve">). Estes são cabos curtos (um por </w:t>
      </w:r>
      <w:proofErr w:type="spellStart"/>
      <w:r w:rsidRPr="007B1C5C">
        <w:rPr>
          <w:rFonts w:ascii="Petrobras Sans Light" w:hAnsi="Petrobras Sans Light"/>
          <w:color w:val="31849B" w:themeColor="accent5" w:themeShade="BF"/>
        </w:rPr>
        <w:t>dolphin</w:t>
      </w:r>
      <w:proofErr w:type="spellEnd"/>
      <w:r w:rsidRPr="007B1C5C">
        <w:rPr>
          <w:rFonts w:ascii="Petrobras Sans Light" w:hAnsi="Petrobras Sans Light"/>
          <w:color w:val="31849B" w:themeColor="accent5" w:themeShade="BF"/>
        </w:rPr>
        <w:t>), os quais fornecem uma maior segurança à operação, por serem cabos resistentes e trabalharem impedindo o movimento de afastamento do navio em relação ao cais.  Tradicionalmente esses cabos são apelidados de “</w:t>
      </w:r>
      <w:proofErr w:type="spellStart"/>
      <w:r w:rsidRPr="007B1C5C">
        <w:rPr>
          <w:rFonts w:ascii="Petrobras Sans Light" w:hAnsi="Petrobras Sans Light"/>
          <w:color w:val="31849B" w:themeColor="accent5" w:themeShade="BF"/>
        </w:rPr>
        <w:t>jibóia</w:t>
      </w:r>
      <w:proofErr w:type="spellEnd"/>
      <w:r w:rsidRPr="007B1C5C">
        <w:rPr>
          <w:rFonts w:ascii="Petrobras Sans Light" w:hAnsi="Petrobras Sans Light"/>
          <w:color w:val="31849B" w:themeColor="accent5" w:themeShade="BF"/>
        </w:rPr>
        <w:t xml:space="preserve">”, em virtude da forma como ficavam aduchadas (assemelhando-se à forma como o animal de mesmo nome se posiciona) e das suas dimensões e dificuldade de manejo. </w:t>
      </w:r>
      <w:r w:rsidR="00B134E0" w:rsidRPr="007B1C5C">
        <w:rPr>
          <w:rFonts w:ascii="Petrobras Sans Light" w:hAnsi="Petrobras Sans Light"/>
          <w:color w:val="31849B" w:themeColor="accent5" w:themeShade="BF"/>
        </w:rPr>
        <w:t xml:space="preserve"> </w:t>
      </w:r>
      <w:r w:rsidRPr="007B1C5C">
        <w:rPr>
          <w:rFonts w:ascii="Petrobras Sans Light" w:hAnsi="Petrobras Sans Light"/>
          <w:color w:val="31849B" w:themeColor="accent5" w:themeShade="BF"/>
        </w:rPr>
        <w:t xml:space="preserve">Para navios de 40.000TPB, ou aproximados, são passados 4 outros cabos longos de lançante (nylon </w:t>
      </w:r>
      <w:r w:rsidR="00927B88">
        <w:rPr>
          <w:rFonts w:ascii="Petrobras Sans Light" w:hAnsi="Petrobras Sans Light"/>
          <w:color w:val="31849B" w:themeColor="accent5" w:themeShade="BF"/>
        </w:rPr>
        <w:t>8</w:t>
      </w:r>
      <w:r w:rsidRPr="007B1C5C">
        <w:rPr>
          <w:rFonts w:ascii="Petrobras Sans Light" w:hAnsi="Petrobras Sans Light"/>
          <w:color w:val="31849B" w:themeColor="accent5" w:themeShade="BF"/>
        </w:rPr>
        <w:t xml:space="preserve"> </w:t>
      </w:r>
      <w:proofErr w:type="spellStart"/>
      <w:r w:rsidRPr="007B1C5C">
        <w:rPr>
          <w:rFonts w:ascii="Petrobras Sans Light" w:hAnsi="Petrobras Sans Light"/>
          <w:color w:val="31849B" w:themeColor="accent5" w:themeShade="BF"/>
        </w:rPr>
        <w:t>pol</w:t>
      </w:r>
      <w:proofErr w:type="spellEnd"/>
      <w:r w:rsidRPr="007B1C5C">
        <w:rPr>
          <w:rFonts w:ascii="Petrobras Sans Light" w:hAnsi="Petrobras Sans Light"/>
          <w:color w:val="31849B" w:themeColor="accent5" w:themeShade="BF"/>
        </w:rPr>
        <w:t xml:space="preserve">), vindos de terra, dois à vante e dois à ré, que reforçam a amarração e diminuem a probabilidade de ruptura dos lançantes de bordo. </w:t>
      </w:r>
    </w:p>
    <w:p w14:paraId="1FE9FD81" w14:textId="77777777" w:rsidR="0016375A" w:rsidRDefault="0016375A" w:rsidP="0016375A">
      <w:pPr>
        <w:tabs>
          <w:tab w:val="center" w:pos="6024"/>
        </w:tabs>
        <w:spacing w:after="0"/>
        <w:ind w:left="709"/>
        <w:jc w:val="left"/>
        <w:rPr>
          <w:rFonts w:ascii="Petrobras Sans Light" w:hAnsi="Petrobras Sans Light" w:cs="Arial"/>
          <w:b/>
          <w:bCs/>
          <w:caps/>
          <w:color w:val="E36C0A" w:themeColor="accent6" w:themeShade="BF"/>
        </w:rPr>
      </w:pPr>
    </w:p>
    <w:tbl>
      <w:tblPr>
        <w:tblW w:w="10096" w:type="dxa"/>
        <w:tblInd w:w="5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1"/>
        <w:gridCol w:w="1929"/>
        <w:gridCol w:w="1655"/>
        <w:gridCol w:w="965"/>
        <w:gridCol w:w="1103"/>
        <w:gridCol w:w="1102"/>
        <w:gridCol w:w="1239"/>
        <w:gridCol w:w="1242"/>
      </w:tblGrid>
      <w:tr w:rsidR="0016375A" w:rsidRPr="0016375A" w14:paraId="6C248CE0" w14:textId="77777777" w:rsidTr="007B1C5C">
        <w:trPr>
          <w:trHeight w:val="233"/>
        </w:trPr>
        <w:tc>
          <w:tcPr>
            <w:tcW w:w="4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1FD5" w14:textId="58EA30F0" w:rsidR="00D35DA9" w:rsidRPr="0016375A" w:rsidRDefault="00D35DA9" w:rsidP="000C46FC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16375A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Aproximação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E1A21" w14:textId="77777777" w:rsidR="00D35DA9" w:rsidRPr="0016375A" w:rsidRDefault="00D35DA9" w:rsidP="000C46FC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16375A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Pontos de amarração</w:t>
            </w:r>
          </w:p>
        </w:tc>
        <w:tc>
          <w:tcPr>
            <w:tcW w:w="35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D362F" w14:textId="2073032E" w:rsidR="00D35DA9" w:rsidRPr="0016375A" w:rsidRDefault="00D35DA9" w:rsidP="000C46FC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16375A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Cabos de Amarração (Proa x Popa)</w:t>
            </w:r>
          </w:p>
        </w:tc>
      </w:tr>
      <w:tr w:rsidR="0016375A" w:rsidRPr="0016375A" w14:paraId="3C28ACDB" w14:textId="77777777" w:rsidTr="007B1C5C">
        <w:trPr>
          <w:trHeight w:val="467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B286" w14:textId="693BB7B1" w:rsidR="00D35DA9" w:rsidRPr="0016375A" w:rsidRDefault="00D35DA9" w:rsidP="00D35DA9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16375A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Berço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D6B7B" w14:textId="433037E9" w:rsidR="00D35DA9" w:rsidRPr="0016375A" w:rsidRDefault="00D35DA9" w:rsidP="00D35DA9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16375A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Velocidade Máxima (Nós)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1C22" w14:textId="77777777" w:rsidR="00D35DA9" w:rsidRPr="0016375A" w:rsidRDefault="00D35DA9" w:rsidP="00D35DA9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16375A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 xml:space="preserve">Ângulo Máximo          </w:t>
            </w:r>
            <w:proofErr w:type="gramStart"/>
            <w:r w:rsidRPr="0016375A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 xml:space="preserve">   (</w:t>
            </w:r>
            <w:proofErr w:type="gramEnd"/>
            <w:r w:rsidRPr="0016375A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°)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12503" w14:textId="022D8C70" w:rsidR="00D35DA9" w:rsidRPr="0016375A" w:rsidRDefault="00412E5D" w:rsidP="00412E5D">
            <w:pPr>
              <w:spacing w:after="0"/>
              <w:ind w:right="0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Cabeços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5A3B4" w14:textId="6E57F63F" w:rsidR="00D35DA9" w:rsidRPr="0016375A" w:rsidRDefault="00412E5D" w:rsidP="00D35DA9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SWL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1265" w14:textId="17BE466B" w:rsidR="00D35DA9" w:rsidRPr="0016375A" w:rsidRDefault="00D35DA9" w:rsidP="00D35DA9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16375A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Lançantes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C9D02" w14:textId="77777777" w:rsidR="00D35DA9" w:rsidRPr="0016375A" w:rsidRDefault="00D35DA9" w:rsidP="00D35DA9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16375A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Través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03A48" w14:textId="77777777" w:rsidR="00D35DA9" w:rsidRPr="0016375A" w:rsidRDefault="00D35DA9" w:rsidP="00D35DA9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proofErr w:type="spellStart"/>
            <w:r w:rsidRPr="0016375A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Espringues</w:t>
            </w:r>
            <w:proofErr w:type="spellEnd"/>
          </w:p>
        </w:tc>
      </w:tr>
      <w:tr w:rsidR="0016375A" w:rsidRPr="0016375A" w14:paraId="6FFC215D" w14:textId="77777777" w:rsidTr="007B1C5C">
        <w:trPr>
          <w:trHeight w:val="233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E226" w14:textId="1139BA89" w:rsidR="00D35DA9" w:rsidRPr="0016375A" w:rsidRDefault="0016375A" w:rsidP="00D35DA9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16375A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TGL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C1915" w14:textId="73168017" w:rsidR="00D35DA9" w:rsidRPr="0016375A" w:rsidRDefault="00D35DA9" w:rsidP="00D35DA9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16375A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0,5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B3E6D" w14:textId="77777777" w:rsidR="00D35DA9" w:rsidRPr="0016375A" w:rsidRDefault="00D35DA9" w:rsidP="00D35DA9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16375A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6C8EB" w14:textId="4A2A3068" w:rsidR="00D35DA9" w:rsidRPr="0016375A" w:rsidRDefault="007C1308" w:rsidP="00D35DA9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11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6B9BD" w14:textId="1CE51271" w:rsidR="00D35DA9" w:rsidRPr="0016375A" w:rsidRDefault="00412E5D" w:rsidP="00D35DA9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10</w:t>
            </w:r>
            <w:r w:rsidR="0016375A" w:rsidRPr="0016375A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0</w:t>
            </w:r>
            <w:r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 xml:space="preserve"> </w:t>
            </w:r>
            <w:proofErr w:type="spellStart"/>
            <w:r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ton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03D62" w14:textId="77777777" w:rsidR="00D35DA9" w:rsidRPr="0016375A" w:rsidRDefault="00D35DA9" w:rsidP="00D35DA9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16375A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3 x 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FBB82" w14:textId="5EB14B9E" w:rsidR="00D35DA9" w:rsidRPr="0016375A" w:rsidRDefault="0016375A" w:rsidP="00D35DA9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16375A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3 x 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93B12" w14:textId="77777777" w:rsidR="00D35DA9" w:rsidRPr="0016375A" w:rsidRDefault="00D35DA9" w:rsidP="00D35DA9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16375A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2 x 2</w:t>
            </w:r>
          </w:p>
        </w:tc>
      </w:tr>
    </w:tbl>
    <w:p w14:paraId="000FAB97" w14:textId="5FD44F35" w:rsidR="00A9009F" w:rsidRDefault="00A9009F" w:rsidP="0033531A">
      <w:pPr>
        <w:tabs>
          <w:tab w:val="center" w:pos="6024"/>
        </w:tabs>
        <w:spacing w:after="0"/>
        <w:ind w:left="709"/>
        <w:rPr>
          <w:rFonts w:ascii="Petrobras Sans Light" w:hAnsi="Petrobras Sans Light" w:cs="Arial"/>
          <w:b/>
          <w:bCs/>
          <w:caps/>
          <w:color w:val="E36C0A" w:themeColor="accent6" w:themeShade="BF"/>
        </w:rPr>
      </w:pPr>
    </w:p>
    <w:p w14:paraId="4B31D3E7" w14:textId="77777777" w:rsidR="00711840" w:rsidRDefault="00711840" w:rsidP="00303BC5">
      <w:pPr>
        <w:tabs>
          <w:tab w:val="center" w:pos="6024"/>
        </w:tabs>
        <w:spacing w:after="0"/>
        <w:ind w:left="709"/>
        <w:rPr>
          <w:rFonts w:ascii="Petrobras Sans Light" w:hAnsi="Petrobras Sans Light" w:cs="Arial"/>
          <w:b/>
          <w:bCs/>
          <w:caps/>
          <w:color w:val="E36C0A" w:themeColor="accent6" w:themeShade="BF"/>
        </w:rPr>
      </w:pPr>
    </w:p>
    <w:p w14:paraId="77F0BCFF" w14:textId="4696BDDF" w:rsidR="00C401FD" w:rsidRPr="00C401FD" w:rsidRDefault="00C401FD" w:rsidP="00C401FD">
      <w:pPr>
        <w:spacing w:after="0"/>
        <w:ind w:left="1429" w:hanging="720"/>
        <w:rPr>
          <w:rFonts w:ascii="Petrobras Sans Light" w:hAnsi="Petrobras Sans Light" w:cs="Arial"/>
          <w:b/>
          <w:bCs/>
          <w:caps/>
          <w:color w:val="FF0000"/>
        </w:rPr>
      </w:pPr>
      <w:r w:rsidRPr="00C401FD">
        <w:rPr>
          <w:rFonts w:ascii="Petrobras Sans Light" w:hAnsi="Petrobras Sans Light" w:cs="Arial"/>
          <w:b/>
          <w:bCs/>
          <w:color w:val="FF0000"/>
        </w:rPr>
        <w:t>6.4 – USO DE REBOCADORES NAS MANOBRAS</w:t>
      </w:r>
    </w:p>
    <w:p w14:paraId="56C252D6" w14:textId="77777777" w:rsidR="00C401FD" w:rsidRPr="00CE34D6" w:rsidRDefault="00C401FD" w:rsidP="00303BC5">
      <w:pPr>
        <w:tabs>
          <w:tab w:val="center" w:pos="6024"/>
        </w:tabs>
        <w:spacing w:after="0"/>
        <w:ind w:left="709"/>
        <w:rPr>
          <w:rFonts w:ascii="Petrobras Sans Light" w:hAnsi="Petrobras Sans Light" w:cs="Arial"/>
          <w:b/>
          <w:bCs/>
          <w:caps/>
          <w:color w:val="E36C0A" w:themeColor="accent6" w:themeShade="BF"/>
        </w:rPr>
      </w:pPr>
    </w:p>
    <w:p w14:paraId="5F88C335" w14:textId="5A7B94A4" w:rsidR="00711840" w:rsidRPr="00A13717" w:rsidRDefault="00711840" w:rsidP="00711840">
      <w:pPr>
        <w:tabs>
          <w:tab w:val="center" w:pos="6024"/>
        </w:tabs>
        <w:spacing w:after="0"/>
        <w:ind w:left="709"/>
        <w:rPr>
          <w:rFonts w:ascii="Petrobras Sans Light" w:hAnsi="Petrobras Sans Light"/>
          <w:color w:val="FF0000"/>
        </w:rPr>
      </w:pPr>
      <w:r w:rsidRPr="00A13717">
        <w:rPr>
          <w:rFonts w:ascii="Petrobras Sans Light" w:hAnsi="Petrobras Sans Light"/>
          <w:color w:val="FF0000"/>
        </w:rPr>
        <w:t xml:space="preserve">Quanto </w:t>
      </w:r>
      <w:r w:rsidR="00412E5D">
        <w:rPr>
          <w:rFonts w:ascii="Petrobras Sans Light" w:hAnsi="Petrobras Sans Light"/>
          <w:color w:val="FF0000"/>
        </w:rPr>
        <w:t xml:space="preserve">ao uso e emprego de </w:t>
      </w:r>
      <w:r w:rsidRPr="00A13717">
        <w:rPr>
          <w:rFonts w:ascii="Petrobras Sans Light" w:hAnsi="Petrobras Sans Light"/>
          <w:color w:val="FF0000"/>
        </w:rPr>
        <w:t xml:space="preserve">rebocadores, </w:t>
      </w:r>
      <w:r w:rsidR="007C1308" w:rsidRPr="00A13717">
        <w:rPr>
          <w:rFonts w:ascii="Petrobras Sans Light" w:hAnsi="Petrobras Sans Light"/>
          <w:color w:val="FF0000"/>
        </w:rPr>
        <w:t xml:space="preserve">segue abaixo </w:t>
      </w:r>
      <w:r w:rsidR="00A13717" w:rsidRPr="00A13717">
        <w:rPr>
          <w:rFonts w:ascii="Petrobras Sans Light" w:hAnsi="Petrobras Sans Light"/>
          <w:color w:val="FF0000"/>
        </w:rPr>
        <w:t>tabela com o</w:t>
      </w:r>
      <w:r w:rsidR="007C1308" w:rsidRPr="00A13717">
        <w:rPr>
          <w:rFonts w:ascii="Petrobras Sans Light" w:hAnsi="Petrobras Sans Light"/>
          <w:color w:val="FF0000"/>
        </w:rPr>
        <w:t xml:space="preserve"> número mínimo recomendado para as manobras </w:t>
      </w:r>
      <w:r w:rsidR="00412E5D">
        <w:rPr>
          <w:rFonts w:ascii="Petrobras Sans Light" w:hAnsi="Petrobras Sans Light"/>
          <w:color w:val="FF0000"/>
        </w:rPr>
        <w:t xml:space="preserve">de entrada e saída </w:t>
      </w:r>
      <w:r w:rsidR="007C1308" w:rsidRPr="00A13717">
        <w:rPr>
          <w:rFonts w:ascii="Petrobras Sans Light" w:hAnsi="Petrobras Sans Light"/>
          <w:color w:val="FF0000"/>
        </w:rPr>
        <w:t>neste porto</w:t>
      </w:r>
      <w:r w:rsidR="00A13717" w:rsidRPr="00A13717">
        <w:rPr>
          <w:rFonts w:ascii="Petrobras Sans Light" w:hAnsi="Petrobras Sans Light"/>
          <w:color w:val="FF0000"/>
        </w:rPr>
        <w:t>. Todos os rebocadores utilizados devem ser do tipo AZIMUTAL.</w:t>
      </w:r>
    </w:p>
    <w:p w14:paraId="5D3F0425" w14:textId="77777777" w:rsidR="007C1308" w:rsidRPr="00A13717" w:rsidRDefault="007C1308" w:rsidP="00711840">
      <w:pPr>
        <w:tabs>
          <w:tab w:val="center" w:pos="6024"/>
        </w:tabs>
        <w:spacing w:after="0"/>
        <w:ind w:left="709"/>
        <w:rPr>
          <w:rFonts w:ascii="Petrobras Sans Light" w:hAnsi="Petrobras Sans Light"/>
          <w:color w:val="FF0000"/>
        </w:rPr>
      </w:pPr>
    </w:p>
    <w:tbl>
      <w:tblPr>
        <w:tblStyle w:val="Tabelacomgrade"/>
        <w:tblW w:w="0" w:type="auto"/>
        <w:tblInd w:w="709" w:type="dxa"/>
        <w:tblLayout w:type="fixed"/>
        <w:tblLook w:val="04A0" w:firstRow="1" w:lastRow="0" w:firstColumn="1" w:lastColumn="0" w:noHBand="0" w:noVBand="1"/>
      </w:tblPr>
      <w:tblGrid>
        <w:gridCol w:w="1298"/>
        <w:gridCol w:w="2099"/>
        <w:gridCol w:w="1701"/>
        <w:gridCol w:w="1559"/>
        <w:gridCol w:w="3261"/>
      </w:tblGrid>
      <w:tr w:rsidR="00A13717" w:rsidRPr="00A13717" w14:paraId="583AFAF3" w14:textId="77777777" w:rsidTr="00A13717">
        <w:tc>
          <w:tcPr>
            <w:tcW w:w="1298" w:type="dxa"/>
          </w:tcPr>
          <w:p w14:paraId="0446D514" w14:textId="6F799581" w:rsidR="00A13717" w:rsidRPr="00A13717" w:rsidRDefault="00A13717" w:rsidP="00711840">
            <w:pPr>
              <w:tabs>
                <w:tab w:val="center" w:pos="6024"/>
              </w:tabs>
              <w:rPr>
                <w:rFonts w:ascii="Petrobras Sans Light" w:hAnsi="Petrobras Sans Light"/>
                <w:color w:val="FF0000"/>
              </w:rPr>
            </w:pPr>
            <w:r w:rsidRPr="00A13717">
              <w:rPr>
                <w:rFonts w:ascii="Petrobras Sans Light" w:hAnsi="Petrobras Sans Light"/>
                <w:color w:val="FF0000"/>
              </w:rPr>
              <w:t>Berço</w:t>
            </w:r>
          </w:p>
        </w:tc>
        <w:tc>
          <w:tcPr>
            <w:tcW w:w="2099" w:type="dxa"/>
          </w:tcPr>
          <w:p w14:paraId="2C691A1D" w14:textId="28B6CE1B" w:rsidR="00A13717" w:rsidRPr="00A13717" w:rsidRDefault="00A13717" w:rsidP="00711840">
            <w:pPr>
              <w:tabs>
                <w:tab w:val="center" w:pos="6024"/>
              </w:tabs>
              <w:rPr>
                <w:rFonts w:ascii="Petrobras Sans Light" w:hAnsi="Petrobras Sans Light"/>
                <w:color w:val="FF0000"/>
              </w:rPr>
            </w:pPr>
            <w:r w:rsidRPr="00A13717">
              <w:rPr>
                <w:rFonts w:ascii="Petrobras Sans Light" w:hAnsi="Petrobras Sans Light"/>
                <w:color w:val="FF0000"/>
              </w:rPr>
              <w:t>Faina de Praticagem</w:t>
            </w:r>
          </w:p>
        </w:tc>
        <w:tc>
          <w:tcPr>
            <w:tcW w:w="1701" w:type="dxa"/>
          </w:tcPr>
          <w:p w14:paraId="571B86B4" w14:textId="2AC4F169" w:rsidR="00A13717" w:rsidRPr="00A13717" w:rsidRDefault="00A13717" w:rsidP="00711840">
            <w:pPr>
              <w:tabs>
                <w:tab w:val="center" w:pos="6024"/>
              </w:tabs>
              <w:rPr>
                <w:rFonts w:ascii="Petrobras Sans Light" w:hAnsi="Petrobras Sans Light"/>
                <w:color w:val="FF0000"/>
              </w:rPr>
            </w:pPr>
            <w:r w:rsidRPr="00A13717">
              <w:rPr>
                <w:rFonts w:ascii="Petrobras Sans Light" w:hAnsi="Petrobras Sans Light"/>
                <w:color w:val="FF0000"/>
              </w:rPr>
              <w:t>TPB</w:t>
            </w:r>
          </w:p>
        </w:tc>
        <w:tc>
          <w:tcPr>
            <w:tcW w:w="1559" w:type="dxa"/>
          </w:tcPr>
          <w:p w14:paraId="560B7BC2" w14:textId="67E9010B" w:rsidR="00A13717" w:rsidRPr="00A13717" w:rsidRDefault="00A13717" w:rsidP="00711840">
            <w:pPr>
              <w:tabs>
                <w:tab w:val="center" w:pos="6024"/>
              </w:tabs>
              <w:rPr>
                <w:rFonts w:ascii="Petrobras Sans Light" w:hAnsi="Petrobras Sans Light"/>
                <w:color w:val="FF0000"/>
              </w:rPr>
            </w:pPr>
            <w:r w:rsidRPr="00A13717">
              <w:rPr>
                <w:rFonts w:ascii="Petrobras Sans Light" w:hAnsi="Petrobras Sans Light"/>
                <w:color w:val="FF0000"/>
              </w:rPr>
              <w:t>Nº Mínimo</w:t>
            </w:r>
          </w:p>
        </w:tc>
        <w:tc>
          <w:tcPr>
            <w:tcW w:w="3261" w:type="dxa"/>
          </w:tcPr>
          <w:p w14:paraId="0F0E8994" w14:textId="77777777" w:rsidR="00A13717" w:rsidRPr="00A13717" w:rsidRDefault="00A13717" w:rsidP="00711840">
            <w:pPr>
              <w:tabs>
                <w:tab w:val="center" w:pos="6024"/>
              </w:tabs>
              <w:rPr>
                <w:rFonts w:ascii="Petrobras Sans Light" w:hAnsi="Petrobras Sans Light"/>
                <w:color w:val="FF0000"/>
              </w:rPr>
            </w:pPr>
            <w:r w:rsidRPr="00A13717">
              <w:rPr>
                <w:rFonts w:ascii="Petrobras Sans Light" w:hAnsi="Petrobras Sans Light"/>
                <w:color w:val="FF0000"/>
              </w:rPr>
              <w:t>Quantidade e Potência</w:t>
            </w:r>
          </w:p>
          <w:p w14:paraId="0336612F" w14:textId="163E66D4" w:rsidR="00A13717" w:rsidRPr="00A13717" w:rsidRDefault="00A13717" w:rsidP="00711840">
            <w:pPr>
              <w:tabs>
                <w:tab w:val="center" w:pos="6024"/>
              </w:tabs>
              <w:rPr>
                <w:rFonts w:ascii="Petrobras Sans Light" w:hAnsi="Petrobras Sans Light"/>
                <w:color w:val="FF0000"/>
              </w:rPr>
            </w:pPr>
            <w:r w:rsidRPr="00A13717">
              <w:rPr>
                <w:rFonts w:ascii="Petrobras Sans Light" w:hAnsi="Petrobras Sans Light"/>
                <w:color w:val="FF0000"/>
              </w:rPr>
              <w:t>Rebocador = REB</w:t>
            </w:r>
          </w:p>
        </w:tc>
      </w:tr>
      <w:tr w:rsidR="00A13717" w:rsidRPr="00A13717" w14:paraId="7C98FBA5" w14:textId="77777777" w:rsidTr="00DA4887">
        <w:tc>
          <w:tcPr>
            <w:tcW w:w="1298" w:type="dxa"/>
            <w:vMerge w:val="restart"/>
            <w:vAlign w:val="center"/>
          </w:tcPr>
          <w:p w14:paraId="69BA22EE" w14:textId="63D7ACF6" w:rsidR="00A13717" w:rsidRPr="00A13717" w:rsidRDefault="00A13717" w:rsidP="00A13717">
            <w:pPr>
              <w:tabs>
                <w:tab w:val="center" w:pos="6024"/>
              </w:tabs>
              <w:jc w:val="center"/>
              <w:rPr>
                <w:rFonts w:ascii="Petrobras Sans Light" w:hAnsi="Petrobras Sans Light"/>
                <w:color w:val="FF0000"/>
              </w:rPr>
            </w:pPr>
            <w:r w:rsidRPr="00A13717">
              <w:rPr>
                <w:rFonts w:ascii="Petrobras Sans Light" w:hAnsi="Petrobras Sans Light"/>
                <w:color w:val="FF0000"/>
              </w:rPr>
              <w:t>TGL</w:t>
            </w:r>
          </w:p>
        </w:tc>
        <w:tc>
          <w:tcPr>
            <w:tcW w:w="2099" w:type="dxa"/>
            <w:vAlign w:val="center"/>
          </w:tcPr>
          <w:p w14:paraId="24DAEF76" w14:textId="141D469D" w:rsidR="00A13717" w:rsidRPr="00A13717" w:rsidRDefault="00A13717" w:rsidP="00711840">
            <w:pPr>
              <w:tabs>
                <w:tab w:val="center" w:pos="6024"/>
              </w:tabs>
              <w:rPr>
                <w:rFonts w:ascii="Petrobras Sans Light" w:hAnsi="Petrobras Sans Light"/>
                <w:color w:val="FF0000"/>
              </w:rPr>
            </w:pPr>
            <w:r w:rsidRPr="00A13717">
              <w:rPr>
                <w:rFonts w:ascii="Petrobras Sans Light" w:hAnsi="Petrobras Sans Light"/>
                <w:color w:val="FF0000"/>
              </w:rPr>
              <w:t>Atracação</w:t>
            </w:r>
          </w:p>
        </w:tc>
        <w:tc>
          <w:tcPr>
            <w:tcW w:w="1701" w:type="dxa"/>
            <w:vMerge w:val="restart"/>
            <w:vAlign w:val="center"/>
          </w:tcPr>
          <w:p w14:paraId="7E214407" w14:textId="634522D1" w:rsidR="00A13717" w:rsidRPr="00A13717" w:rsidRDefault="00A13717" w:rsidP="00711840">
            <w:pPr>
              <w:tabs>
                <w:tab w:val="center" w:pos="6024"/>
              </w:tabs>
              <w:rPr>
                <w:rFonts w:ascii="Petrobras Sans Light" w:hAnsi="Petrobras Sans Light"/>
                <w:color w:val="FF0000"/>
              </w:rPr>
            </w:pPr>
            <w:r w:rsidRPr="00A13717">
              <w:rPr>
                <w:rFonts w:ascii="Petrobras Sans Light" w:hAnsi="Petrobras Sans Light"/>
                <w:color w:val="FF0000"/>
              </w:rPr>
              <w:t>Qualquer TPB</w:t>
            </w:r>
          </w:p>
        </w:tc>
        <w:tc>
          <w:tcPr>
            <w:tcW w:w="1559" w:type="dxa"/>
            <w:vAlign w:val="center"/>
          </w:tcPr>
          <w:p w14:paraId="5D3BA94B" w14:textId="6E55AA8D" w:rsidR="00A13717" w:rsidRPr="00A13717" w:rsidRDefault="00A13717" w:rsidP="00711840">
            <w:pPr>
              <w:tabs>
                <w:tab w:val="center" w:pos="6024"/>
              </w:tabs>
              <w:rPr>
                <w:rFonts w:ascii="Petrobras Sans Light" w:hAnsi="Petrobras Sans Light"/>
                <w:color w:val="FF0000"/>
              </w:rPr>
            </w:pPr>
            <w:r w:rsidRPr="00A13717">
              <w:rPr>
                <w:rFonts w:ascii="Petrobras Sans Light" w:hAnsi="Petrobras Sans Light"/>
                <w:color w:val="FF0000"/>
              </w:rPr>
              <w:t>2</w:t>
            </w:r>
          </w:p>
        </w:tc>
        <w:tc>
          <w:tcPr>
            <w:tcW w:w="3261" w:type="dxa"/>
          </w:tcPr>
          <w:p w14:paraId="40A6A4ED" w14:textId="77777777" w:rsidR="00A13717" w:rsidRPr="00A13717" w:rsidRDefault="00A13717" w:rsidP="00711840">
            <w:pPr>
              <w:tabs>
                <w:tab w:val="center" w:pos="6024"/>
              </w:tabs>
              <w:rPr>
                <w:rFonts w:ascii="Petrobras Sans Light" w:hAnsi="Petrobras Sans Light"/>
                <w:color w:val="FF0000"/>
              </w:rPr>
            </w:pPr>
            <w:r w:rsidRPr="00A13717">
              <w:rPr>
                <w:rFonts w:ascii="Petrobras Sans Light" w:hAnsi="Petrobras Sans Light"/>
                <w:color w:val="FF0000"/>
              </w:rPr>
              <w:t>02 REB &gt; 40 TTE</w:t>
            </w:r>
          </w:p>
          <w:p w14:paraId="5C7B2DCD" w14:textId="367A4FAC" w:rsidR="00A13717" w:rsidRPr="00A13717" w:rsidRDefault="00A13717" w:rsidP="00711840">
            <w:pPr>
              <w:tabs>
                <w:tab w:val="center" w:pos="6024"/>
              </w:tabs>
              <w:rPr>
                <w:rFonts w:ascii="Petrobras Sans Light" w:hAnsi="Petrobras Sans Light"/>
                <w:color w:val="FF0000"/>
                <w:lang w:val="es-ES"/>
              </w:rPr>
            </w:pPr>
            <w:r w:rsidRPr="00A13717">
              <w:rPr>
                <w:rFonts w:ascii="Petrobras Sans Light" w:hAnsi="Petrobras Sans Light"/>
                <w:color w:val="FF0000"/>
                <w:lang w:val="es-ES"/>
              </w:rPr>
              <w:t xml:space="preserve">Se Pier 1 Lado Norte e Pier 2 ocupados: 03 REB </w:t>
            </w:r>
            <w:r w:rsidR="00DA4887">
              <w:rPr>
                <w:rFonts w:ascii="Calibri" w:hAnsi="Calibri" w:cs="Calibri"/>
                <w:color w:val="FF0000"/>
                <w:lang w:val="es-ES"/>
              </w:rPr>
              <w:t>≥</w:t>
            </w:r>
            <w:r w:rsidRPr="00A13717">
              <w:rPr>
                <w:rFonts w:ascii="Petrobras Sans Light" w:hAnsi="Petrobras Sans Light"/>
                <w:color w:val="FF0000"/>
                <w:lang w:val="es-ES"/>
              </w:rPr>
              <w:t>40 TTE</w:t>
            </w:r>
          </w:p>
        </w:tc>
      </w:tr>
      <w:tr w:rsidR="00A13717" w:rsidRPr="00A13717" w14:paraId="26726C48" w14:textId="77777777" w:rsidTr="00DA4887">
        <w:tc>
          <w:tcPr>
            <w:tcW w:w="1298" w:type="dxa"/>
            <w:vMerge/>
          </w:tcPr>
          <w:p w14:paraId="13FAD18B" w14:textId="77777777" w:rsidR="00A13717" w:rsidRPr="00A13717" w:rsidRDefault="00A13717" w:rsidP="00A13717">
            <w:pPr>
              <w:tabs>
                <w:tab w:val="center" w:pos="6024"/>
              </w:tabs>
              <w:rPr>
                <w:rFonts w:ascii="Petrobras Sans Light" w:hAnsi="Petrobras Sans Light"/>
                <w:color w:val="FF0000"/>
                <w:lang w:val="es-ES"/>
              </w:rPr>
            </w:pPr>
          </w:p>
        </w:tc>
        <w:tc>
          <w:tcPr>
            <w:tcW w:w="2099" w:type="dxa"/>
            <w:vAlign w:val="center"/>
          </w:tcPr>
          <w:p w14:paraId="18458ADB" w14:textId="59595B4C" w:rsidR="00A13717" w:rsidRPr="00A13717" w:rsidRDefault="00A13717" w:rsidP="00A13717">
            <w:pPr>
              <w:tabs>
                <w:tab w:val="center" w:pos="6024"/>
              </w:tabs>
              <w:rPr>
                <w:rFonts w:ascii="Petrobras Sans Light" w:hAnsi="Petrobras Sans Light"/>
                <w:color w:val="FF0000"/>
              </w:rPr>
            </w:pPr>
            <w:r w:rsidRPr="00A13717">
              <w:rPr>
                <w:rFonts w:ascii="Petrobras Sans Light" w:hAnsi="Petrobras Sans Light"/>
                <w:color w:val="FF0000"/>
              </w:rPr>
              <w:t>Desatracação</w:t>
            </w:r>
          </w:p>
        </w:tc>
        <w:tc>
          <w:tcPr>
            <w:tcW w:w="1701" w:type="dxa"/>
            <w:vMerge/>
          </w:tcPr>
          <w:p w14:paraId="3EECA05E" w14:textId="77777777" w:rsidR="00A13717" w:rsidRPr="00A13717" w:rsidRDefault="00A13717" w:rsidP="00A13717">
            <w:pPr>
              <w:tabs>
                <w:tab w:val="center" w:pos="6024"/>
              </w:tabs>
              <w:rPr>
                <w:rFonts w:ascii="Petrobras Sans Light" w:hAnsi="Petrobras Sans Light"/>
                <w:color w:val="FF0000"/>
              </w:rPr>
            </w:pPr>
          </w:p>
        </w:tc>
        <w:tc>
          <w:tcPr>
            <w:tcW w:w="1559" w:type="dxa"/>
            <w:vAlign w:val="center"/>
          </w:tcPr>
          <w:p w14:paraId="16D10174" w14:textId="3D056028" w:rsidR="00A13717" w:rsidRPr="00A13717" w:rsidRDefault="00A13717" w:rsidP="00A13717">
            <w:pPr>
              <w:tabs>
                <w:tab w:val="center" w:pos="6024"/>
              </w:tabs>
              <w:rPr>
                <w:rFonts w:ascii="Petrobras Sans Light" w:hAnsi="Petrobras Sans Light"/>
                <w:color w:val="FF0000"/>
              </w:rPr>
            </w:pPr>
            <w:r w:rsidRPr="00A13717">
              <w:rPr>
                <w:rFonts w:ascii="Petrobras Sans Light" w:hAnsi="Petrobras Sans Light"/>
                <w:color w:val="FF0000"/>
              </w:rPr>
              <w:t>2</w:t>
            </w:r>
          </w:p>
        </w:tc>
        <w:tc>
          <w:tcPr>
            <w:tcW w:w="3261" w:type="dxa"/>
          </w:tcPr>
          <w:p w14:paraId="3AC29B0E" w14:textId="77777777" w:rsidR="00A13717" w:rsidRPr="00A13717" w:rsidRDefault="00A13717" w:rsidP="00A13717">
            <w:pPr>
              <w:tabs>
                <w:tab w:val="center" w:pos="6024"/>
              </w:tabs>
              <w:rPr>
                <w:rFonts w:ascii="Petrobras Sans Light" w:hAnsi="Petrobras Sans Light"/>
                <w:color w:val="FF0000"/>
              </w:rPr>
            </w:pPr>
            <w:r w:rsidRPr="00A13717">
              <w:rPr>
                <w:rFonts w:ascii="Petrobras Sans Light" w:hAnsi="Petrobras Sans Light"/>
                <w:color w:val="FF0000"/>
              </w:rPr>
              <w:t>02 REB &gt; 40 TTE</w:t>
            </w:r>
          </w:p>
          <w:p w14:paraId="662EA4BA" w14:textId="07E6A5FB" w:rsidR="00A13717" w:rsidRPr="00A13717" w:rsidRDefault="00A13717" w:rsidP="00A13717">
            <w:pPr>
              <w:tabs>
                <w:tab w:val="center" w:pos="6024"/>
              </w:tabs>
              <w:rPr>
                <w:rFonts w:ascii="Petrobras Sans Light" w:hAnsi="Petrobras Sans Light"/>
                <w:color w:val="FF0000"/>
              </w:rPr>
            </w:pPr>
            <w:r w:rsidRPr="00A13717">
              <w:rPr>
                <w:rFonts w:ascii="Petrobras Sans Light" w:hAnsi="Petrobras Sans Light"/>
                <w:color w:val="FF0000"/>
                <w:lang w:val="es-ES"/>
              </w:rPr>
              <w:t xml:space="preserve">Se Pier 1 Lado Norte e Pier 2 ocupados: 03 REB </w:t>
            </w:r>
            <w:r w:rsidR="00DA4887">
              <w:rPr>
                <w:rFonts w:ascii="Calibri" w:hAnsi="Calibri" w:cs="Calibri"/>
                <w:color w:val="FF0000"/>
                <w:lang w:val="es-ES"/>
              </w:rPr>
              <w:t>≥</w:t>
            </w:r>
            <w:r w:rsidRPr="00A13717">
              <w:rPr>
                <w:rFonts w:ascii="Petrobras Sans Light" w:hAnsi="Petrobras Sans Light"/>
                <w:color w:val="FF0000"/>
                <w:lang w:val="es-ES"/>
              </w:rPr>
              <w:t>40 TTE</w:t>
            </w:r>
          </w:p>
        </w:tc>
      </w:tr>
    </w:tbl>
    <w:p w14:paraId="664918C5" w14:textId="77777777" w:rsidR="007C1308" w:rsidRPr="00A13717" w:rsidRDefault="007C1308" w:rsidP="00711840">
      <w:pPr>
        <w:tabs>
          <w:tab w:val="center" w:pos="6024"/>
        </w:tabs>
        <w:spacing w:after="0"/>
        <w:ind w:left="709"/>
        <w:rPr>
          <w:rFonts w:ascii="Petrobras Sans Light" w:hAnsi="Petrobras Sans Light"/>
          <w:color w:val="FF0000"/>
        </w:rPr>
      </w:pPr>
    </w:p>
    <w:p w14:paraId="7EE76696" w14:textId="77777777" w:rsidR="00711840" w:rsidRPr="00CE34D6" w:rsidRDefault="00711840" w:rsidP="00711840">
      <w:pPr>
        <w:tabs>
          <w:tab w:val="center" w:pos="6024"/>
        </w:tabs>
        <w:spacing w:after="0"/>
        <w:ind w:left="709"/>
        <w:rPr>
          <w:rFonts w:ascii="Petrobras Sans Light" w:hAnsi="Petrobras Sans Light"/>
          <w:color w:val="E36C0A" w:themeColor="accent6" w:themeShade="BF"/>
        </w:rPr>
      </w:pPr>
    </w:p>
    <w:p w14:paraId="4D44E9FC" w14:textId="1333C7A5" w:rsidR="00293C20" w:rsidRPr="001E29B5" w:rsidRDefault="00293C20" w:rsidP="0033531A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1E29B5">
        <w:rPr>
          <w:rFonts w:ascii="Petrobras Sans Light" w:hAnsi="Petrobras Sans Light" w:cs="Arial"/>
          <w:b/>
          <w:bCs/>
          <w:color w:val="31849B" w:themeColor="accent5" w:themeShade="BF"/>
        </w:rPr>
        <w:t>6.</w:t>
      </w:r>
      <w:r w:rsidR="00C401FD">
        <w:rPr>
          <w:rFonts w:ascii="Petrobras Sans Light" w:hAnsi="Petrobras Sans Light" w:cs="Arial"/>
          <w:b/>
          <w:bCs/>
          <w:color w:val="31849B" w:themeColor="accent5" w:themeShade="BF"/>
        </w:rPr>
        <w:t>5</w:t>
      </w:r>
      <w:r w:rsidRPr="001E29B5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– CARACTERÍSTICAS DO BERÇO PARA CARGA E DESCARGA</w:t>
      </w:r>
    </w:p>
    <w:p w14:paraId="494D6211" w14:textId="77777777" w:rsidR="001E29B5" w:rsidRDefault="001E29B5" w:rsidP="0033531A">
      <w:pPr>
        <w:spacing w:after="0"/>
        <w:ind w:left="709"/>
        <w:rPr>
          <w:rFonts w:ascii="Petrobras Sans Light" w:hAnsi="Petrobras Sans Light" w:cs="Arial"/>
          <w:b/>
          <w:bCs/>
          <w:color w:val="E36C0A" w:themeColor="accent6" w:themeShade="BF"/>
        </w:rPr>
      </w:pPr>
    </w:p>
    <w:tbl>
      <w:tblPr>
        <w:tblpPr w:leftFromText="141" w:rightFromText="141" w:vertAnchor="text" w:horzAnchor="margin" w:tblpXSpec="center" w:tblpY="97"/>
        <w:tblW w:w="105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4"/>
        <w:gridCol w:w="1164"/>
        <w:gridCol w:w="1901"/>
        <w:gridCol w:w="1410"/>
        <w:gridCol w:w="1029"/>
        <w:gridCol w:w="1028"/>
        <w:gridCol w:w="1179"/>
        <w:gridCol w:w="1183"/>
      </w:tblGrid>
      <w:tr w:rsidR="001E29B5" w:rsidRPr="001E29B5" w14:paraId="13FACBA6" w14:textId="77777777" w:rsidTr="3AFE3CFA">
        <w:trPr>
          <w:trHeight w:val="371"/>
        </w:trPr>
        <w:tc>
          <w:tcPr>
            <w:tcW w:w="174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DCE4"/>
            <w:vAlign w:val="center"/>
            <w:hideMark/>
          </w:tcPr>
          <w:p w14:paraId="1BE33A01" w14:textId="77777777" w:rsidR="001E29B5" w:rsidRPr="001E29B5" w:rsidRDefault="7089ECAA" w:rsidP="3AFE3CFA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3AFE3CFA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pt-BR"/>
              </w:rPr>
              <w:t>PRODUTOS MOVIMENTADOS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vAlign w:val="center"/>
            <w:hideMark/>
          </w:tcPr>
          <w:p w14:paraId="7734F9C6" w14:textId="77777777" w:rsidR="001E29B5" w:rsidRPr="001E29B5" w:rsidRDefault="7089ECAA" w:rsidP="3AFE3CFA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3AFE3CFA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pt-BR"/>
              </w:rPr>
              <w:t>MANGOTES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CE4"/>
            <w:vAlign w:val="center"/>
          </w:tcPr>
          <w:p w14:paraId="377FD233" w14:textId="7197E7CB" w:rsidR="5045C975" w:rsidRDefault="5045C975" w:rsidP="3AFE3CFA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pt-BR"/>
              </w:rPr>
            </w:pPr>
            <w:r w:rsidRPr="3AFE3CFA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pt-BR"/>
              </w:rPr>
              <w:t>COMPRIMENTO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6DCE4"/>
            <w:vAlign w:val="center"/>
            <w:hideMark/>
          </w:tcPr>
          <w:p w14:paraId="465F10B9" w14:textId="77777777" w:rsidR="001E29B5" w:rsidRPr="001E29B5" w:rsidRDefault="7089ECAA" w:rsidP="3AFE3CFA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3AFE3CFA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pt-BR"/>
              </w:rPr>
              <w:t>RECEBIMENTO OU ENVIO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D6DCE4"/>
            <w:vAlign w:val="center"/>
            <w:hideMark/>
          </w:tcPr>
          <w:p w14:paraId="48116358" w14:textId="77777777" w:rsidR="001E29B5" w:rsidRPr="001E29B5" w:rsidRDefault="7089ECAA" w:rsidP="3AFE3CFA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3AFE3CFA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pt-BR"/>
              </w:rPr>
              <w:t xml:space="preserve">TEMPERATURA </w:t>
            </w:r>
            <w:proofErr w:type="gramStart"/>
            <w:r w:rsidRPr="3AFE3CFA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pt-BR"/>
              </w:rPr>
              <w:t>( °</w:t>
            </w:r>
            <w:proofErr w:type="gramEnd"/>
            <w:r w:rsidRPr="3AFE3CFA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pt-BR"/>
              </w:rPr>
              <w:t xml:space="preserve"> C)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6DCE4"/>
            <w:vAlign w:val="center"/>
            <w:hideMark/>
          </w:tcPr>
          <w:p w14:paraId="5E1D1483" w14:textId="77777777" w:rsidR="001E29B5" w:rsidRPr="001E29B5" w:rsidRDefault="7089ECAA" w:rsidP="3AFE3CFA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3AFE3CFA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pt-BR"/>
              </w:rPr>
              <w:t>VAZÃO MÁXIMA (m³ / h)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shd w:val="clear" w:color="auto" w:fill="D6DCE4"/>
            <w:vAlign w:val="center"/>
            <w:hideMark/>
          </w:tcPr>
          <w:p w14:paraId="1CA8D4DC" w14:textId="77777777" w:rsidR="001E29B5" w:rsidRPr="001E29B5" w:rsidRDefault="7089ECAA" w:rsidP="3AFE3CFA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3AFE3CFA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pt-BR"/>
              </w:rPr>
              <w:t>PRESSÃO MÁXIMA (bar)</w:t>
            </w:r>
          </w:p>
        </w:tc>
      </w:tr>
      <w:tr w:rsidR="001E29B5" w:rsidRPr="001E29B5" w14:paraId="37F58D6E" w14:textId="77777777" w:rsidTr="3AFE3CFA">
        <w:trPr>
          <w:trHeight w:val="185"/>
        </w:trPr>
        <w:tc>
          <w:tcPr>
            <w:tcW w:w="1748" w:type="dxa"/>
            <w:vMerge/>
            <w:vAlign w:val="center"/>
            <w:hideMark/>
          </w:tcPr>
          <w:p w14:paraId="17635CF9" w14:textId="77777777" w:rsidR="001E29B5" w:rsidRPr="001E29B5" w:rsidRDefault="001E29B5" w:rsidP="001E29B5">
            <w:pPr>
              <w:spacing w:after="0"/>
              <w:ind w:right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59F282BD" w14:textId="77777777" w:rsidR="001E29B5" w:rsidRPr="001E29B5" w:rsidRDefault="001E29B5" w:rsidP="001E29B5">
            <w:pPr>
              <w:spacing w:after="0"/>
              <w:ind w:right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220" w:type="dxa"/>
            <w:vMerge/>
          </w:tcPr>
          <w:p w14:paraId="2EC20BFA" w14:textId="77777777" w:rsidR="00C341C1" w:rsidRDefault="00C341C1"/>
        </w:tc>
        <w:tc>
          <w:tcPr>
            <w:tcW w:w="1480" w:type="dxa"/>
            <w:vMerge/>
            <w:vAlign w:val="center"/>
            <w:hideMark/>
          </w:tcPr>
          <w:p w14:paraId="478E7509" w14:textId="77777777" w:rsidR="001E29B5" w:rsidRPr="001E29B5" w:rsidRDefault="001E29B5" w:rsidP="001E29B5">
            <w:pPr>
              <w:spacing w:after="0"/>
              <w:ind w:right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DCE4"/>
            <w:vAlign w:val="center"/>
            <w:hideMark/>
          </w:tcPr>
          <w:p w14:paraId="3F2CB515" w14:textId="77777777" w:rsidR="001E29B5" w:rsidRPr="001E29B5" w:rsidRDefault="7089ECAA" w:rsidP="3AFE3CFA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3AFE3CFA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pt-BR"/>
              </w:rPr>
              <w:t>MÍNIMA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DCE4"/>
            <w:vAlign w:val="center"/>
            <w:hideMark/>
          </w:tcPr>
          <w:p w14:paraId="312BC62A" w14:textId="77777777" w:rsidR="001E29B5" w:rsidRPr="001E29B5" w:rsidRDefault="7089ECAA" w:rsidP="3AFE3CFA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3AFE3CFA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pt-BR"/>
              </w:rPr>
              <w:t>MÁXIMA</w:t>
            </w:r>
          </w:p>
        </w:tc>
        <w:tc>
          <w:tcPr>
            <w:tcW w:w="1323" w:type="dxa"/>
            <w:vMerge/>
            <w:vAlign w:val="center"/>
            <w:hideMark/>
          </w:tcPr>
          <w:p w14:paraId="775E036F" w14:textId="77777777" w:rsidR="001E29B5" w:rsidRPr="001E29B5" w:rsidRDefault="001E29B5" w:rsidP="001E29B5">
            <w:pPr>
              <w:spacing w:after="0"/>
              <w:ind w:right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327" w:type="dxa"/>
            <w:vMerge/>
            <w:vAlign w:val="center"/>
            <w:hideMark/>
          </w:tcPr>
          <w:p w14:paraId="6CB6B2C8" w14:textId="77777777" w:rsidR="001E29B5" w:rsidRPr="001E29B5" w:rsidRDefault="001E29B5" w:rsidP="001E29B5">
            <w:pPr>
              <w:spacing w:after="0"/>
              <w:ind w:right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1E29B5" w:rsidRPr="001E29B5" w14:paraId="36B2C387" w14:textId="77777777" w:rsidTr="3AFE3CFA">
        <w:trPr>
          <w:trHeight w:val="185"/>
        </w:trPr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F88A7" w14:textId="77777777" w:rsidR="001E29B5" w:rsidRPr="001E29B5" w:rsidRDefault="001E29B5" w:rsidP="001E29B5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E29B5">
              <w:rPr>
                <w:rFonts w:ascii="Calibri" w:eastAsia="Times New Roman" w:hAnsi="Calibri" w:cs="Calibri"/>
                <w:color w:val="000000"/>
                <w:lang w:eastAsia="pt-BR"/>
              </w:rPr>
              <w:t>CLAROS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A6AC0" w14:textId="77777777" w:rsidR="001E29B5" w:rsidRPr="001E29B5" w:rsidRDefault="001E29B5" w:rsidP="001E29B5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E29B5">
              <w:rPr>
                <w:rFonts w:ascii="Calibri" w:eastAsia="Times New Roman" w:hAnsi="Calibri" w:cs="Calibri"/>
                <w:color w:val="000000"/>
                <w:lang w:eastAsia="pt-BR"/>
              </w:rPr>
              <w:t>1 X 08"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4F5B1" w14:textId="595F2EE0" w:rsidR="53D1D9D7" w:rsidRDefault="53D1D9D7" w:rsidP="3AFE3CFA">
            <w:pPr>
              <w:jc w:val="center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r w:rsidRPr="3AFE3CFA">
              <w:rPr>
                <w:rFonts w:ascii="Calibri" w:eastAsia="Times New Roman" w:hAnsi="Calibri" w:cs="Calibri"/>
                <w:color w:val="FF0000"/>
                <w:lang w:eastAsia="pt-BR"/>
              </w:rPr>
              <w:t xml:space="preserve">22 METROS (1 mangote de 10m </w:t>
            </w:r>
            <w:r w:rsidR="007C1308">
              <w:rPr>
                <w:rFonts w:ascii="Calibri" w:eastAsia="Times New Roman" w:hAnsi="Calibri" w:cs="Calibri"/>
                <w:color w:val="FF0000"/>
                <w:lang w:eastAsia="pt-BR"/>
              </w:rPr>
              <w:t>+</w:t>
            </w:r>
            <w:r w:rsidRPr="3AFE3CFA">
              <w:rPr>
                <w:rFonts w:ascii="Calibri" w:eastAsia="Times New Roman" w:hAnsi="Calibri" w:cs="Calibri"/>
                <w:color w:val="FF0000"/>
                <w:lang w:eastAsia="pt-BR"/>
              </w:rPr>
              <w:t xml:space="preserve"> 1 de 12m</w:t>
            </w:r>
            <w:r w:rsidR="584BA267" w:rsidRPr="3AFE3CFA">
              <w:rPr>
                <w:rFonts w:ascii="Calibri" w:eastAsia="Times New Roman" w:hAnsi="Calibri" w:cs="Calibri"/>
                <w:color w:val="FF0000"/>
                <w:lang w:eastAsia="pt-BR"/>
              </w:rPr>
              <w:t>, conectados</w:t>
            </w:r>
            <w:r w:rsidRPr="3AFE3CFA">
              <w:rPr>
                <w:rFonts w:ascii="Calibri" w:eastAsia="Times New Roman" w:hAnsi="Calibri" w:cs="Calibri"/>
                <w:color w:val="FF0000"/>
                <w:lang w:eastAsia="pt-BR"/>
              </w:rPr>
              <w:t>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E19CC" w14:textId="77777777" w:rsidR="001E29B5" w:rsidRPr="001E29B5" w:rsidRDefault="001E29B5" w:rsidP="001E29B5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E29B5">
              <w:rPr>
                <w:rFonts w:ascii="Calibri" w:eastAsia="Times New Roman" w:hAnsi="Calibri" w:cs="Calibri"/>
                <w:color w:val="000000"/>
                <w:lang w:eastAsia="pt-BR"/>
              </w:rPr>
              <w:t>ambos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07CFB" w14:textId="77777777" w:rsidR="001E29B5" w:rsidRPr="001E29B5" w:rsidRDefault="001E29B5" w:rsidP="001E29B5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E29B5">
              <w:rPr>
                <w:rFonts w:ascii="Calibri" w:eastAsia="Times New Roman" w:hAnsi="Calibri" w:cs="Calibri"/>
                <w:color w:val="000000"/>
                <w:lang w:eastAsia="pt-BR"/>
              </w:rPr>
              <w:t>15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762CE" w14:textId="77777777" w:rsidR="001E29B5" w:rsidRPr="001E29B5" w:rsidRDefault="001E29B5" w:rsidP="001E29B5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E29B5">
              <w:rPr>
                <w:rFonts w:ascii="Calibri" w:eastAsia="Times New Roman" w:hAnsi="Calibri" w:cs="Calibri"/>
                <w:color w:val="000000"/>
                <w:lang w:eastAsia="pt-BR"/>
              </w:rPr>
              <w:t>40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64676" w14:textId="77777777" w:rsidR="001E29B5" w:rsidRPr="001E29B5" w:rsidRDefault="7089ECAA" w:rsidP="3AFE3CFA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r w:rsidRPr="3AFE3CFA">
              <w:rPr>
                <w:rFonts w:ascii="Calibri" w:eastAsia="Times New Roman" w:hAnsi="Calibri" w:cs="Calibri"/>
                <w:color w:val="FF0000"/>
                <w:lang w:eastAsia="pt-BR"/>
              </w:rPr>
              <w:t>1.200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E9FD9A" w14:textId="70843DE1" w:rsidR="001E29B5" w:rsidRPr="001E29B5" w:rsidRDefault="5B2160D4" w:rsidP="3AFE3CFA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r w:rsidRPr="3AFE3CFA">
              <w:rPr>
                <w:rFonts w:ascii="Calibri" w:eastAsia="Times New Roman" w:hAnsi="Calibri" w:cs="Calibri"/>
                <w:color w:val="FF0000"/>
                <w:lang w:eastAsia="pt-BR"/>
              </w:rPr>
              <w:t>10</w:t>
            </w:r>
          </w:p>
        </w:tc>
      </w:tr>
      <w:tr w:rsidR="001E29B5" w:rsidRPr="001E29B5" w14:paraId="3A3E0513" w14:textId="77777777" w:rsidTr="3AFE3CFA">
        <w:trPr>
          <w:trHeight w:val="193"/>
        </w:trPr>
        <w:tc>
          <w:tcPr>
            <w:tcW w:w="1748" w:type="dxa"/>
            <w:tcBorders>
              <w:top w:val="nil"/>
              <w:left w:val="nil"/>
              <w:bottom w:val="single" w:sz="12" w:space="0" w:color="2F75B5"/>
              <w:right w:val="single" w:sz="4" w:space="0" w:color="auto"/>
            </w:tcBorders>
            <w:vAlign w:val="center"/>
            <w:hideMark/>
          </w:tcPr>
          <w:p w14:paraId="0303EFEF" w14:textId="77777777" w:rsidR="001E29B5" w:rsidRPr="001E29B5" w:rsidRDefault="001E29B5" w:rsidP="001E29B5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E29B5">
              <w:rPr>
                <w:rFonts w:ascii="Calibri" w:eastAsia="Times New Roman" w:hAnsi="Calibri" w:cs="Calibri"/>
                <w:color w:val="000000"/>
                <w:lang w:eastAsia="pt-BR"/>
              </w:rPr>
              <w:t>ESCUROS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2F75B5"/>
              <w:right w:val="single" w:sz="4" w:space="0" w:color="auto"/>
            </w:tcBorders>
            <w:vAlign w:val="center"/>
            <w:hideMark/>
          </w:tcPr>
          <w:p w14:paraId="491847CA" w14:textId="77777777" w:rsidR="001E29B5" w:rsidRPr="001E29B5" w:rsidRDefault="001E29B5" w:rsidP="001E29B5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E29B5">
              <w:rPr>
                <w:rFonts w:ascii="Calibri" w:eastAsia="Times New Roman" w:hAnsi="Calibri" w:cs="Calibri"/>
                <w:color w:val="000000"/>
                <w:lang w:eastAsia="pt-BR"/>
              </w:rPr>
              <w:t>1X 08"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2F75B5"/>
              <w:right w:val="single" w:sz="4" w:space="0" w:color="auto"/>
            </w:tcBorders>
            <w:vAlign w:val="center"/>
          </w:tcPr>
          <w:p w14:paraId="5F518030" w14:textId="209F1700" w:rsidR="418289E7" w:rsidRDefault="418289E7" w:rsidP="3AFE3CFA">
            <w:pPr>
              <w:jc w:val="center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r w:rsidRPr="3AFE3CFA">
              <w:rPr>
                <w:rFonts w:ascii="Calibri" w:eastAsia="Times New Roman" w:hAnsi="Calibri" w:cs="Calibri"/>
                <w:color w:val="FF0000"/>
                <w:lang w:eastAsia="pt-BR"/>
              </w:rPr>
              <w:t xml:space="preserve">22 METROS (1 mangote de 10m </w:t>
            </w:r>
            <w:r w:rsidR="007C1308">
              <w:rPr>
                <w:rFonts w:ascii="Calibri" w:eastAsia="Times New Roman" w:hAnsi="Calibri" w:cs="Calibri"/>
                <w:color w:val="FF0000"/>
                <w:lang w:eastAsia="pt-BR"/>
              </w:rPr>
              <w:t>+</w:t>
            </w:r>
            <w:r w:rsidRPr="3AFE3CFA">
              <w:rPr>
                <w:rFonts w:ascii="Calibri" w:eastAsia="Times New Roman" w:hAnsi="Calibri" w:cs="Calibri"/>
                <w:color w:val="FF0000"/>
                <w:lang w:eastAsia="pt-BR"/>
              </w:rPr>
              <w:t xml:space="preserve"> 1 de 12m</w:t>
            </w:r>
            <w:r w:rsidR="793067C3" w:rsidRPr="3AFE3CFA">
              <w:rPr>
                <w:rFonts w:ascii="Calibri" w:eastAsia="Times New Roman" w:hAnsi="Calibri" w:cs="Calibri"/>
                <w:color w:val="FF0000"/>
                <w:lang w:eastAsia="pt-BR"/>
              </w:rPr>
              <w:t>, conectados</w:t>
            </w:r>
            <w:r w:rsidRPr="3AFE3CFA">
              <w:rPr>
                <w:rFonts w:ascii="Calibri" w:eastAsia="Times New Roman" w:hAnsi="Calibri" w:cs="Calibri"/>
                <w:color w:val="FF0000"/>
                <w:lang w:eastAsia="pt-BR"/>
              </w:rPr>
              <w:t>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2F75B5"/>
              <w:right w:val="single" w:sz="4" w:space="0" w:color="auto"/>
            </w:tcBorders>
            <w:vAlign w:val="center"/>
            <w:hideMark/>
          </w:tcPr>
          <w:p w14:paraId="4386F16B" w14:textId="77777777" w:rsidR="001E29B5" w:rsidRPr="001E29B5" w:rsidRDefault="001E29B5" w:rsidP="001E29B5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E29B5">
              <w:rPr>
                <w:rFonts w:ascii="Calibri" w:eastAsia="Times New Roman" w:hAnsi="Calibri" w:cs="Calibri"/>
                <w:color w:val="000000"/>
                <w:lang w:eastAsia="pt-BR"/>
              </w:rPr>
              <w:t>ambos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12" w:space="0" w:color="2F75B5"/>
              <w:right w:val="single" w:sz="4" w:space="0" w:color="auto"/>
            </w:tcBorders>
            <w:vAlign w:val="center"/>
            <w:hideMark/>
          </w:tcPr>
          <w:p w14:paraId="2AE868F8" w14:textId="77777777" w:rsidR="001E29B5" w:rsidRPr="001E29B5" w:rsidRDefault="001E29B5" w:rsidP="001E29B5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E29B5">
              <w:rPr>
                <w:rFonts w:ascii="Calibri" w:eastAsia="Times New Roman" w:hAnsi="Calibri" w:cs="Calibri"/>
                <w:color w:val="000000"/>
                <w:lang w:eastAsia="pt-BR"/>
              </w:rPr>
              <w:t>30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2F75B5"/>
              <w:right w:val="single" w:sz="4" w:space="0" w:color="auto"/>
            </w:tcBorders>
            <w:vAlign w:val="center"/>
            <w:hideMark/>
          </w:tcPr>
          <w:p w14:paraId="310FB66E" w14:textId="77777777" w:rsidR="001E29B5" w:rsidRPr="001E29B5" w:rsidRDefault="001E29B5" w:rsidP="001E29B5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E29B5">
              <w:rPr>
                <w:rFonts w:ascii="Calibri" w:eastAsia="Times New Roman" w:hAnsi="Calibri" w:cs="Calibri"/>
                <w:color w:val="000000"/>
                <w:lang w:eastAsia="pt-BR"/>
              </w:rPr>
              <w:t>70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12" w:space="0" w:color="2F75B5"/>
              <w:right w:val="single" w:sz="4" w:space="0" w:color="auto"/>
            </w:tcBorders>
            <w:vAlign w:val="center"/>
            <w:hideMark/>
          </w:tcPr>
          <w:p w14:paraId="42D6669D" w14:textId="30E22838" w:rsidR="001E29B5" w:rsidRPr="001E29B5" w:rsidRDefault="7089ECAA" w:rsidP="3AFE3CFA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r w:rsidRPr="3AFE3CFA">
              <w:rPr>
                <w:rFonts w:ascii="Calibri" w:eastAsia="Times New Roman" w:hAnsi="Calibri" w:cs="Calibri"/>
                <w:color w:val="FF0000"/>
                <w:lang w:eastAsia="pt-BR"/>
              </w:rPr>
              <w:t>1.</w:t>
            </w:r>
            <w:r w:rsidR="755B43D0" w:rsidRPr="3AFE3CFA">
              <w:rPr>
                <w:rFonts w:ascii="Calibri" w:eastAsia="Times New Roman" w:hAnsi="Calibri" w:cs="Calibri"/>
                <w:color w:val="FF0000"/>
                <w:lang w:eastAsia="pt-BR"/>
              </w:rPr>
              <w:t>2</w:t>
            </w:r>
            <w:r w:rsidRPr="3AFE3CFA">
              <w:rPr>
                <w:rFonts w:ascii="Calibri" w:eastAsia="Times New Roman" w:hAnsi="Calibri" w:cs="Calibri"/>
                <w:color w:val="FF0000"/>
                <w:lang w:eastAsia="pt-BR"/>
              </w:rPr>
              <w:t>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12" w:space="0" w:color="2F75B5"/>
              <w:right w:val="nil"/>
            </w:tcBorders>
            <w:vAlign w:val="center"/>
            <w:hideMark/>
          </w:tcPr>
          <w:p w14:paraId="362B67E8" w14:textId="0BA097DF" w:rsidR="001E29B5" w:rsidRPr="001E29B5" w:rsidRDefault="4353ABA3" w:rsidP="3AFE3CFA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color w:val="FF0000"/>
                <w:lang w:eastAsia="pt-BR"/>
              </w:rPr>
            </w:pPr>
            <w:r w:rsidRPr="3AFE3CFA">
              <w:rPr>
                <w:rFonts w:ascii="Calibri" w:eastAsia="Times New Roman" w:hAnsi="Calibri" w:cs="Calibri"/>
                <w:color w:val="FF0000"/>
                <w:lang w:eastAsia="pt-BR"/>
              </w:rPr>
              <w:t>10</w:t>
            </w:r>
          </w:p>
        </w:tc>
      </w:tr>
      <w:tr w:rsidR="001E29B5" w:rsidRPr="001E29B5" w14:paraId="785572BE" w14:textId="77777777" w:rsidTr="3AFE3CFA">
        <w:trPr>
          <w:trHeight w:val="193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5582EA" w14:textId="77777777" w:rsidR="001E29B5" w:rsidRPr="001E29B5" w:rsidRDefault="001E29B5" w:rsidP="001E29B5">
            <w:pPr>
              <w:spacing w:after="0"/>
              <w:ind w:right="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8C431F" w14:textId="77777777" w:rsidR="001E29B5" w:rsidRPr="001E29B5" w:rsidRDefault="001E29B5" w:rsidP="001E29B5">
            <w:pPr>
              <w:spacing w:after="0"/>
              <w:ind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172F5" w14:textId="2093E58B" w:rsidR="3AFE3CFA" w:rsidRDefault="3AFE3CFA" w:rsidP="3AFE3CF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F7B655" w14:textId="77777777" w:rsidR="001E29B5" w:rsidRPr="001E29B5" w:rsidRDefault="001E29B5" w:rsidP="001E29B5">
            <w:pPr>
              <w:spacing w:after="0"/>
              <w:ind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1AABF3" w14:textId="77777777" w:rsidR="001E29B5" w:rsidRPr="001E29B5" w:rsidRDefault="001E29B5" w:rsidP="001E29B5">
            <w:pPr>
              <w:spacing w:after="0"/>
              <w:ind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4377A6" w14:textId="77777777" w:rsidR="001E29B5" w:rsidRPr="001E29B5" w:rsidRDefault="001E29B5" w:rsidP="001E29B5">
            <w:pPr>
              <w:spacing w:after="0"/>
              <w:ind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51E423" w14:textId="77777777" w:rsidR="001E29B5" w:rsidRPr="001E29B5" w:rsidRDefault="001E29B5" w:rsidP="001E29B5">
            <w:pPr>
              <w:spacing w:after="0"/>
              <w:ind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A9DB77" w14:textId="77777777" w:rsidR="001E29B5" w:rsidRPr="001E29B5" w:rsidRDefault="001E29B5" w:rsidP="001E29B5">
            <w:pPr>
              <w:spacing w:after="0"/>
              <w:ind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E29B5" w:rsidRPr="001E29B5" w14:paraId="032F2A0E" w14:textId="77777777" w:rsidTr="3AFE3CFA">
        <w:trPr>
          <w:trHeight w:val="185"/>
        </w:trPr>
        <w:tc>
          <w:tcPr>
            <w:tcW w:w="679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8DB1E" w14:textId="77777777" w:rsidR="00C341C1" w:rsidRDefault="00C341C1"/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661BF6" w14:textId="77777777" w:rsidR="001E29B5" w:rsidRPr="001E29B5" w:rsidRDefault="001E29B5" w:rsidP="001E29B5">
            <w:pPr>
              <w:spacing w:after="0"/>
              <w:ind w:right="0"/>
              <w:jc w:val="left"/>
              <w:rPr>
                <w:rFonts w:ascii="ConduitITC-LightItalic" w:eastAsia="Times New Roman" w:hAnsi="ConduitITC-LightItalic" w:cs="Calibri"/>
                <w:i/>
                <w:i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4B7427" w14:textId="77777777" w:rsidR="001E29B5" w:rsidRPr="001E29B5" w:rsidRDefault="001E29B5" w:rsidP="001E29B5">
            <w:pPr>
              <w:spacing w:after="0"/>
              <w:ind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B3BB8F" w14:textId="77777777" w:rsidR="001E29B5" w:rsidRPr="001E29B5" w:rsidRDefault="001E29B5" w:rsidP="001E29B5">
            <w:pPr>
              <w:spacing w:after="0"/>
              <w:ind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25AC0B5D" w14:textId="4D72A729" w:rsidR="00275E5D" w:rsidRPr="004D1D2E" w:rsidRDefault="00275E5D" w:rsidP="00275E5D">
      <w:pPr>
        <w:spacing w:after="0"/>
        <w:ind w:left="1429" w:hanging="720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4D1D2E">
        <w:rPr>
          <w:rFonts w:ascii="Petrobras Sans Light" w:hAnsi="Petrobras Sans Light" w:cs="Arial"/>
          <w:b/>
          <w:bCs/>
          <w:color w:val="31849B" w:themeColor="accent5" w:themeShade="BF"/>
        </w:rPr>
        <w:t>6.</w:t>
      </w:r>
      <w:r w:rsidR="00C401FD">
        <w:rPr>
          <w:rFonts w:ascii="Petrobras Sans Light" w:hAnsi="Petrobras Sans Light" w:cs="Arial"/>
          <w:b/>
          <w:bCs/>
          <w:color w:val="31849B" w:themeColor="accent5" w:themeShade="BF"/>
        </w:rPr>
        <w:t>6</w:t>
      </w:r>
      <w:r w:rsidRPr="004D1D2E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- </w:t>
      </w:r>
      <w:r w:rsidRPr="004D1D2E">
        <w:rPr>
          <w:rFonts w:ascii="Petrobras Sans Light" w:hAnsi="Petrobras Sans Light" w:cs="Arial"/>
          <w:b/>
          <w:bCs/>
          <w:caps/>
          <w:color w:val="31849B" w:themeColor="accent5" w:themeShade="BF"/>
        </w:rPr>
        <w:t>Gerenciamento e Controle das Operações</w:t>
      </w:r>
    </w:p>
    <w:p w14:paraId="543CA841" w14:textId="77777777" w:rsidR="00275E5D" w:rsidRPr="004B583C" w:rsidRDefault="00275E5D" w:rsidP="00275E5D">
      <w:pPr>
        <w:spacing w:after="0"/>
        <w:ind w:left="1429" w:hanging="720"/>
        <w:rPr>
          <w:rFonts w:ascii="Petrobras Sans Light" w:hAnsi="Petrobras Sans Light" w:cs="Arial"/>
          <w:b/>
          <w:bCs/>
          <w:color w:val="E36C0A" w:themeColor="accent6" w:themeShade="BF"/>
        </w:rPr>
      </w:pPr>
    </w:p>
    <w:p w14:paraId="360FABAB" w14:textId="77777777" w:rsidR="00275E5D" w:rsidRPr="009C3B97" w:rsidRDefault="00275E5D" w:rsidP="00275E5D">
      <w:pPr>
        <w:ind w:left="720" w:hanging="12"/>
        <w:rPr>
          <w:rFonts w:ascii="Petrobras Sans Light" w:hAnsi="Petrobras Sans Light" w:cs="Arial"/>
          <w:color w:val="31849B" w:themeColor="accent5" w:themeShade="BF"/>
        </w:rPr>
      </w:pPr>
      <w:r w:rsidRPr="009C3B97">
        <w:rPr>
          <w:rFonts w:ascii="Petrobras Sans Light" w:hAnsi="Petrobras Sans Light" w:cs="Arial"/>
          <w:color w:val="31849B" w:themeColor="accent5" w:themeShade="BF"/>
        </w:rPr>
        <w:t xml:space="preserve">O Centro de Controle de Operações (CCO) está </w:t>
      </w:r>
      <w:r w:rsidRPr="009C3B97">
        <w:rPr>
          <w:rFonts w:ascii="Petrobras Sans Light" w:hAnsi="Petrobras Sans Light"/>
          <w:color w:val="31849B" w:themeColor="accent5" w:themeShade="BF"/>
        </w:rPr>
        <w:t>localizado no prédio administrativo</w:t>
      </w:r>
      <w:r w:rsidRPr="009C3B97">
        <w:rPr>
          <w:rFonts w:ascii="Petrobras Sans Light" w:hAnsi="Petrobras Sans Light" w:cs="Arial"/>
          <w:color w:val="31849B" w:themeColor="accent5" w:themeShade="BF"/>
        </w:rPr>
        <w:t>.  Nesse local está centralizado o controle das operações e a troca de informações com o navio.</w:t>
      </w:r>
    </w:p>
    <w:p w14:paraId="123981BC" w14:textId="164D9301" w:rsidR="00275E5D" w:rsidRPr="009C3B97" w:rsidRDefault="00275E5D" w:rsidP="00275E5D">
      <w:pPr>
        <w:ind w:left="720" w:hanging="12"/>
        <w:rPr>
          <w:rFonts w:ascii="Petrobras Sans Light" w:hAnsi="Petrobras Sans Light" w:cs="Arial"/>
          <w:color w:val="31849B" w:themeColor="accent5" w:themeShade="BF"/>
        </w:rPr>
      </w:pPr>
      <w:r w:rsidRPr="009C3B97">
        <w:rPr>
          <w:rFonts w:ascii="Petrobras Sans Light" w:hAnsi="Petrobras Sans Light" w:cs="Arial"/>
          <w:color w:val="31849B" w:themeColor="accent5" w:themeShade="BF"/>
        </w:rPr>
        <w:t>As comunicações são realizadas através de rádios VHF em frequência marítima previamente combinada e registrada nos canais VHF 1</w:t>
      </w:r>
      <w:r w:rsidR="007B1C5C">
        <w:rPr>
          <w:rFonts w:ascii="Petrobras Sans Light" w:hAnsi="Petrobras Sans Light" w:cs="Arial"/>
          <w:color w:val="31849B" w:themeColor="accent5" w:themeShade="BF"/>
        </w:rPr>
        <w:t>5</w:t>
      </w:r>
      <w:r w:rsidRPr="009C3B97">
        <w:rPr>
          <w:rFonts w:ascii="Petrobras Sans Light" w:hAnsi="Petrobras Sans Light" w:cs="Arial"/>
          <w:color w:val="31849B" w:themeColor="accent5" w:themeShade="BF"/>
        </w:rPr>
        <w:t xml:space="preserve"> e 16. </w:t>
      </w:r>
    </w:p>
    <w:p w14:paraId="4332CF21" w14:textId="390D39B9" w:rsidR="00275E5D" w:rsidRPr="007B1C5C" w:rsidRDefault="00275E5D" w:rsidP="00275E5D">
      <w:pPr>
        <w:ind w:left="708"/>
        <w:rPr>
          <w:rFonts w:ascii="Petrobras Sans Light" w:hAnsi="Petrobras Sans Light"/>
          <w:color w:val="31849B" w:themeColor="accent5" w:themeShade="BF"/>
        </w:rPr>
      </w:pPr>
      <w:r w:rsidRPr="009C3B97">
        <w:rPr>
          <w:rFonts w:ascii="Petrobras Sans Light" w:hAnsi="Petrobras Sans Light"/>
          <w:color w:val="31849B" w:themeColor="accent5" w:themeShade="BF"/>
        </w:rPr>
        <w:t xml:space="preserve">O controle das operações é realizado seguindo as orientações dos procedimentos locais, corporativos e de </w:t>
      </w:r>
      <w:r w:rsidRPr="007B1C5C">
        <w:rPr>
          <w:rFonts w:ascii="Petrobras Sans Light" w:hAnsi="Petrobras Sans Light"/>
          <w:color w:val="31849B" w:themeColor="accent5" w:themeShade="BF"/>
        </w:rPr>
        <w:t xml:space="preserve">normas internas e externas ao sistema da PETROBRAS. </w:t>
      </w:r>
    </w:p>
    <w:p w14:paraId="2646B33E" w14:textId="7CF8730C" w:rsidR="007B1C5C" w:rsidRPr="007B1C5C" w:rsidRDefault="007B1C5C" w:rsidP="007B1C5C">
      <w:pPr>
        <w:ind w:left="708"/>
        <w:rPr>
          <w:rFonts w:ascii="Petrobras Sans Light" w:hAnsi="Petrobras Sans Light"/>
          <w:color w:val="31849B" w:themeColor="accent5" w:themeShade="BF"/>
        </w:rPr>
      </w:pPr>
      <w:r w:rsidRPr="007B1C5C">
        <w:rPr>
          <w:rFonts w:ascii="Petrobras Sans Light" w:hAnsi="Petrobras Sans Light"/>
          <w:color w:val="31849B" w:themeColor="accent5" w:themeShade="BF"/>
        </w:rPr>
        <w:t>O C</w:t>
      </w:r>
      <w:r>
        <w:rPr>
          <w:rFonts w:ascii="Petrobras Sans Light" w:hAnsi="Petrobras Sans Light"/>
          <w:color w:val="31849B" w:themeColor="accent5" w:themeShade="BF"/>
        </w:rPr>
        <w:t xml:space="preserve">entro de </w:t>
      </w:r>
      <w:r w:rsidRPr="007B1C5C">
        <w:rPr>
          <w:rFonts w:ascii="Petrobras Sans Light" w:hAnsi="Petrobras Sans Light"/>
          <w:color w:val="31849B" w:themeColor="accent5" w:themeShade="BF"/>
        </w:rPr>
        <w:t>C</w:t>
      </w:r>
      <w:r>
        <w:rPr>
          <w:rFonts w:ascii="Petrobras Sans Light" w:hAnsi="Petrobras Sans Light"/>
          <w:color w:val="31849B" w:themeColor="accent5" w:themeShade="BF"/>
        </w:rPr>
        <w:t xml:space="preserve">ontrole de </w:t>
      </w:r>
      <w:r w:rsidRPr="007B1C5C">
        <w:rPr>
          <w:rFonts w:ascii="Petrobras Sans Light" w:hAnsi="Petrobras Sans Light"/>
          <w:color w:val="31849B" w:themeColor="accent5" w:themeShade="BF"/>
        </w:rPr>
        <w:t>O</w:t>
      </w:r>
      <w:r>
        <w:rPr>
          <w:rFonts w:ascii="Petrobras Sans Light" w:hAnsi="Petrobras Sans Light"/>
          <w:color w:val="31849B" w:themeColor="accent5" w:themeShade="BF"/>
        </w:rPr>
        <w:t xml:space="preserve">perações </w:t>
      </w:r>
      <w:r w:rsidRPr="007B1C5C">
        <w:rPr>
          <w:rFonts w:ascii="Petrobras Sans Light" w:hAnsi="Petrobras Sans Light"/>
          <w:color w:val="31849B" w:themeColor="accent5" w:themeShade="BF"/>
        </w:rPr>
        <w:t xml:space="preserve">fica localizado </w:t>
      </w:r>
      <w:r>
        <w:rPr>
          <w:rFonts w:ascii="Petrobras Sans Light" w:hAnsi="Petrobras Sans Light"/>
          <w:color w:val="31849B" w:themeColor="accent5" w:themeShade="BF"/>
        </w:rPr>
        <w:t xml:space="preserve">próximo </w:t>
      </w:r>
      <w:r w:rsidRPr="007B1C5C">
        <w:rPr>
          <w:rFonts w:ascii="Petrobras Sans Light" w:hAnsi="Petrobras Sans Light"/>
          <w:color w:val="31849B" w:themeColor="accent5" w:themeShade="BF"/>
        </w:rPr>
        <w:t>a área de tancagem, a cerca de 3 km do TGL. Nessa central fica o</w:t>
      </w:r>
      <w:r>
        <w:rPr>
          <w:rFonts w:ascii="Petrobras Sans Light" w:hAnsi="Petrobras Sans Light"/>
          <w:color w:val="31849B" w:themeColor="accent5" w:themeShade="BF"/>
        </w:rPr>
        <w:t xml:space="preserve"> S</w:t>
      </w:r>
      <w:r w:rsidRPr="007B1C5C">
        <w:rPr>
          <w:rFonts w:ascii="Petrobras Sans Light" w:hAnsi="Petrobras Sans Light"/>
          <w:color w:val="31849B" w:themeColor="accent5" w:themeShade="BF"/>
        </w:rPr>
        <w:t xml:space="preserve">upervisor de turno juntamente com os operadores responsáveis pelo controle de todas as operações do Terminal, por meio do sistema supervisório. </w:t>
      </w:r>
    </w:p>
    <w:p w14:paraId="0F4109EC" w14:textId="74DB9096" w:rsidR="00275E5D" w:rsidRPr="0089096A" w:rsidRDefault="00275E5D" w:rsidP="007B1C5C">
      <w:pPr>
        <w:ind w:left="708"/>
        <w:jc w:val="left"/>
        <w:rPr>
          <w:rFonts w:ascii="Petrobras Sans Light" w:hAnsi="Petrobras Sans Light" w:cs="Arial"/>
          <w:color w:val="31849B" w:themeColor="accent5" w:themeShade="BF"/>
        </w:rPr>
      </w:pPr>
      <w:r w:rsidRPr="0089096A">
        <w:rPr>
          <w:rFonts w:ascii="Petrobras Sans Light" w:hAnsi="Petrobras Sans Light" w:cs="Arial"/>
          <w:color w:val="31849B" w:themeColor="accent5" w:themeShade="BF"/>
        </w:rPr>
        <w:t xml:space="preserve">Um meio secundário, através de telefonia celular é acertado para o caso de falha do sistema principal. </w:t>
      </w:r>
    </w:p>
    <w:p w14:paraId="4D26498C" w14:textId="208EDB3E" w:rsidR="00275E5D" w:rsidRPr="0089096A" w:rsidRDefault="00275E5D" w:rsidP="00275E5D">
      <w:pPr>
        <w:ind w:left="709"/>
        <w:rPr>
          <w:rFonts w:ascii="Petrobras Sans" w:hAnsi="Petrobras Sans" w:cs="Arial"/>
          <w:color w:val="31849B" w:themeColor="accent5" w:themeShade="BF"/>
        </w:rPr>
      </w:pPr>
      <w:r w:rsidRPr="0089096A">
        <w:rPr>
          <w:rFonts w:ascii="Petrobras Sans" w:hAnsi="Petrobras Sans" w:cs="Arial"/>
          <w:color w:val="31849B" w:themeColor="accent5" w:themeShade="BF"/>
        </w:rPr>
        <w:t>CCO</w:t>
      </w:r>
      <w:r w:rsidR="00A36FDF">
        <w:rPr>
          <w:rFonts w:ascii="Petrobras Sans" w:hAnsi="Petrobras Sans" w:cs="Arial"/>
          <w:color w:val="31849B" w:themeColor="accent5" w:themeShade="BF"/>
        </w:rPr>
        <w:t>:</w:t>
      </w:r>
      <w:r w:rsidRPr="0089096A">
        <w:rPr>
          <w:rFonts w:ascii="Petrobras Sans" w:hAnsi="Petrobras Sans" w:cs="Arial"/>
          <w:color w:val="31849B" w:themeColor="accent5" w:themeShade="BF"/>
        </w:rPr>
        <w:t xml:space="preserve"> </w:t>
      </w:r>
      <w:r w:rsidR="00670625">
        <w:rPr>
          <w:rFonts w:ascii="Petrobras Sans" w:hAnsi="Petrobras Sans" w:cs="Arial"/>
          <w:color w:val="31849B" w:themeColor="accent5" w:themeShade="BF"/>
        </w:rPr>
        <w:t>TEVIT</w:t>
      </w:r>
      <w:r w:rsidR="00A66139">
        <w:rPr>
          <w:rFonts w:ascii="Petrobras Sans" w:hAnsi="Petrobras Sans" w:cs="Arial"/>
          <w:color w:val="31849B" w:themeColor="accent5" w:themeShade="BF"/>
        </w:rPr>
        <w:t>/</w:t>
      </w:r>
      <w:r w:rsidR="00C93DD2">
        <w:rPr>
          <w:rFonts w:ascii="Petrobras Sans" w:hAnsi="Petrobras Sans" w:cs="Arial"/>
          <w:color w:val="31849B" w:themeColor="accent5" w:themeShade="BF"/>
        </w:rPr>
        <w:t>TGL</w:t>
      </w:r>
      <w:r w:rsidRPr="0089096A">
        <w:rPr>
          <w:rFonts w:ascii="Petrobras Sans" w:hAnsi="Petrobras Sans" w:cs="Arial"/>
          <w:color w:val="31849B" w:themeColor="accent5" w:themeShade="BF"/>
        </w:rPr>
        <w:t>:  +55 27 3194.4268</w:t>
      </w:r>
    </w:p>
    <w:p w14:paraId="50E05D25" w14:textId="77777777" w:rsidR="00275E5D" w:rsidRDefault="00275E5D" w:rsidP="00275E5D">
      <w:pPr>
        <w:spacing w:after="0"/>
        <w:ind w:left="709"/>
        <w:rPr>
          <w:rFonts w:ascii="Petrobras Sans Light" w:hAnsi="Petrobras Sans Light"/>
          <w:color w:val="4F81BD" w:themeColor="accent1"/>
        </w:rPr>
      </w:pPr>
    </w:p>
    <w:p w14:paraId="4A6233C0" w14:textId="77777777" w:rsidR="00275E5D" w:rsidRPr="00C55204" w:rsidRDefault="00275E5D" w:rsidP="00275E5D">
      <w:pPr>
        <w:spacing w:after="0"/>
        <w:ind w:left="709"/>
        <w:rPr>
          <w:rFonts w:ascii="Petrobras Sans Light" w:hAnsi="Petrobras Sans Light" w:cs="Arial"/>
          <w:color w:val="4F81BD" w:themeColor="accent1"/>
        </w:rPr>
      </w:pPr>
    </w:p>
    <w:p w14:paraId="34682863" w14:textId="5326FF88" w:rsidR="00275E5D" w:rsidRPr="00292096" w:rsidRDefault="00275E5D" w:rsidP="00275E5D">
      <w:pPr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292096">
        <w:rPr>
          <w:rFonts w:ascii="Petrobras Sans Light" w:hAnsi="Petrobras Sans Light" w:cs="Arial"/>
          <w:b/>
          <w:bCs/>
          <w:color w:val="31849B" w:themeColor="accent5" w:themeShade="BF"/>
        </w:rPr>
        <w:t>6.</w:t>
      </w:r>
      <w:r w:rsidR="00C401FD">
        <w:rPr>
          <w:rFonts w:ascii="Petrobras Sans Light" w:hAnsi="Petrobras Sans Light" w:cs="Arial"/>
          <w:b/>
          <w:bCs/>
          <w:color w:val="31849B" w:themeColor="accent5" w:themeShade="BF"/>
        </w:rPr>
        <w:t>7</w:t>
      </w:r>
      <w:r w:rsidRPr="00292096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– </w:t>
      </w:r>
      <w:r w:rsidRPr="00292096">
        <w:rPr>
          <w:rFonts w:ascii="Petrobras Sans Light" w:hAnsi="Petrobras Sans Light" w:cs="Arial"/>
          <w:b/>
          <w:bCs/>
          <w:caps/>
          <w:color w:val="31849B" w:themeColor="accent5" w:themeShade="BF"/>
        </w:rPr>
        <w:t>PRINCIPAIS RISCOS</w:t>
      </w:r>
    </w:p>
    <w:p w14:paraId="1AE23D6D" w14:textId="77777777" w:rsidR="00275E5D" w:rsidRPr="00292096" w:rsidRDefault="00275E5D" w:rsidP="00275E5D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745B41CE" w14:textId="77777777" w:rsidR="00275E5D" w:rsidRPr="00292096" w:rsidRDefault="00275E5D" w:rsidP="00275E5D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292096">
        <w:rPr>
          <w:rFonts w:ascii="Petrobras Sans Light" w:hAnsi="Petrobras Sans Light"/>
          <w:color w:val="31849B" w:themeColor="accent5" w:themeShade="BF"/>
        </w:rPr>
        <w:t>O excesso de velocidade na aproximação ao cais deve ser evitado uma vez que se incorre no risco de danos estruturais ao píer. A velocidade de aproximação do navio perpendicular à linha de defensas (</w:t>
      </w:r>
      <w:proofErr w:type="spellStart"/>
      <w:r w:rsidRPr="00292096">
        <w:rPr>
          <w:rFonts w:ascii="Petrobras Sans Light" w:hAnsi="Petrobras Sans Light"/>
          <w:color w:val="31849B" w:themeColor="accent5" w:themeShade="BF"/>
        </w:rPr>
        <w:t>Vp</w:t>
      </w:r>
      <w:proofErr w:type="spellEnd"/>
      <w:r w:rsidRPr="00292096">
        <w:rPr>
          <w:rFonts w:ascii="Petrobras Sans Light" w:hAnsi="Petrobras Sans Light"/>
          <w:color w:val="31849B" w:themeColor="accent5" w:themeShade="BF"/>
        </w:rPr>
        <w:t xml:space="preserve">) deverá ser, conforme Cálculo da energia de atracação, igual ou inferior a 0,15 m/seg. </w:t>
      </w:r>
    </w:p>
    <w:p w14:paraId="6BF8796A" w14:textId="77777777" w:rsidR="00275E5D" w:rsidRDefault="00275E5D" w:rsidP="00275E5D">
      <w:pPr>
        <w:spacing w:after="0"/>
        <w:ind w:left="709"/>
        <w:rPr>
          <w:rFonts w:ascii="Petrobras Sans Light" w:hAnsi="Petrobras Sans Light"/>
          <w:color w:val="E36C0A" w:themeColor="accent6" w:themeShade="BF"/>
        </w:rPr>
      </w:pPr>
    </w:p>
    <w:p w14:paraId="3656C1D5" w14:textId="77777777" w:rsidR="00275E5D" w:rsidRPr="00292096" w:rsidRDefault="00275E5D" w:rsidP="00275E5D">
      <w:pPr>
        <w:ind w:left="709"/>
        <w:rPr>
          <w:rFonts w:ascii="Petrobras Sans Light" w:hAnsi="Petrobras Sans Light"/>
          <w:color w:val="31849B" w:themeColor="accent5" w:themeShade="BF"/>
        </w:rPr>
      </w:pPr>
      <w:r w:rsidRPr="00292096">
        <w:rPr>
          <w:rFonts w:ascii="Petrobras Sans Light" w:hAnsi="Petrobras Sans Light"/>
          <w:color w:val="31849B" w:themeColor="accent5" w:themeShade="BF"/>
        </w:rPr>
        <w:t xml:space="preserve">O Terminal não dispõe de serviço de previsão meteorológica em suas instalações. </w:t>
      </w:r>
    </w:p>
    <w:p w14:paraId="3956D8A1" w14:textId="4F2ADB79" w:rsidR="00275E5D" w:rsidRDefault="00275E5D" w:rsidP="00275E5D">
      <w:pPr>
        <w:ind w:left="720"/>
        <w:rPr>
          <w:rFonts w:ascii="Petrobras Sans Light" w:hAnsi="Petrobras Sans Light" w:cs="Arial"/>
          <w:color w:val="31849B" w:themeColor="accent5" w:themeShade="BF"/>
        </w:rPr>
      </w:pPr>
      <w:r w:rsidRPr="00292096">
        <w:rPr>
          <w:rFonts w:ascii="Petrobras Sans Light" w:hAnsi="Petrobras Sans Light" w:cs="Arial"/>
          <w:color w:val="31849B" w:themeColor="accent5" w:themeShade="BF"/>
        </w:rPr>
        <w:t xml:space="preserve">Durante todo o período em que estiverem na área de abrangência do Terminal, os navios deverão monitorar as previsões meteorológicas para a região da área DELTA do Centro de Hidrografia e Navegação da Marinha do Brasil. </w:t>
      </w:r>
    </w:p>
    <w:p w14:paraId="3A32A1CD" w14:textId="4375FE14" w:rsidR="007261A9" w:rsidRDefault="007261A9" w:rsidP="00275E5D">
      <w:pPr>
        <w:ind w:left="720"/>
        <w:rPr>
          <w:rFonts w:ascii="Petrobras Sans Light" w:hAnsi="Petrobras Sans Light" w:cs="Arial"/>
          <w:color w:val="31849B" w:themeColor="accent5" w:themeShade="BF"/>
        </w:rPr>
      </w:pPr>
    </w:p>
    <w:p w14:paraId="018948C2" w14:textId="73FDB3A0" w:rsidR="007261A9" w:rsidRPr="007261A9" w:rsidRDefault="007261A9" w:rsidP="007261A9">
      <w:pPr>
        <w:ind w:left="720"/>
        <w:rPr>
          <w:rFonts w:ascii="Petrobras Sans Light" w:hAnsi="Petrobras Sans Light"/>
          <w:color w:val="31849B" w:themeColor="accent5" w:themeShade="BF"/>
        </w:rPr>
      </w:pPr>
      <w:r w:rsidRPr="007261A9">
        <w:rPr>
          <w:rFonts w:ascii="Petrobras Sans Light" w:hAnsi="Petrobras Sans Light"/>
          <w:color w:val="31849B" w:themeColor="accent5" w:themeShade="BF"/>
        </w:rPr>
        <w:lastRenderedPageBreak/>
        <w:t xml:space="preserve">Oscilações das tensões e da amarração causadas por condições da vaga, quando ondas ou vagalhões de Sul/Sudeste são presentes. </w:t>
      </w:r>
    </w:p>
    <w:p w14:paraId="55E3B298" w14:textId="77777777" w:rsidR="007261A9" w:rsidRDefault="007261A9" w:rsidP="007261A9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7261A9">
        <w:rPr>
          <w:rFonts w:ascii="Petrobras Sans Light" w:hAnsi="Petrobras Sans Light"/>
          <w:color w:val="31849B" w:themeColor="accent5" w:themeShade="BF"/>
        </w:rPr>
        <w:t>Deve-se interromper a operação sempre que as condições de mar e tempo ultrapassarem os limites seguros de operação (</w:t>
      </w:r>
      <w:proofErr w:type="spellStart"/>
      <w:r w:rsidRPr="007261A9">
        <w:rPr>
          <w:rFonts w:ascii="Petrobras Sans Light" w:hAnsi="Petrobras Sans Light"/>
          <w:color w:val="31849B" w:themeColor="accent5" w:themeShade="BF"/>
        </w:rPr>
        <w:t>swell</w:t>
      </w:r>
      <w:proofErr w:type="spellEnd"/>
      <w:r w:rsidRPr="007261A9">
        <w:rPr>
          <w:rFonts w:ascii="Petrobras Sans Light" w:hAnsi="Petrobras Sans Light"/>
          <w:color w:val="31849B" w:themeColor="accent5" w:themeShade="BF"/>
        </w:rPr>
        <w:t xml:space="preserve"> com amplitude média acima de 70cm e vento com velocidade média acima de 25 nós). Nessas condições, a critério do Terminal e sob anuência do Comandante do navio, deve-se avaliar a necessidade de desatracar o navio evitando danos ao mesmo e ao Terminal, bem como à terceiros, em virtude dos excessivos impactos resultante das ondulações.</w:t>
      </w:r>
    </w:p>
    <w:p w14:paraId="19005129" w14:textId="77777777" w:rsidR="007261A9" w:rsidRDefault="007261A9" w:rsidP="007261A9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53C16092" w14:textId="1B474A76" w:rsidR="00275E5D" w:rsidRPr="00292096" w:rsidRDefault="00275E5D" w:rsidP="007261A9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292096">
        <w:rPr>
          <w:rFonts w:ascii="Petrobras Sans Light" w:hAnsi="Petrobras Sans Light"/>
          <w:color w:val="31849B" w:themeColor="accent5" w:themeShade="BF"/>
        </w:rPr>
        <w:t xml:space="preserve">Tempestades com raios são raras, mas a critério do Terminal e/ou embarcação, quando ocorrerem, deve-se interromper a operação. </w:t>
      </w:r>
    </w:p>
    <w:p w14:paraId="07DB0ED4" w14:textId="77777777" w:rsidR="00275E5D" w:rsidRDefault="00275E5D" w:rsidP="00275E5D">
      <w:pPr>
        <w:spacing w:after="0"/>
        <w:ind w:left="709"/>
        <w:rPr>
          <w:rFonts w:ascii="Petrobras Sans Light" w:hAnsi="Petrobras Sans Light"/>
          <w:color w:val="E36C0A" w:themeColor="accent6" w:themeShade="BF"/>
        </w:rPr>
      </w:pPr>
    </w:p>
    <w:p w14:paraId="79D48BF1" w14:textId="2D6D8DB1" w:rsidR="00275E5D" w:rsidRDefault="00275E5D" w:rsidP="00275E5D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292096">
        <w:rPr>
          <w:rFonts w:ascii="Petrobras Sans Light" w:hAnsi="Petrobras Sans Light"/>
          <w:color w:val="31849B" w:themeColor="accent5" w:themeShade="BF"/>
        </w:rPr>
        <w:t>Com relação a impraticabilidade para manobra, ver item 5.6.3.1 deste manual.</w:t>
      </w:r>
    </w:p>
    <w:p w14:paraId="5EE1874E" w14:textId="77777777" w:rsidR="00B66EC5" w:rsidRPr="00292096" w:rsidRDefault="00B66EC5" w:rsidP="00275E5D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5CEA8B79" w14:textId="6F4A9237" w:rsidR="007261A9" w:rsidRDefault="007261A9">
      <w:pPr>
        <w:rPr>
          <w:rFonts w:ascii="Petrobras Sans Light" w:hAnsi="Petrobras Sans Light" w:cs="Arial"/>
          <w:bCs/>
          <w:color w:val="31849B" w:themeColor="accent5" w:themeShade="BF"/>
          <w:sz w:val="144"/>
          <w:szCs w:val="144"/>
        </w:rPr>
      </w:pPr>
      <w:r>
        <w:rPr>
          <w:rFonts w:ascii="Petrobras Sans Light" w:hAnsi="Petrobras Sans Light" w:cs="Arial"/>
          <w:bCs/>
          <w:color w:val="31849B" w:themeColor="accent5" w:themeShade="BF"/>
          <w:sz w:val="144"/>
          <w:szCs w:val="144"/>
        </w:rPr>
        <w:br w:type="page"/>
      </w:r>
    </w:p>
    <w:p w14:paraId="3C82E48F" w14:textId="097B5EA5" w:rsidR="007F32F8" w:rsidRPr="00DF11FF" w:rsidRDefault="007F32F8" w:rsidP="007F32F8">
      <w:pPr>
        <w:tabs>
          <w:tab w:val="left" w:pos="720"/>
        </w:tabs>
        <w:spacing w:after="0"/>
        <w:ind w:left="709"/>
        <w:rPr>
          <w:rFonts w:ascii="Petrobras Sans Light" w:hAnsi="Petrobras Sans Light" w:cs="Arial"/>
          <w:bCs/>
          <w:color w:val="31849B" w:themeColor="accent5" w:themeShade="BF"/>
          <w:sz w:val="144"/>
          <w:szCs w:val="144"/>
        </w:rPr>
      </w:pPr>
      <w:r w:rsidRPr="00DF11FF">
        <w:rPr>
          <w:rFonts w:ascii="Petrobras Sans Light" w:hAnsi="Petrobras Sans Light" w:cs="Arial"/>
          <w:bCs/>
          <w:color w:val="31849B" w:themeColor="accent5" w:themeShade="BF"/>
          <w:sz w:val="144"/>
          <w:szCs w:val="144"/>
        </w:rPr>
        <w:lastRenderedPageBreak/>
        <w:t xml:space="preserve">7 </w:t>
      </w:r>
    </w:p>
    <w:p w14:paraId="048714E6" w14:textId="77777777" w:rsidR="007F32F8" w:rsidRPr="00DF11FF" w:rsidRDefault="007F32F8" w:rsidP="007F32F8">
      <w:pPr>
        <w:tabs>
          <w:tab w:val="left" w:pos="720"/>
        </w:tabs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</w:pPr>
      <w:r w:rsidRPr="00DF11FF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>PROCEDIMENTOS</w:t>
      </w:r>
    </w:p>
    <w:p w14:paraId="4D3971F4" w14:textId="77777777" w:rsidR="007F32F8" w:rsidRPr="00C55204" w:rsidRDefault="007F32F8" w:rsidP="007F32F8">
      <w:pPr>
        <w:tabs>
          <w:tab w:val="left" w:pos="720"/>
        </w:tabs>
        <w:spacing w:after="0"/>
        <w:ind w:left="709"/>
        <w:rPr>
          <w:rFonts w:ascii="Petrobras Sans Light" w:hAnsi="Petrobras Sans Light" w:cs="Arial"/>
          <w:b/>
          <w:bCs/>
          <w:color w:val="4F81BD" w:themeColor="accent1"/>
        </w:rPr>
      </w:pPr>
    </w:p>
    <w:p w14:paraId="2FD57289" w14:textId="27D84E26" w:rsidR="007F32F8" w:rsidRPr="00207982" w:rsidRDefault="007F32F8" w:rsidP="007F32F8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207982">
        <w:rPr>
          <w:rFonts w:ascii="Petrobras Sans Light" w:hAnsi="Petrobras Sans Light"/>
          <w:color w:val="31849B" w:themeColor="accent5" w:themeShade="BF"/>
        </w:rPr>
        <w:t xml:space="preserve">Durante a estadia das embarcações no </w:t>
      </w:r>
      <w:r w:rsidR="00670625">
        <w:rPr>
          <w:rFonts w:ascii="Petrobras Sans Light" w:hAnsi="Petrobras Sans Light"/>
          <w:color w:val="31849B" w:themeColor="accent5" w:themeShade="BF"/>
        </w:rPr>
        <w:t>TEVIT</w:t>
      </w:r>
      <w:r w:rsidR="001C6043">
        <w:rPr>
          <w:rFonts w:ascii="Petrobras Sans Light" w:hAnsi="Petrobras Sans Light"/>
          <w:color w:val="31849B" w:themeColor="accent5" w:themeShade="BF"/>
        </w:rPr>
        <w:t>/</w:t>
      </w:r>
      <w:r w:rsidR="00C93DD2">
        <w:rPr>
          <w:rFonts w:ascii="Petrobras Sans Light" w:hAnsi="Petrobras Sans Light"/>
          <w:color w:val="31849B" w:themeColor="accent5" w:themeShade="BF"/>
        </w:rPr>
        <w:t>TGL</w:t>
      </w:r>
      <w:r w:rsidRPr="00207982">
        <w:rPr>
          <w:rFonts w:ascii="Petrobras Sans Light" w:hAnsi="Petrobras Sans Light"/>
          <w:color w:val="31849B" w:themeColor="accent5" w:themeShade="BF"/>
        </w:rPr>
        <w:t xml:space="preserve">, são realizadas várias ações para possibilitar uma operação segura e gerenciar os riscos de forma a minimizá-los. </w:t>
      </w:r>
    </w:p>
    <w:p w14:paraId="2A97C3E4" w14:textId="77777777" w:rsidR="007F32F8" w:rsidRPr="00C55204" w:rsidRDefault="007F32F8" w:rsidP="007F32F8">
      <w:pPr>
        <w:spacing w:after="0"/>
        <w:ind w:left="709"/>
        <w:rPr>
          <w:rFonts w:ascii="Petrobras Sans Light" w:hAnsi="Petrobras Sans Light"/>
          <w:color w:val="4F81BD" w:themeColor="accent1"/>
        </w:rPr>
      </w:pPr>
    </w:p>
    <w:p w14:paraId="1B42DEAB" w14:textId="77777777" w:rsidR="007F32F8" w:rsidRPr="00207982" w:rsidRDefault="007F32F8" w:rsidP="007F32F8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207982">
        <w:rPr>
          <w:rFonts w:ascii="Petrobras Sans Light" w:hAnsi="Petrobras Sans Light"/>
          <w:color w:val="31849B" w:themeColor="accent5" w:themeShade="BF"/>
        </w:rPr>
        <w:t xml:space="preserve">Em todas as fases, conforme descritas a seguir, as providências são tomadas com o objetivo de facilitar as operações e planejá-las adequadamente. </w:t>
      </w:r>
    </w:p>
    <w:p w14:paraId="6F64FB9E" w14:textId="77777777" w:rsidR="007F32F8" w:rsidRPr="00C55204" w:rsidRDefault="007F32F8" w:rsidP="007F32F8">
      <w:pPr>
        <w:spacing w:after="0"/>
        <w:ind w:left="709"/>
        <w:rPr>
          <w:rFonts w:ascii="Petrobras Sans Light" w:hAnsi="Petrobras Sans Light"/>
          <w:color w:val="4F81BD" w:themeColor="accent1"/>
        </w:rPr>
      </w:pPr>
    </w:p>
    <w:p w14:paraId="1015D0C4" w14:textId="77777777" w:rsidR="007F32F8" w:rsidRPr="00207982" w:rsidRDefault="007F32F8" w:rsidP="007F32F8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bookmarkStart w:id="3" w:name="_Hlk117696546"/>
      <w:bookmarkStart w:id="4" w:name="_Hlk117690355"/>
      <w:r w:rsidRPr="00207982">
        <w:rPr>
          <w:rFonts w:ascii="Petrobras Sans Light" w:hAnsi="Petrobras Sans Light"/>
          <w:color w:val="31849B" w:themeColor="accent5" w:themeShade="BF"/>
        </w:rPr>
        <w:t xml:space="preserve">Dentre as ações planejadas incluem-se a troca de informações apropriadas e a concordância, entre as partes envolvidas, dos padrões de segurança a serem executados. </w:t>
      </w:r>
    </w:p>
    <w:p w14:paraId="2FF6A620" w14:textId="77777777" w:rsidR="007F32F8" w:rsidRPr="00C55204" w:rsidRDefault="007F32F8" w:rsidP="007F32F8">
      <w:pPr>
        <w:spacing w:after="0"/>
        <w:ind w:left="709"/>
        <w:rPr>
          <w:rFonts w:ascii="Petrobras Sans Light" w:hAnsi="Petrobras Sans Light"/>
          <w:color w:val="4F81BD" w:themeColor="accent1"/>
        </w:rPr>
      </w:pPr>
    </w:p>
    <w:p w14:paraId="244FF8F0" w14:textId="77777777" w:rsidR="007F32F8" w:rsidRPr="00207982" w:rsidRDefault="007F32F8" w:rsidP="007F32F8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207982">
        <w:rPr>
          <w:rFonts w:ascii="Petrobras Sans Light" w:hAnsi="Petrobras Sans Light"/>
          <w:color w:val="31849B" w:themeColor="accent5" w:themeShade="BF"/>
        </w:rPr>
        <w:t>Alguns dos itens a serem tratados, embora não exaustivos, são mencionados a seguir, podendo outros, que se considerem relevantes para garantir condições operacionais seguras, serem acordados entre as partes que realizam as operações.</w:t>
      </w:r>
    </w:p>
    <w:p w14:paraId="2B0DC477" w14:textId="77777777" w:rsidR="007F32F8" w:rsidRPr="00C55204" w:rsidRDefault="007F32F8" w:rsidP="007F32F8">
      <w:pPr>
        <w:spacing w:after="0"/>
        <w:ind w:left="709"/>
        <w:rPr>
          <w:rFonts w:ascii="Petrobras Sans Light" w:hAnsi="Petrobras Sans Light"/>
          <w:color w:val="E36C0A" w:themeColor="accent6" w:themeShade="BF"/>
        </w:rPr>
      </w:pPr>
    </w:p>
    <w:bookmarkEnd w:id="3"/>
    <w:bookmarkEnd w:id="4"/>
    <w:p w14:paraId="4A36C253" w14:textId="77777777" w:rsidR="007F32F8" w:rsidRPr="00C55204" w:rsidRDefault="007F32F8" w:rsidP="007F32F8">
      <w:pPr>
        <w:spacing w:after="0"/>
        <w:ind w:left="709"/>
        <w:rPr>
          <w:rFonts w:ascii="Petrobras Sans Light" w:hAnsi="Petrobras Sans Light"/>
          <w:color w:val="4F81BD" w:themeColor="accent1"/>
        </w:rPr>
      </w:pPr>
    </w:p>
    <w:p w14:paraId="31C9D3BA" w14:textId="77777777" w:rsidR="007F32F8" w:rsidRPr="00DF11FF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DF11FF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7.1 – </w:t>
      </w:r>
      <w:r w:rsidRPr="00DF11FF">
        <w:rPr>
          <w:rFonts w:ascii="Petrobras Sans Light" w:hAnsi="Petrobras Sans Light" w:cs="Arial"/>
          <w:b/>
          <w:bCs/>
          <w:caps/>
          <w:color w:val="31849B" w:themeColor="accent5" w:themeShade="BF"/>
        </w:rPr>
        <w:t>ANTES DA CHEGADA</w:t>
      </w:r>
    </w:p>
    <w:p w14:paraId="26CC5DCA" w14:textId="77777777" w:rsidR="007F32F8" w:rsidRPr="0075033B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olor w:val="E36C0A" w:themeColor="accent6" w:themeShade="BF"/>
        </w:rPr>
      </w:pPr>
    </w:p>
    <w:p w14:paraId="0936D259" w14:textId="5C4B9B7E" w:rsidR="007F32F8" w:rsidRPr="00207982" w:rsidRDefault="007F32F8" w:rsidP="007F32F8">
      <w:pPr>
        <w:spacing w:after="0"/>
        <w:ind w:left="709" w:hanging="12"/>
        <w:rPr>
          <w:rFonts w:ascii="Petrobras Sans Light" w:hAnsi="Petrobras Sans Light" w:cs="Arial"/>
          <w:color w:val="31849B" w:themeColor="accent5" w:themeShade="BF"/>
        </w:rPr>
      </w:pPr>
      <w:r w:rsidRPr="00207982">
        <w:rPr>
          <w:rFonts w:ascii="Petrobras Sans Light" w:hAnsi="Petrobras Sans Light" w:cs="Arial"/>
          <w:b/>
          <w:bCs/>
          <w:color w:val="31849B" w:themeColor="accent5" w:themeShade="BF"/>
        </w:rPr>
        <w:t>7.1.1</w:t>
      </w:r>
      <w:r w:rsidRPr="00207982">
        <w:rPr>
          <w:rFonts w:ascii="Petrobras Sans Light" w:hAnsi="Petrobras Sans Light" w:cs="Arial"/>
          <w:color w:val="31849B" w:themeColor="accent5" w:themeShade="BF"/>
        </w:rPr>
        <w:t xml:space="preserve"> O navio que pretenda operar no </w:t>
      </w:r>
      <w:r w:rsidR="00670625">
        <w:rPr>
          <w:rFonts w:ascii="Petrobras Sans Light" w:hAnsi="Petrobras Sans Light" w:cs="Arial"/>
          <w:color w:val="31849B" w:themeColor="accent5" w:themeShade="BF"/>
        </w:rPr>
        <w:t>TEVIT</w:t>
      </w:r>
      <w:r w:rsidR="001C6043">
        <w:rPr>
          <w:rFonts w:ascii="Petrobras Sans Light" w:hAnsi="Petrobras Sans Light" w:cs="Arial"/>
          <w:color w:val="31849B" w:themeColor="accent5" w:themeShade="BF"/>
        </w:rPr>
        <w:t>/</w:t>
      </w:r>
      <w:r w:rsidR="00C93DD2">
        <w:rPr>
          <w:rFonts w:ascii="Petrobras Sans Light" w:hAnsi="Petrobras Sans Light" w:cs="Arial"/>
          <w:color w:val="31849B" w:themeColor="accent5" w:themeShade="BF"/>
        </w:rPr>
        <w:t>TGL</w:t>
      </w:r>
      <w:r w:rsidRPr="00207982">
        <w:rPr>
          <w:rFonts w:ascii="Petrobras Sans Light" w:hAnsi="Petrobras Sans Light" w:cs="Arial"/>
          <w:color w:val="31849B" w:themeColor="accent5" w:themeShade="BF"/>
        </w:rPr>
        <w:t xml:space="preserve"> deverá enviar previamente e preenchido, as informações constantes do Apêndice B, haja vista que estas informações são imprescindíveis para a preparação da operação.</w:t>
      </w:r>
    </w:p>
    <w:p w14:paraId="17304A25" w14:textId="77777777" w:rsidR="007F32F8" w:rsidRPr="0075033B" w:rsidRDefault="007F32F8" w:rsidP="007F32F8">
      <w:pPr>
        <w:spacing w:after="0"/>
        <w:ind w:left="709" w:hanging="12"/>
        <w:rPr>
          <w:rFonts w:ascii="Petrobras Sans Light" w:hAnsi="Petrobras Sans Light" w:cs="Arial"/>
          <w:color w:val="E36C0A" w:themeColor="accent6" w:themeShade="BF"/>
        </w:rPr>
      </w:pPr>
    </w:p>
    <w:p w14:paraId="0CF15958" w14:textId="21FF190F" w:rsidR="002F78AC" w:rsidRPr="002F78AC" w:rsidRDefault="002F78AC" w:rsidP="002F78AC">
      <w:pPr>
        <w:pStyle w:val="paragraph"/>
        <w:spacing w:before="0" w:beforeAutospacing="0" w:after="0" w:afterAutospacing="0"/>
        <w:ind w:left="705" w:right="555"/>
        <w:jc w:val="both"/>
        <w:textAlignment w:val="baseline"/>
        <w:rPr>
          <w:rStyle w:val="eop"/>
          <w:rFonts w:ascii="Petrobras Sans Light" w:hAnsi="Petrobras Sans Light" w:cs="Segoe UI"/>
          <w:color w:val="31849B" w:themeColor="accent5" w:themeShade="BF"/>
          <w:sz w:val="22"/>
          <w:szCs w:val="22"/>
        </w:rPr>
      </w:pPr>
      <w:r w:rsidRPr="002F78AC">
        <w:rPr>
          <w:rStyle w:val="normaltextrun"/>
          <w:rFonts w:ascii="Petrobras Sans Light" w:hAnsi="Petrobras Sans Light" w:cs="Segoe UI"/>
          <w:color w:val="31849B" w:themeColor="accent5" w:themeShade="BF"/>
          <w:sz w:val="22"/>
          <w:szCs w:val="22"/>
        </w:rPr>
        <w:t>O Terminal enviará antes da chegada do navio uma relação de informações baseadas no ISGOTT (</w:t>
      </w:r>
      <w:proofErr w:type="spellStart"/>
      <w:r w:rsidRPr="002F78AC">
        <w:rPr>
          <w:rStyle w:val="normaltextrun"/>
          <w:rFonts w:ascii="Petrobras Sans Light" w:hAnsi="Petrobras Sans Light" w:cs="Segoe UI"/>
          <w:color w:val="31849B" w:themeColor="accent5" w:themeShade="BF"/>
          <w:sz w:val="22"/>
          <w:szCs w:val="22"/>
        </w:rPr>
        <w:t>Pre-Arrival</w:t>
      </w:r>
      <w:proofErr w:type="spellEnd"/>
      <w:r w:rsidRPr="002F78AC">
        <w:rPr>
          <w:rStyle w:val="normaltextrun"/>
          <w:rFonts w:ascii="Petrobras Sans Light" w:hAnsi="Petrobras Sans Light" w:cs="Segoe UI"/>
          <w:color w:val="31849B" w:themeColor="accent5" w:themeShade="BF"/>
          <w:sz w:val="22"/>
          <w:szCs w:val="22"/>
        </w:rPr>
        <w:t xml:space="preserve"> Exchange </w:t>
      </w:r>
      <w:proofErr w:type="spellStart"/>
      <w:r w:rsidRPr="002F78AC">
        <w:rPr>
          <w:rStyle w:val="normaltextrun"/>
          <w:rFonts w:ascii="Petrobras Sans Light" w:hAnsi="Petrobras Sans Light" w:cs="Segoe UI"/>
          <w:color w:val="31849B" w:themeColor="accent5" w:themeShade="BF"/>
          <w:sz w:val="22"/>
          <w:szCs w:val="22"/>
        </w:rPr>
        <w:t>of</w:t>
      </w:r>
      <w:proofErr w:type="spellEnd"/>
      <w:r w:rsidRPr="002F78AC">
        <w:rPr>
          <w:rStyle w:val="normaltextrun"/>
          <w:rFonts w:ascii="Petrobras Sans Light" w:hAnsi="Petrobras Sans Light" w:cs="Segoe UI"/>
          <w:color w:val="31849B" w:themeColor="accent5" w:themeShade="BF"/>
          <w:sz w:val="22"/>
          <w:szCs w:val="22"/>
        </w:rPr>
        <w:t xml:space="preserve"> </w:t>
      </w:r>
      <w:proofErr w:type="spellStart"/>
      <w:r w:rsidRPr="002F78AC">
        <w:rPr>
          <w:rStyle w:val="normaltextrun"/>
          <w:rFonts w:ascii="Petrobras Sans Light" w:hAnsi="Petrobras Sans Light" w:cs="Segoe UI"/>
          <w:color w:val="31849B" w:themeColor="accent5" w:themeShade="BF"/>
          <w:sz w:val="22"/>
          <w:szCs w:val="22"/>
        </w:rPr>
        <w:t>Information</w:t>
      </w:r>
      <w:proofErr w:type="spellEnd"/>
      <w:r w:rsidRPr="002F78AC">
        <w:rPr>
          <w:rStyle w:val="normaltextrun"/>
          <w:rFonts w:ascii="Petrobras Sans Light" w:hAnsi="Petrobras Sans Light" w:cs="Segoe UI"/>
          <w:color w:val="31849B" w:themeColor="accent5" w:themeShade="BF"/>
          <w:sz w:val="22"/>
          <w:szCs w:val="22"/>
        </w:rPr>
        <w:t>) – Apêndice C. Também enviará o Livreto de Informações Portuárias do Terminal (</w:t>
      </w:r>
      <w:proofErr w:type="spellStart"/>
      <w:r w:rsidRPr="002F78AC">
        <w:rPr>
          <w:rStyle w:val="normaltextrun"/>
          <w:rFonts w:ascii="Petrobras Sans Light" w:hAnsi="Petrobras Sans Light" w:cs="Segoe UI"/>
          <w:color w:val="31849B" w:themeColor="accent5" w:themeShade="BF"/>
          <w:sz w:val="22"/>
          <w:szCs w:val="22"/>
        </w:rPr>
        <w:t>Port</w:t>
      </w:r>
      <w:proofErr w:type="spellEnd"/>
      <w:r w:rsidRPr="002F78AC">
        <w:rPr>
          <w:rStyle w:val="normaltextrun"/>
          <w:rFonts w:ascii="Petrobras Sans Light" w:hAnsi="Petrobras Sans Light" w:cs="Segoe UI"/>
          <w:color w:val="31849B" w:themeColor="accent5" w:themeShade="BF"/>
          <w:sz w:val="22"/>
          <w:szCs w:val="22"/>
        </w:rPr>
        <w:t xml:space="preserve"> </w:t>
      </w:r>
      <w:proofErr w:type="spellStart"/>
      <w:r w:rsidRPr="002F78AC">
        <w:rPr>
          <w:rStyle w:val="normaltextrun"/>
          <w:rFonts w:ascii="Petrobras Sans Light" w:hAnsi="Petrobras Sans Light" w:cs="Segoe UI"/>
          <w:color w:val="31849B" w:themeColor="accent5" w:themeShade="BF"/>
          <w:sz w:val="22"/>
          <w:szCs w:val="22"/>
        </w:rPr>
        <w:t>Information</w:t>
      </w:r>
      <w:proofErr w:type="spellEnd"/>
      <w:r w:rsidRPr="002F78AC">
        <w:rPr>
          <w:rStyle w:val="normaltextrun"/>
          <w:rFonts w:ascii="Petrobras Sans Light" w:hAnsi="Petrobras Sans Light" w:cs="Segoe UI"/>
          <w:color w:val="31849B" w:themeColor="accent5" w:themeShade="BF"/>
          <w:sz w:val="22"/>
          <w:szCs w:val="22"/>
        </w:rPr>
        <w:t>) através da Agência após confirmação da operação no terminal. Bem como a lista dos documentos necessários para liberação com as autoridades locais.</w:t>
      </w:r>
      <w:r w:rsidRPr="002F78AC">
        <w:rPr>
          <w:rStyle w:val="eop"/>
          <w:rFonts w:ascii="Petrobras Sans Light" w:hAnsi="Petrobras Sans Light" w:cs="Segoe UI"/>
          <w:color w:val="31849B" w:themeColor="accent5" w:themeShade="BF"/>
          <w:sz w:val="22"/>
          <w:szCs w:val="22"/>
        </w:rPr>
        <w:t> </w:t>
      </w:r>
    </w:p>
    <w:p w14:paraId="6DCE0D56" w14:textId="77777777" w:rsidR="002F78AC" w:rsidRPr="002F78AC" w:rsidRDefault="002F78AC" w:rsidP="002F78AC">
      <w:pPr>
        <w:pStyle w:val="paragraph"/>
        <w:spacing w:before="0" w:beforeAutospacing="0" w:after="0" w:afterAutospacing="0"/>
        <w:ind w:left="705" w:right="555"/>
        <w:jc w:val="both"/>
        <w:textAlignment w:val="baseline"/>
        <w:rPr>
          <w:rFonts w:ascii="Segoe UI" w:hAnsi="Segoe UI" w:cs="Segoe UI"/>
          <w:color w:val="31849B" w:themeColor="accent5" w:themeShade="BF"/>
          <w:sz w:val="18"/>
          <w:szCs w:val="18"/>
        </w:rPr>
      </w:pPr>
    </w:p>
    <w:p w14:paraId="21FD3FDD" w14:textId="77777777" w:rsidR="002F78AC" w:rsidRPr="002F78AC" w:rsidRDefault="002F78AC" w:rsidP="002F78AC">
      <w:pPr>
        <w:pStyle w:val="paragraph"/>
        <w:spacing w:before="0" w:beforeAutospacing="0" w:after="0" w:afterAutospacing="0"/>
        <w:ind w:left="705" w:right="555"/>
        <w:jc w:val="both"/>
        <w:textAlignment w:val="baseline"/>
        <w:rPr>
          <w:rFonts w:ascii="Segoe UI" w:hAnsi="Segoe UI" w:cs="Segoe UI"/>
          <w:color w:val="31849B" w:themeColor="accent5" w:themeShade="BF"/>
          <w:sz w:val="18"/>
          <w:szCs w:val="18"/>
        </w:rPr>
      </w:pPr>
      <w:r w:rsidRPr="002F78AC">
        <w:rPr>
          <w:rStyle w:val="normaltextrun"/>
          <w:rFonts w:ascii="Petrobras Sans Light" w:hAnsi="Petrobras Sans Light" w:cs="Segoe UI"/>
          <w:color w:val="31849B" w:themeColor="accent5" w:themeShade="BF"/>
          <w:sz w:val="22"/>
          <w:szCs w:val="22"/>
        </w:rPr>
        <w:t>O início das operações será autorizado somente quando todas as eventuais pendências da Lista de Verificação de Segurança – LVSO (ISGOTT) forem solucionadas pelo navio.</w:t>
      </w:r>
      <w:r w:rsidRPr="002F78AC">
        <w:rPr>
          <w:rStyle w:val="eop"/>
          <w:rFonts w:ascii="Petrobras Sans Light" w:hAnsi="Petrobras Sans Light" w:cs="Segoe UI"/>
          <w:color w:val="31849B" w:themeColor="accent5" w:themeShade="BF"/>
          <w:sz w:val="22"/>
          <w:szCs w:val="22"/>
        </w:rPr>
        <w:t> </w:t>
      </w:r>
    </w:p>
    <w:p w14:paraId="4EDA6269" w14:textId="5428587F" w:rsidR="002F78AC" w:rsidRDefault="002F78AC" w:rsidP="007F32F8">
      <w:pPr>
        <w:spacing w:after="0"/>
        <w:ind w:left="697"/>
        <w:rPr>
          <w:rFonts w:ascii="Petrobras Sans Light" w:hAnsi="Petrobras Sans Light" w:cs="Arial"/>
          <w:color w:val="E36C0A" w:themeColor="accent6" w:themeShade="BF"/>
        </w:rPr>
      </w:pPr>
    </w:p>
    <w:p w14:paraId="2AD7F135" w14:textId="77777777" w:rsidR="000773C3" w:rsidRPr="0075033B" w:rsidRDefault="000773C3" w:rsidP="007F32F8">
      <w:pPr>
        <w:spacing w:after="0"/>
        <w:ind w:left="697"/>
        <w:rPr>
          <w:rFonts w:ascii="Petrobras Sans Light" w:hAnsi="Petrobras Sans Light" w:cs="Arial"/>
          <w:color w:val="E36C0A" w:themeColor="accent6" w:themeShade="BF"/>
        </w:rPr>
      </w:pPr>
    </w:p>
    <w:p w14:paraId="2CB9939D" w14:textId="12B68A1F" w:rsidR="007F32F8" w:rsidRPr="00207982" w:rsidRDefault="007F32F8" w:rsidP="007F32F8">
      <w:pPr>
        <w:ind w:left="697"/>
        <w:rPr>
          <w:rFonts w:ascii="Petrobras Sans Light" w:hAnsi="Petrobras Sans Light" w:cs="Arial"/>
          <w:color w:val="31849B" w:themeColor="accent5" w:themeShade="BF"/>
        </w:rPr>
      </w:pPr>
      <w:r w:rsidRPr="3AFE3CFA">
        <w:rPr>
          <w:rFonts w:ascii="Petrobras Sans Light" w:hAnsi="Petrobras Sans Light"/>
          <w:b/>
          <w:bCs/>
          <w:color w:val="31849B" w:themeColor="accent5" w:themeShade="BF"/>
        </w:rPr>
        <w:t>7.1.2</w:t>
      </w:r>
      <w:r w:rsidRPr="3AFE3CFA">
        <w:rPr>
          <w:rFonts w:ascii="Petrobras Sans Light" w:hAnsi="Petrobras Sans Light"/>
          <w:color w:val="31849B" w:themeColor="accent5" w:themeShade="BF"/>
        </w:rPr>
        <w:t xml:space="preserve"> Reparos a bordo</w:t>
      </w:r>
      <w:r w:rsidR="2A039311" w:rsidRPr="3AFE3CFA">
        <w:rPr>
          <w:rFonts w:ascii="Petrobras Sans Light" w:hAnsi="Petrobras Sans Light"/>
          <w:color w:val="31849B" w:themeColor="accent5" w:themeShade="BF"/>
        </w:rPr>
        <w:t xml:space="preserve"> que envolvam serviço a quente ou que impossibilite o uso do MCP</w:t>
      </w:r>
      <w:r w:rsidRPr="3AFE3CFA">
        <w:rPr>
          <w:rFonts w:ascii="Petrobras Sans Light" w:hAnsi="Petrobras Sans Light"/>
          <w:color w:val="31849B" w:themeColor="accent5" w:themeShade="BF"/>
        </w:rPr>
        <w:t xml:space="preserve"> e lavagem nos tanques de carga do navio não podem ser realizados com o navio atracado.  </w:t>
      </w:r>
      <w:r w:rsidRPr="3AFE3CFA">
        <w:rPr>
          <w:rFonts w:ascii="Petrobras Sans Light" w:hAnsi="Petrobras Sans Light" w:cs="Arial"/>
          <w:color w:val="31849B" w:themeColor="accent5" w:themeShade="BF"/>
        </w:rPr>
        <w:t xml:space="preserve">Devem ser realizados preferencialmente na área de fundeio.  </w:t>
      </w:r>
      <w:r w:rsidRPr="3AFE3CFA">
        <w:rPr>
          <w:color w:val="31849B" w:themeColor="accent5" w:themeShade="BF"/>
        </w:rPr>
        <w:t>Para realização desses serviços com o navio atracado, será necessária autorização prévia do Terminal.</w:t>
      </w:r>
      <w:r w:rsidRPr="3AFE3CFA">
        <w:rPr>
          <w:rFonts w:ascii="Petrobras Sans Light" w:hAnsi="Petrobras Sans Light" w:cs="Arial"/>
          <w:color w:val="31849B" w:themeColor="accent5" w:themeShade="BF"/>
        </w:rPr>
        <w:t xml:space="preserve"> </w:t>
      </w:r>
    </w:p>
    <w:p w14:paraId="6660AB2D" w14:textId="394D3567" w:rsidR="007F32F8" w:rsidRDefault="007F32F8" w:rsidP="007F32F8">
      <w:pPr>
        <w:spacing w:after="0"/>
        <w:ind w:left="709" w:hanging="12"/>
        <w:rPr>
          <w:rFonts w:ascii="Petrobras Sans Light" w:hAnsi="Petrobras Sans Light" w:cs="Arial"/>
        </w:rPr>
      </w:pPr>
      <w:bookmarkStart w:id="5" w:name="_Hlk117690472"/>
    </w:p>
    <w:p w14:paraId="62067E44" w14:textId="77777777" w:rsidR="000773C3" w:rsidRPr="00C55204" w:rsidRDefault="000773C3" w:rsidP="007F32F8">
      <w:pPr>
        <w:spacing w:after="0"/>
        <w:ind w:left="709" w:hanging="12"/>
        <w:rPr>
          <w:rFonts w:ascii="Petrobras Sans Light" w:hAnsi="Petrobras Sans Light" w:cs="Arial"/>
        </w:rPr>
      </w:pPr>
    </w:p>
    <w:bookmarkEnd w:id="5"/>
    <w:p w14:paraId="30296FA0" w14:textId="512839E7" w:rsidR="007F32F8" w:rsidRPr="00207982" w:rsidRDefault="007F32F8" w:rsidP="007F32F8">
      <w:pPr>
        <w:ind w:left="709" w:hanging="12"/>
        <w:rPr>
          <w:rFonts w:ascii="Petrobras Sans Light" w:hAnsi="Petrobras Sans Light" w:cs="Arial"/>
          <w:color w:val="31849B" w:themeColor="accent5" w:themeShade="BF"/>
        </w:rPr>
      </w:pPr>
      <w:r w:rsidRPr="3AFE3CFA">
        <w:rPr>
          <w:rFonts w:ascii="Petrobras Sans Light" w:hAnsi="Petrobras Sans Light" w:cs="Arial"/>
          <w:b/>
          <w:bCs/>
          <w:color w:val="31849B" w:themeColor="accent5" w:themeShade="BF"/>
        </w:rPr>
        <w:t>7.1.3</w:t>
      </w:r>
      <w:r w:rsidRPr="3AFE3CFA">
        <w:rPr>
          <w:rFonts w:ascii="Petrobras Sans Light" w:hAnsi="Petrobras Sans Light" w:cs="Arial"/>
          <w:color w:val="31849B" w:themeColor="accent5" w:themeShade="BF"/>
        </w:rPr>
        <w:t xml:space="preserve"> </w:t>
      </w:r>
      <w:r w:rsidRPr="3AFE3CFA">
        <w:rPr>
          <w:rFonts w:ascii="Petrobras Sans Light" w:hAnsi="Petrobras Sans Light"/>
          <w:color w:val="31849B" w:themeColor="accent5" w:themeShade="BF"/>
        </w:rPr>
        <w:t xml:space="preserve">Os navios que se destinam às instalações do </w:t>
      </w:r>
      <w:r w:rsidR="00670625" w:rsidRPr="3AFE3CFA">
        <w:rPr>
          <w:rFonts w:ascii="Petrobras Sans Light" w:hAnsi="Petrobras Sans Light"/>
          <w:color w:val="31849B" w:themeColor="accent5" w:themeShade="BF"/>
        </w:rPr>
        <w:t>TEVIT</w:t>
      </w:r>
      <w:r w:rsidR="001C6043" w:rsidRPr="3AFE3CFA">
        <w:rPr>
          <w:rFonts w:ascii="Petrobras Sans Light" w:hAnsi="Petrobras Sans Light"/>
          <w:color w:val="31849B" w:themeColor="accent5" w:themeShade="BF"/>
        </w:rPr>
        <w:t>/</w:t>
      </w:r>
      <w:r w:rsidR="00C93DD2" w:rsidRPr="3AFE3CFA">
        <w:rPr>
          <w:rFonts w:ascii="Petrobras Sans Light" w:hAnsi="Petrobras Sans Light"/>
          <w:color w:val="31849B" w:themeColor="accent5" w:themeShade="BF"/>
        </w:rPr>
        <w:t>TGL</w:t>
      </w:r>
      <w:r w:rsidRPr="3AFE3CFA">
        <w:rPr>
          <w:rFonts w:ascii="Petrobras Sans Light" w:hAnsi="Petrobras Sans Light"/>
          <w:color w:val="31849B" w:themeColor="accent5" w:themeShade="BF"/>
        </w:rPr>
        <w:t xml:space="preserve"> deverão indicar a estimativa de chegada (ETA), com 48 e 24 horas de antecedência</w:t>
      </w:r>
      <w:r w:rsidR="586A1183" w:rsidRPr="3AFE3CFA">
        <w:rPr>
          <w:rFonts w:ascii="Petrobras Sans Light" w:hAnsi="Petrobras Sans Light"/>
          <w:color w:val="31849B" w:themeColor="accent5" w:themeShade="BF"/>
        </w:rPr>
        <w:t>.</w:t>
      </w:r>
      <w:r w:rsidRPr="3AFE3CFA">
        <w:rPr>
          <w:rFonts w:ascii="Petrobras Sans Light" w:hAnsi="Petrobras Sans Light"/>
          <w:color w:val="31849B" w:themeColor="accent5" w:themeShade="BF"/>
        </w:rPr>
        <w:t xml:space="preserve"> A alteração ou confirmação da chegada do navio deverá ser comunicada com antecedência mínima de 24 horas. </w:t>
      </w:r>
      <w:r w:rsidRPr="3AFE3CFA">
        <w:rPr>
          <w:rFonts w:ascii="Petrobras Sans Light" w:hAnsi="Petrobras Sans Light" w:cs="Arial"/>
          <w:color w:val="31849B" w:themeColor="accent5" w:themeShade="BF"/>
        </w:rPr>
        <w:t>Na informação do ETA, deve ser especificado pelo navio se a hora mencionada é local ou GMT.</w:t>
      </w:r>
    </w:p>
    <w:p w14:paraId="40AC2551" w14:textId="77777777" w:rsidR="007F32F8" w:rsidRPr="00207982" w:rsidRDefault="007F32F8" w:rsidP="007F32F8">
      <w:pPr>
        <w:ind w:left="708"/>
        <w:rPr>
          <w:rFonts w:ascii="Petrobras Sans Light" w:hAnsi="Petrobras Sans Light" w:cs="Arial"/>
          <w:color w:val="31849B" w:themeColor="accent5" w:themeShade="BF"/>
        </w:rPr>
      </w:pPr>
      <w:bookmarkStart w:id="6" w:name="_Hlk117696780"/>
      <w:r w:rsidRPr="00207982">
        <w:rPr>
          <w:rFonts w:ascii="Petrobras Sans Light" w:hAnsi="Petrobras Sans Light" w:cs="Arial"/>
          <w:color w:val="31849B" w:themeColor="accent5" w:themeShade="BF"/>
        </w:rPr>
        <w:t>A hora de chegada é considerada no instante em que o navio alcança a área de fundeio ou em condições de mau tempo que impossibilite o fundeio, o momento do final do plano de viagem do navio (</w:t>
      </w:r>
      <w:proofErr w:type="spellStart"/>
      <w:r w:rsidRPr="00207982">
        <w:rPr>
          <w:rFonts w:ascii="Petrobras Sans Light" w:hAnsi="Petrobras Sans Light" w:cs="Arial"/>
          <w:color w:val="31849B" w:themeColor="accent5" w:themeShade="BF"/>
        </w:rPr>
        <w:t>End</w:t>
      </w:r>
      <w:proofErr w:type="spellEnd"/>
      <w:r w:rsidRPr="00207982">
        <w:rPr>
          <w:rFonts w:ascii="Petrobras Sans Light" w:hAnsi="Petrobras Sans Light" w:cs="Arial"/>
          <w:color w:val="31849B" w:themeColor="accent5" w:themeShade="BF"/>
        </w:rPr>
        <w:t xml:space="preserve"> </w:t>
      </w:r>
      <w:proofErr w:type="spellStart"/>
      <w:r w:rsidRPr="00207982">
        <w:rPr>
          <w:rFonts w:ascii="Petrobras Sans Light" w:hAnsi="Petrobras Sans Light" w:cs="Arial"/>
          <w:color w:val="31849B" w:themeColor="accent5" w:themeShade="BF"/>
        </w:rPr>
        <w:t>of</w:t>
      </w:r>
      <w:proofErr w:type="spellEnd"/>
      <w:r w:rsidRPr="00207982">
        <w:rPr>
          <w:rFonts w:ascii="Petrobras Sans Light" w:hAnsi="Petrobras Sans Light" w:cs="Arial"/>
          <w:color w:val="31849B" w:themeColor="accent5" w:themeShade="BF"/>
        </w:rPr>
        <w:t xml:space="preserve"> Sea </w:t>
      </w:r>
      <w:proofErr w:type="spellStart"/>
      <w:r w:rsidRPr="00207982">
        <w:rPr>
          <w:rFonts w:ascii="Petrobras Sans Light" w:hAnsi="Petrobras Sans Light" w:cs="Arial"/>
          <w:color w:val="31849B" w:themeColor="accent5" w:themeShade="BF"/>
        </w:rPr>
        <w:t>Passage</w:t>
      </w:r>
      <w:proofErr w:type="spellEnd"/>
      <w:r w:rsidRPr="00207982">
        <w:rPr>
          <w:rFonts w:ascii="Petrobras Sans Light" w:hAnsi="Petrobras Sans Light" w:cs="Arial"/>
          <w:color w:val="31849B" w:themeColor="accent5" w:themeShade="BF"/>
        </w:rPr>
        <w:t xml:space="preserve"> - EOSP).</w:t>
      </w:r>
    </w:p>
    <w:p w14:paraId="27206640" w14:textId="77777777" w:rsidR="007F32F8" w:rsidRPr="00207982" w:rsidRDefault="007F32F8" w:rsidP="007F32F8">
      <w:pPr>
        <w:autoSpaceDE w:val="0"/>
        <w:autoSpaceDN w:val="0"/>
        <w:adjustRightInd w:val="0"/>
        <w:ind w:left="709"/>
        <w:rPr>
          <w:rFonts w:ascii="Petrobras Sans Light" w:hAnsi="Petrobras Sans Light" w:cs="Arial"/>
          <w:color w:val="31849B" w:themeColor="accent5" w:themeShade="BF"/>
        </w:rPr>
      </w:pPr>
      <w:r w:rsidRPr="00207982">
        <w:rPr>
          <w:rFonts w:ascii="Petrobras Sans Light" w:hAnsi="Petrobras Sans Light" w:cs="Arial"/>
          <w:color w:val="31849B" w:themeColor="accent5" w:themeShade="BF"/>
        </w:rPr>
        <w:lastRenderedPageBreak/>
        <w:t xml:space="preserve">A notificação de pronto a operar somente será aceita se o navio realmente estiver, sob todos os aspectos, pronto a iniciar a operação. </w:t>
      </w:r>
    </w:p>
    <w:p w14:paraId="20FF6637" w14:textId="3A67DE6B" w:rsidR="007F32F8" w:rsidRPr="00207982" w:rsidRDefault="007F32F8" w:rsidP="007F32F8">
      <w:pPr>
        <w:autoSpaceDE w:val="0"/>
        <w:autoSpaceDN w:val="0"/>
        <w:adjustRightInd w:val="0"/>
        <w:ind w:left="709"/>
        <w:rPr>
          <w:rFonts w:ascii="Petrobras Sans Light" w:hAnsi="Petrobras Sans Light" w:cs="Arial"/>
          <w:color w:val="31849B" w:themeColor="accent5" w:themeShade="BF"/>
        </w:rPr>
      </w:pPr>
      <w:r w:rsidRPr="00207982">
        <w:rPr>
          <w:rFonts w:ascii="Petrobras Sans Light" w:hAnsi="Petrobras Sans Light" w:cs="Arial"/>
          <w:color w:val="31849B" w:themeColor="accent5" w:themeShade="BF"/>
        </w:rPr>
        <w:t xml:space="preserve">A ordem de atracação dos navios no </w:t>
      </w:r>
      <w:r w:rsidR="00670625">
        <w:rPr>
          <w:rFonts w:ascii="Petrobras Sans Light" w:hAnsi="Petrobras Sans Light" w:cs="Arial"/>
          <w:color w:val="31849B" w:themeColor="accent5" w:themeShade="BF"/>
        </w:rPr>
        <w:t>TEVIT</w:t>
      </w:r>
      <w:r w:rsidR="001C6043">
        <w:rPr>
          <w:rFonts w:ascii="Petrobras Sans Light" w:hAnsi="Petrobras Sans Light" w:cs="Arial"/>
          <w:color w:val="31849B" w:themeColor="accent5" w:themeShade="BF"/>
        </w:rPr>
        <w:t>/</w:t>
      </w:r>
      <w:r w:rsidR="00C93DD2">
        <w:rPr>
          <w:rFonts w:ascii="Petrobras Sans Light" w:hAnsi="Petrobras Sans Light" w:cs="Arial"/>
          <w:color w:val="31849B" w:themeColor="accent5" w:themeShade="BF"/>
        </w:rPr>
        <w:t>TGL</w:t>
      </w:r>
      <w:r w:rsidRPr="00207982">
        <w:rPr>
          <w:rFonts w:ascii="Petrobras Sans Light" w:hAnsi="Petrobras Sans Light" w:cs="Arial"/>
          <w:color w:val="31849B" w:themeColor="accent5" w:themeShade="BF"/>
        </w:rPr>
        <w:t xml:space="preserve"> é definida pela programação da Transpetro.</w:t>
      </w:r>
    </w:p>
    <w:bookmarkEnd w:id="6"/>
    <w:p w14:paraId="010111F8" w14:textId="77777777" w:rsidR="007F32F8" w:rsidRPr="000F2363" w:rsidRDefault="007F32F8" w:rsidP="007F32F8">
      <w:pPr>
        <w:spacing w:after="0"/>
        <w:ind w:left="709" w:hanging="12"/>
        <w:rPr>
          <w:rFonts w:ascii="Petrobras Sans Light" w:hAnsi="Petrobras Sans Light"/>
          <w:color w:val="E36C0A" w:themeColor="accent6" w:themeShade="BF"/>
        </w:rPr>
      </w:pPr>
    </w:p>
    <w:p w14:paraId="211AFD3C" w14:textId="77777777" w:rsidR="007F32F8" w:rsidRPr="00DF11FF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DF11FF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7.2 – </w:t>
      </w:r>
      <w:r w:rsidRPr="00DF11FF">
        <w:rPr>
          <w:rFonts w:ascii="Petrobras Sans Light" w:hAnsi="Petrobras Sans Light" w:cs="Arial"/>
          <w:b/>
          <w:bCs/>
          <w:caps/>
          <w:color w:val="31849B" w:themeColor="accent5" w:themeShade="BF"/>
        </w:rPr>
        <w:t>chegada</w:t>
      </w:r>
    </w:p>
    <w:p w14:paraId="2371ABBC" w14:textId="77777777" w:rsidR="007F32F8" w:rsidRPr="00DF11FF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</w:p>
    <w:p w14:paraId="5AD60E78" w14:textId="77777777" w:rsidR="007F32F8" w:rsidRPr="00DF11FF" w:rsidRDefault="007F32F8" w:rsidP="007F32F8">
      <w:pPr>
        <w:spacing w:after="0"/>
        <w:ind w:left="704"/>
        <w:rPr>
          <w:rFonts w:ascii="Petrobras Sans Light" w:hAnsi="Petrobras Sans Light"/>
          <w:b/>
          <w:bCs/>
          <w:color w:val="31849B" w:themeColor="accent5" w:themeShade="BF"/>
        </w:rPr>
      </w:pPr>
      <w:r w:rsidRPr="00DF11FF">
        <w:rPr>
          <w:rFonts w:ascii="Petrobras Sans Light" w:hAnsi="Petrobras Sans Light"/>
          <w:b/>
          <w:bCs/>
          <w:color w:val="31849B" w:themeColor="accent5" w:themeShade="BF"/>
        </w:rPr>
        <w:t>7.2.1</w:t>
      </w:r>
      <w:r w:rsidRPr="00DF11FF">
        <w:rPr>
          <w:rFonts w:ascii="Petrobras Sans Light" w:hAnsi="Petrobras Sans Light"/>
          <w:color w:val="31849B" w:themeColor="accent5" w:themeShade="BF"/>
        </w:rPr>
        <w:t xml:space="preserve"> </w:t>
      </w:r>
      <w:bookmarkStart w:id="7" w:name="_Hlk117690648"/>
      <w:r w:rsidRPr="00DF11FF">
        <w:rPr>
          <w:rFonts w:ascii="Petrobras Sans Light" w:hAnsi="Petrobras Sans Light"/>
          <w:b/>
          <w:bCs/>
          <w:color w:val="31849B" w:themeColor="accent5" w:themeShade="BF"/>
        </w:rPr>
        <w:t>Autoridades Portuárias</w:t>
      </w:r>
      <w:bookmarkEnd w:id="7"/>
    </w:p>
    <w:p w14:paraId="60F5F882" w14:textId="77777777" w:rsidR="007F32F8" w:rsidRPr="009C3B97" w:rsidRDefault="007F32F8" w:rsidP="007F32F8">
      <w:pPr>
        <w:spacing w:after="0"/>
        <w:ind w:left="704"/>
        <w:rPr>
          <w:rFonts w:ascii="Petrobras Sans Light" w:hAnsi="Petrobras Sans Light"/>
          <w:color w:val="31849B" w:themeColor="accent5" w:themeShade="BF"/>
        </w:rPr>
      </w:pPr>
    </w:p>
    <w:p w14:paraId="574B6C64" w14:textId="77777777" w:rsidR="007F32F8" w:rsidRPr="009C3B97" w:rsidRDefault="007F32F8" w:rsidP="007F32F8">
      <w:pPr>
        <w:spacing w:after="0"/>
        <w:ind w:left="704"/>
        <w:rPr>
          <w:rFonts w:ascii="Petrobras Sans Light" w:hAnsi="Petrobras Sans Light"/>
          <w:color w:val="31849B" w:themeColor="accent5" w:themeShade="BF"/>
        </w:rPr>
      </w:pPr>
      <w:r w:rsidRPr="009C3B97">
        <w:rPr>
          <w:rFonts w:ascii="Petrobras Sans Light" w:hAnsi="Petrobras Sans Light"/>
          <w:color w:val="31849B" w:themeColor="accent5" w:themeShade="BF"/>
        </w:rPr>
        <w:t xml:space="preserve">As autoridades portuárias são acionadas pelos agentes dos navios em razão da chegada e previsão para atracação. Como regra geral, a visita e o despacho são realizados pela agência marítima, após a atracação. </w:t>
      </w:r>
    </w:p>
    <w:p w14:paraId="038A1804" w14:textId="77777777" w:rsidR="007F32F8" w:rsidRPr="000F2363" w:rsidRDefault="007F32F8" w:rsidP="007F32F8">
      <w:pPr>
        <w:spacing w:after="0"/>
        <w:ind w:left="720" w:hanging="15"/>
        <w:rPr>
          <w:rFonts w:ascii="Petrobras Sans Light" w:hAnsi="Petrobras Sans Light"/>
          <w:b/>
          <w:bCs/>
          <w:color w:val="E36C0A" w:themeColor="accent6" w:themeShade="BF"/>
        </w:rPr>
      </w:pPr>
    </w:p>
    <w:p w14:paraId="63C80334" w14:textId="77777777" w:rsidR="007F32F8" w:rsidRPr="000F2363" w:rsidRDefault="007F32F8" w:rsidP="007F32F8">
      <w:pPr>
        <w:spacing w:after="0"/>
        <w:ind w:left="720" w:hanging="15"/>
        <w:rPr>
          <w:rFonts w:ascii="Petrobras Sans Light" w:hAnsi="Petrobras Sans Light"/>
          <w:b/>
          <w:bCs/>
          <w:color w:val="E36C0A" w:themeColor="accent6" w:themeShade="BF"/>
        </w:rPr>
      </w:pPr>
    </w:p>
    <w:p w14:paraId="0B2FD31C" w14:textId="77777777" w:rsidR="007F32F8" w:rsidRPr="00DF11FF" w:rsidRDefault="007F32F8" w:rsidP="007F32F8">
      <w:pPr>
        <w:spacing w:after="0"/>
        <w:ind w:left="720" w:hanging="15"/>
        <w:rPr>
          <w:rFonts w:ascii="Petrobras Sans Light" w:hAnsi="Petrobras Sans Light"/>
          <w:b/>
          <w:bCs/>
          <w:color w:val="31849B" w:themeColor="accent5" w:themeShade="BF"/>
        </w:rPr>
      </w:pPr>
      <w:proofErr w:type="gramStart"/>
      <w:r w:rsidRPr="00DF11FF">
        <w:rPr>
          <w:rFonts w:ascii="Petrobras Sans Light" w:hAnsi="Petrobras Sans Light"/>
          <w:b/>
          <w:bCs/>
          <w:color w:val="31849B" w:themeColor="accent5" w:themeShade="BF"/>
        </w:rPr>
        <w:t xml:space="preserve">7.2.2 </w:t>
      </w:r>
      <w:r w:rsidRPr="00DF11FF">
        <w:rPr>
          <w:rFonts w:ascii="Petrobras Sans Light" w:hAnsi="Petrobras Sans Light"/>
          <w:color w:val="31849B" w:themeColor="accent5" w:themeShade="BF"/>
        </w:rPr>
        <w:t xml:space="preserve"> </w:t>
      </w:r>
      <w:bookmarkStart w:id="8" w:name="_Hlk117690662"/>
      <w:r w:rsidRPr="00DF11FF">
        <w:rPr>
          <w:rFonts w:ascii="Petrobras Sans Light" w:hAnsi="Petrobras Sans Light"/>
          <w:b/>
          <w:bCs/>
          <w:color w:val="31849B" w:themeColor="accent5" w:themeShade="BF"/>
        </w:rPr>
        <w:t>Abastecimento</w:t>
      </w:r>
      <w:proofErr w:type="gramEnd"/>
      <w:r w:rsidRPr="00DF11FF">
        <w:rPr>
          <w:rFonts w:ascii="Petrobras Sans Light" w:hAnsi="Petrobras Sans Light"/>
          <w:b/>
          <w:bCs/>
          <w:color w:val="31849B" w:themeColor="accent5" w:themeShade="BF"/>
        </w:rPr>
        <w:t xml:space="preserve"> de Bunker</w:t>
      </w:r>
      <w:bookmarkEnd w:id="8"/>
    </w:p>
    <w:p w14:paraId="44C29E41" w14:textId="77777777" w:rsidR="007F32F8" w:rsidRPr="000F2363" w:rsidRDefault="007F32F8" w:rsidP="007F32F8">
      <w:pPr>
        <w:spacing w:after="0"/>
        <w:ind w:left="720" w:hanging="15"/>
        <w:rPr>
          <w:rFonts w:ascii="Petrobras Sans Light" w:hAnsi="Petrobras Sans Light"/>
          <w:color w:val="E36C0A" w:themeColor="accent6" w:themeShade="BF"/>
        </w:rPr>
      </w:pPr>
    </w:p>
    <w:p w14:paraId="793E0F95" w14:textId="0BA70514" w:rsidR="007F32F8" w:rsidRPr="00207982" w:rsidRDefault="007F32F8" w:rsidP="007F32F8">
      <w:pPr>
        <w:ind w:left="720" w:hanging="15"/>
        <w:rPr>
          <w:rFonts w:ascii="Petrobras Sans Light" w:hAnsi="Petrobras Sans Light" w:cs="Arial"/>
          <w:color w:val="31849B" w:themeColor="accent5" w:themeShade="BF"/>
        </w:rPr>
      </w:pPr>
      <w:r w:rsidRPr="00207982">
        <w:rPr>
          <w:rFonts w:ascii="Petrobras Sans Light" w:hAnsi="Petrobras Sans Light" w:cs="Arial"/>
          <w:color w:val="31849B" w:themeColor="accent5" w:themeShade="BF"/>
        </w:rPr>
        <w:t xml:space="preserve">Não há fornecimento de bunker no Terminal Aquaviário de </w:t>
      </w:r>
      <w:r w:rsidR="000773C3">
        <w:rPr>
          <w:rFonts w:ascii="Petrobras Sans Light" w:hAnsi="Petrobras Sans Light" w:cs="Arial"/>
          <w:color w:val="31849B" w:themeColor="accent5" w:themeShade="BF"/>
        </w:rPr>
        <w:t>Vitória</w:t>
      </w:r>
      <w:r w:rsidRPr="00207982">
        <w:rPr>
          <w:rFonts w:ascii="Petrobras Sans Light" w:hAnsi="Petrobras Sans Light" w:cs="Arial"/>
          <w:color w:val="31849B" w:themeColor="accent5" w:themeShade="BF"/>
        </w:rPr>
        <w:t xml:space="preserve"> (</w:t>
      </w:r>
      <w:r w:rsidR="00670625">
        <w:rPr>
          <w:rFonts w:ascii="Petrobras Sans Light" w:hAnsi="Petrobras Sans Light" w:cs="Arial"/>
          <w:color w:val="31849B" w:themeColor="accent5" w:themeShade="BF"/>
        </w:rPr>
        <w:t>TEVIT</w:t>
      </w:r>
      <w:r w:rsidR="001C6043">
        <w:rPr>
          <w:rFonts w:ascii="Petrobras Sans Light" w:hAnsi="Petrobras Sans Light" w:cs="Arial"/>
          <w:color w:val="31849B" w:themeColor="accent5" w:themeShade="BF"/>
        </w:rPr>
        <w:t>/</w:t>
      </w:r>
      <w:r w:rsidR="00C93DD2">
        <w:rPr>
          <w:rFonts w:ascii="Petrobras Sans Light" w:hAnsi="Petrobras Sans Light" w:cs="Arial"/>
          <w:color w:val="31849B" w:themeColor="accent5" w:themeShade="BF"/>
        </w:rPr>
        <w:t>TGL</w:t>
      </w:r>
      <w:r w:rsidRPr="00207982">
        <w:rPr>
          <w:rFonts w:ascii="Petrobras Sans Light" w:hAnsi="Petrobras Sans Light" w:cs="Arial"/>
          <w:color w:val="31849B" w:themeColor="accent5" w:themeShade="BF"/>
        </w:rPr>
        <w:t>).</w:t>
      </w:r>
    </w:p>
    <w:p w14:paraId="5CE8BD84" w14:textId="77777777" w:rsidR="007F32F8" w:rsidRPr="000F2363" w:rsidRDefault="007F32F8" w:rsidP="007F32F8">
      <w:pPr>
        <w:spacing w:after="0"/>
        <w:ind w:left="705"/>
        <w:rPr>
          <w:rFonts w:ascii="Petrobras Sans Light" w:hAnsi="Petrobras Sans Light"/>
          <w:b/>
          <w:bCs/>
          <w:color w:val="E36C0A" w:themeColor="accent6" w:themeShade="BF"/>
        </w:rPr>
      </w:pPr>
    </w:p>
    <w:p w14:paraId="67BB4A7E" w14:textId="77777777" w:rsidR="007F32F8" w:rsidRPr="000F2363" w:rsidRDefault="007F32F8" w:rsidP="007F32F8">
      <w:pPr>
        <w:spacing w:after="0"/>
        <w:ind w:left="705"/>
        <w:rPr>
          <w:rFonts w:ascii="Petrobras Sans Light" w:hAnsi="Petrobras Sans Light"/>
          <w:b/>
          <w:bCs/>
          <w:color w:val="E36C0A" w:themeColor="accent6" w:themeShade="BF"/>
        </w:rPr>
      </w:pPr>
    </w:p>
    <w:p w14:paraId="17259FF0" w14:textId="77777777" w:rsidR="007F32F8" w:rsidRPr="00207982" w:rsidRDefault="007F32F8" w:rsidP="007F32F8">
      <w:pPr>
        <w:ind w:left="705"/>
        <w:rPr>
          <w:rFonts w:ascii="Petrobras Sans Light" w:hAnsi="Petrobras Sans Light"/>
          <w:color w:val="31849B" w:themeColor="accent5" w:themeShade="BF"/>
        </w:rPr>
      </w:pPr>
      <w:r w:rsidRPr="00207982">
        <w:rPr>
          <w:rFonts w:ascii="Petrobras Sans Light" w:hAnsi="Petrobras Sans Light"/>
          <w:b/>
          <w:bCs/>
          <w:color w:val="31849B" w:themeColor="accent5" w:themeShade="BF"/>
        </w:rPr>
        <w:t>7.2.3</w:t>
      </w:r>
      <w:r w:rsidRPr="00207982">
        <w:rPr>
          <w:rFonts w:ascii="Petrobras Sans Light" w:hAnsi="Petrobras Sans Light"/>
          <w:color w:val="31849B" w:themeColor="accent5" w:themeShade="BF"/>
        </w:rPr>
        <w:t xml:space="preserve"> </w:t>
      </w:r>
      <w:r w:rsidRPr="00207982">
        <w:rPr>
          <w:rFonts w:ascii="Petrobras Sans Light" w:hAnsi="Petrobras Sans Light"/>
          <w:b/>
          <w:bCs/>
          <w:color w:val="31849B" w:themeColor="accent5" w:themeShade="BF"/>
        </w:rPr>
        <w:t>Informações Relevantes</w:t>
      </w:r>
    </w:p>
    <w:p w14:paraId="19757DB3" w14:textId="75A02DD8" w:rsidR="007F32F8" w:rsidRPr="00207982" w:rsidRDefault="007F32F8" w:rsidP="007F32F8">
      <w:pPr>
        <w:ind w:left="709" w:hanging="12"/>
        <w:rPr>
          <w:rFonts w:ascii="Petrobras Sans Light" w:hAnsi="Petrobras Sans Light" w:cs="Arial"/>
          <w:color w:val="31849B" w:themeColor="accent5" w:themeShade="BF"/>
        </w:rPr>
      </w:pPr>
      <w:r w:rsidRPr="00207982">
        <w:rPr>
          <w:rFonts w:ascii="Petrobras Sans Light" w:hAnsi="Petrobras Sans Light" w:cs="Arial"/>
          <w:color w:val="31849B" w:themeColor="accent5" w:themeShade="BF"/>
        </w:rPr>
        <w:t>As informações a serem trocadas entre o Terminal e o Navio, antes da chegada, estão descritas nos Apêndices “B” e “C”, conforme recomendações ISGOTT</w:t>
      </w:r>
      <w:r w:rsidR="00972F67">
        <w:rPr>
          <w:rFonts w:ascii="Petrobras Sans Light" w:hAnsi="Petrobras Sans Light" w:cs="Arial"/>
          <w:color w:val="31849B" w:themeColor="accent5" w:themeShade="BF"/>
        </w:rPr>
        <w:t>.</w:t>
      </w:r>
    </w:p>
    <w:p w14:paraId="4B6408C1" w14:textId="77777777" w:rsidR="007F32F8" w:rsidRPr="000F2363" w:rsidRDefault="007F32F8" w:rsidP="007F32F8">
      <w:pPr>
        <w:ind w:left="705"/>
        <w:rPr>
          <w:rFonts w:ascii="Petrobras Sans Light" w:hAnsi="Petrobras Sans Light" w:cs="Arial"/>
          <w:color w:val="E36C0A" w:themeColor="accent6" w:themeShade="BF"/>
        </w:rPr>
      </w:pPr>
    </w:p>
    <w:p w14:paraId="57B0ADF4" w14:textId="77777777" w:rsidR="007F32F8" w:rsidRPr="00207982" w:rsidRDefault="007F32F8" w:rsidP="007F32F8">
      <w:pPr>
        <w:spacing w:after="0"/>
        <w:ind w:left="703"/>
        <w:rPr>
          <w:rFonts w:ascii="Petrobras Sans Light" w:hAnsi="Petrobras Sans Light" w:cs="Arial"/>
          <w:color w:val="31849B" w:themeColor="accent5" w:themeShade="BF"/>
        </w:rPr>
      </w:pPr>
      <w:proofErr w:type="gramStart"/>
      <w:r w:rsidRPr="00207982">
        <w:rPr>
          <w:rFonts w:ascii="Petrobras Sans Light" w:hAnsi="Petrobras Sans Light" w:cs="Arial"/>
          <w:b/>
          <w:bCs/>
          <w:color w:val="31849B" w:themeColor="accent5" w:themeShade="BF"/>
        </w:rPr>
        <w:t>7.2.4</w:t>
      </w:r>
      <w:r w:rsidRPr="00207982">
        <w:rPr>
          <w:rFonts w:ascii="Petrobras Sans Light" w:hAnsi="Petrobras Sans Light" w:cs="Arial"/>
          <w:color w:val="31849B" w:themeColor="accent5" w:themeShade="BF"/>
        </w:rPr>
        <w:t xml:space="preserve">  Contatos</w:t>
      </w:r>
      <w:proofErr w:type="gramEnd"/>
      <w:r w:rsidRPr="00207982">
        <w:rPr>
          <w:rFonts w:ascii="Petrobras Sans Light" w:hAnsi="Petrobras Sans Light" w:cs="Arial"/>
          <w:color w:val="31849B" w:themeColor="accent5" w:themeShade="BF"/>
        </w:rPr>
        <w:t xml:space="preserve"> de emergências, ver capítulo 9. Contatos úteis ver capítulo 10. </w:t>
      </w:r>
    </w:p>
    <w:p w14:paraId="300E3B50" w14:textId="77777777" w:rsidR="007F32F8" w:rsidRDefault="007F32F8" w:rsidP="007F32F8">
      <w:pPr>
        <w:spacing w:after="0"/>
        <w:ind w:firstLine="703"/>
        <w:rPr>
          <w:rFonts w:ascii="Petrobras Sans Light" w:hAnsi="Petrobras Sans Light" w:cs="Arial"/>
          <w:color w:val="4F81BD" w:themeColor="accent1"/>
        </w:rPr>
      </w:pPr>
    </w:p>
    <w:p w14:paraId="2D064574" w14:textId="77777777" w:rsidR="007F32F8" w:rsidRPr="00C55204" w:rsidRDefault="007F32F8" w:rsidP="007F32F8">
      <w:pPr>
        <w:spacing w:after="0"/>
        <w:ind w:firstLine="703"/>
        <w:rPr>
          <w:rFonts w:ascii="Petrobras Sans Light" w:hAnsi="Petrobras Sans Light" w:cs="Arial"/>
          <w:color w:val="4F81BD" w:themeColor="accent1"/>
        </w:rPr>
      </w:pPr>
    </w:p>
    <w:p w14:paraId="64A3415D" w14:textId="77777777" w:rsidR="007F32F8" w:rsidRPr="00E0092B" w:rsidRDefault="007F32F8" w:rsidP="007F32F8">
      <w:pPr>
        <w:spacing w:after="0"/>
        <w:ind w:firstLine="703"/>
        <w:rPr>
          <w:rFonts w:ascii="Petrobras Sans Light" w:hAnsi="Petrobras Sans Light" w:cs="Arial"/>
          <w:color w:val="E36C0A" w:themeColor="accent6" w:themeShade="BF"/>
        </w:rPr>
      </w:pPr>
    </w:p>
    <w:p w14:paraId="660F7EE6" w14:textId="77777777" w:rsidR="007F32F8" w:rsidRPr="00DF11FF" w:rsidRDefault="007F32F8" w:rsidP="007F32F8">
      <w:pPr>
        <w:pStyle w:val="PargrafodaLista"/>
        <w:numPr>
          <w:ilvl w:val="1"/>
          <w:numId w:val="2"/>
        </w:numPr>
        <w:spacing w:after="0"/>
        <w:ind w:left="1066" w:right="0" w:hanging="357"/>
        <w:rPr>
          <w:rFonts w:ascii="Petrobras Sans Light" w:hAnsi="Petrobras Sans Light" w:cs="Arial"/>
          <w:b/>
          <w:caps/>
          <w:color w:val="31849B" w:themeColor="accent5" w:themeShade="BF"/>
        </w:rPr>
      </w:pPr>
      <w:r w:rsidRPr="00DF11FF">
        <w:rPr>
          <w:rFonts w:ascii="Petrobras Sans Light" w:hAnsi="Petrobras Sans Light" w:cs="Arial"/>
          <w:b/>
          <w:color w:val="31849B" w:themeColor="accent5" w:themeShade="BF"/>
        </w:rPr>
        <w:t xml:space="preserve">– ATRACAÇÃO </w:t>
      </w:r>
    </w:p>
    <w:p w14:paraId="7B842FE4" w14:textId="77777777" w:rsidR="007F32F8" w:rsidRPr="00DF11FF" w:rsidRDefault="007F32F8" w:rsidP="007F32F8">
      <w:pPr>
        <w:spacing w:after="0"/>
        <w:ind w:left="709" w:right="0"/>
        <w:rPr>
          <w:rFonts w:ascii="Petrobras Sans Light" w:hAnsi="Petrobras Sans Light"/>
          <w:color w:val="31849B" w:themeColor="accent5" w:themeShade="BF"/>
        </w:rPr>
      </w:pPr>
    </w:p>
    <w:p w14:paraId="192E4514" w14:textId="77777777" w:rsidR="007F32F8" w:rsidRPr="00DF11FF" w:rsidRDefault="007F32F8" w:rsidP="007F32F8">
      <w:pPr>
        <w:pStyle w:val="PargrafodaLista"/>
        <w:numPr>
          <w:ilvl w:val="2"/>
          <w:numId w:val="2"/>
        </w:numPr>
        <w:spacing w:after="0"/>
        <w:ind w:right="0" w:hanging="11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bookmarkStart w:id="9" w:name="_Hlk117690706"/>
      <w:r w:rsidRPr="00DF11FF">
        <w:rPr>
          <w:rFonts w:ascii="Petrobras Sans Light" w:hAnsi="Petrobras Sans Light"/>
          <w:b/>
          <w:bCs/>
          <w:color w:val="31849B" w:themeColor="accent5" w:themeShade="BF"/>
        </w:rPr>
        <w:t>Sistema de Amarração do Navio</w:t>
      </w:r>
    </w:p>
    <w:bookmarkEnd w:id="9"/>
    <w:p w14:paraId="1F1CBE80" w14:textId="77777777" w:rsidR="007F32F8" w:rsidRPr="00E0092B" w:rsidRDefault="007F32F8" w:rsidP="007F32F8">
      <w:pPr>
        <w:spacing w:after="0"/>
        <w:ind w:right="0" w:firstLine="709"/>
        <w:rPr>
          <w:rFonts w:ascii="Petrobras Sans Light" w:hAnsi="Petrobras Sans Light"/>
          <w:color w:val="E36C0A" w:themeColor="accent6" w:themeShade="BF"/>
        </w:rPr>
      </w:pPr>
    </w:p>
    <w:p w14:paraId="2CC4EAC0" w14:textId="6F70AD18" w:rsidR="007F32F8" w:rsidRPr="00207982" w:rsidRDefault="007F32F8" w:rsidP="00972F67">
      <w:pPr>
        <w:spacing w:after="0"/>
        <w:ind w:left="709" w:right="566"/>
        <w:rPr>
          <w:rFonts w:ascii="Petrobras Sans Light" w:hAnsi="Petrobras Sans Light"/>
          <w:color w:val="31849B" w:themeColor="accent5" w:themeShade="BF"/>
        </w:rPr>
      </w:pPr>
      <w:r w:rsidRPr="3AFE3CFA">
        <w:rPr>
          <w:rFonts w:ascii="Petrobras Sans Light" w:hAnsi="Petrobras Sans Light"/>
          <w:color w:val="31849B" w:themeColor="accent5" w:themeShade="BF"/>
        </w:rPr>
        <w:t xml:space="preserve">Os cabos de amarração merecem cuidados permanentes </w:t>
      </w:r>
      <w:r w:rsidR="4CA0709E" w:rsidRPr="3AFE3CFA">
        <w:rPr>
          <w:rFonts w:ascii="Petrobras Sans Light" w:hAnsi="Petrobras Sans Light"/>
          <w:color w:val="31849B" w:themeColor="accent5" w:themeShade="BF"/>
        </w:rPr>
        <w:t>a fim</w:t>
      </w:r>
      <w:r w:rsidRPr="3AFE3CFA">
        <w:rPr>
          <w:rFonts w:ascii="Petrobras Sans Light" w:hAnsi="Petrobras Sans Light"/>
          <w:color w:val="31849B" w:themeColor="accent5" w:themeShade="BF"/>
        </w:rPr>
        <w:t xml:space="preserve"> de conservar o navio atracado dentro de limites seguros de afastamento do píer. Todos os cabos precisam ser mantidos sob tensão adequada durante a operação, atentando-se para o fato de os traveses se apresentarem com reduzidos comprimentos e, consequentemente, apresentam menor capacidade de elasticidade, resultando uma maior probabilidade de ruptura quando sofrendo esforços demasiados. </w:t>
      </w:r>
    </w:p>
    <w:p w14:paraId="196E8EB6" w14:textId="77777777" w:rsidR="007F32F8" w:rsidRPr="00E0092B" w:rsidRDefault="007F32F8" w:rsidP="00972F67">
      <w:pPr>
        <w:spacing w:after="0"/>
        <w:ind w:left="709" w:right="566"/>
        <w:rPr>
          <w:rFonts w:ascii="Petrobras Sans Light" w:hAnsi="Petrobras Sans Light"/>
          <w:color w:val="E36C0A" w:themeColor="accent6" w:themeShade="BF"/>
        </w:rPr>
      </w:pPr>
    </w:p>
    <w:p w14:paraId="4165901E" w14:textId="77777777" w:rsidR="007F32F8" w:rsidRPr="00207982" w:rsidRDefault="007F32F8" w:rsidP="00972F67">
      <w:pPr>
        <w:spacing w:after="0"/>
        <w:ind w:left="709" w:right="566"/>
        <w:rPr>
          <w:rFonts w:ascii="Petrobras Sans Light" w:hAnsi="Petrobras Sans Light"/>
          <w:color w:val="31849B" w:themeColor="accent5" w:themeShade="BF"/>
        </w:rPr>
      </w:pPr>
      <w:r w:rsidRPr="00207982">
        <w:rPr>
          <w:rFonts w:ascii="Petrobras Sans Light" w:hAnsi="Petrobras Sans Light"/>
          <w:color w:val="31849B" w:themeColor="accent5" w:themeShade="BF"/>
        </w:rPr>
        <w:t xml:space="preserve">Todos os cabos de amarração deverão ser do mesmo tipo, bitola e material (fibra ou aço), não sendo permitido o uso de amarrações mistas. </w:t>
      </w:r>
    </w:p>
    <w:p w14:paraId="7056AAFC" w14:textId="77777777" w:rsidR="007F32F8" w:rsidRPr="00207982" w:rsidRDefault="007F32F8" w:rsidP="00972F67">
      <w:pPr>
        <w:spacing w:after="0"/>
        <w:ind w:left="709" w:right="566"/>
        <w:rPr>
          <w:rFonts w:ascii="Petrobras Sans Light" w:hAnsi="Petrobras Sans Light"/>
          <w:color w:val="31849B" w:themeColor="accent5" w:themeShade="BF"/>
        </w:rPr>
      </w:pPr>
    </w:p>
    <w:p w14:paraId="47EA6874" w14:textId="77777777" w:rsidR="007F32F8" w:rsidRPr="00207982" w:rsidRDefault="007F32F8" w:rsidP="00972F67">
      <w:pPr>
        <w:spacing w:after="0"/>
        <w:ind w:left="709" w:right="566"/>
        <w:rPr>
          <w:rFonts w:ascii="Petrobras Sans Light" w:hAnsi="Petrobras Sans Light"/>
          <w:color w:val="31849B" w:themeColor="accent5" w:themeShade="BF"/>
        </w:rPr>
      </w:pPr>
      <w:r w:rsidRPr="00207982">
        <w:rPr>
          <w:rFonts w:ascii="Petrobras Sans Light" w:hAnsi="Petrobras Sans Light"/>
          <w:color w:val="31849B" w:themeColor="accent5" w:themeShade="BF"/>
        </w:rPr>
        <w:t xml:space="preserve">Os cabos de amarração devem estar dispostos o mais simetricamente possível em relação à meia nau do navio. </w:t>
      </w:r>
    </w:p>
    <w:p w14:paraId="06B5FAFE" w14:textId="77777777" w:rsidR="007F32F8" w:rsidRPr="00207982" w:rsidRDefault="007F32F8" w:rsidP="00972F67">
      <w:pPr>
        <w:spacing w:after="0"/>
        <w:ind w:left="709" w:right="566"/>
        <w:rPr>
          <w:rFonts w:ascii="Petrobras Sans Light" w:hAnsi="Petrobras Sans Light"/>
          <w:color w:val="31849B" w:themeColor="accent5" w:themeShade="BF"/>
        </w:rPr>
      </w:pPr>
    </w:p>
    <w:p w14:paraId="0E6A9561" w14:textId="77777777" w:rsidR="007F32F8" w:rsidRPr="00207982" w:rsidRDefault="007F32F8" w:rsidP="00972F67">
      <w:pPr>
        <w:spacing w:after="0"/>
        <w:ind w:left="709" w:right="566"/>
        <w:rPr>
          <w:rFonts w:ascii="Petrobras Sans Light" w:hAnsi="Petrobras Sans Light"/>
          <w:color w:val="31849B" w:themeColor="accent5" w:themeShade="BF"/>
        </w:rPr>
      </w:pPr>
      <w:r w:rsidRPr="00207982">
        <w:rPr>
          <w:rFonts w:ascii="Petrobras Sans Light" w:hAnsi="Petrobras Sans Light"/>
          <w:color w:val="31849B" w:themeColor="accent5" w:themeShade="BF"/>
        </w:rPr>
        <w:t xml:space="preserve">Os traveses deverão ser orientados o mais perpendicularmente possível ao eixo longitudinal do navio. </w:t>
      </w:r>
    </w:p>
    <w:p w14:paraId="29F15912" w14:textId="77777777" w:rsidR="007F32F8" w:rsidRPr="00207982" w:rsidRDefault="007F32F8" w:rsidP="00972F67">
      <w:pPr>
        <w:spacing w:after="0"/>
        <w:ind w:left="709" w:right="566"/>
        <w:rPr>
          <w:rFonts w:ascii="Petrobras Sans Light" w:hAnsi="Petrobras Sans Light"/>
          <w:color w:val="31849B" w:themeColor="accent5" w:themeShade="BF"/>
        </w:rPr>
      </w:pPr>
    </w:p>
    <w:p w14:paraId="2AF2CF2C" w14:textId="77777777" w:rsidR="007F32F8" w:rsidRPr="00207982" w:rsidRDefault="007F32F8" w:rsidP="00972F67">
      <w:pPr>
        <w:spacing w:after="0"/>
        <w:ind w:left="709" w:right="566"/>
        <w:rPr>
          <w:rFonts w:ascii="Petrobras Sans Light" w:hAnsi="Petrobras Sans Light"/>
          <w:color w:val="31849B" w:themeColor="accent5" w:themeShade="BF"/>
        </w:rPr>
      </w:pPr>
      <w:r w:rsidRPr="00207982">
        <w:rPr>
          <w:rFonts w:ascii="Petrobras Sans Light" w:hAnsi="Petrobras Sans Light"/>
          <w:color w:val="31849B" w:themeColor="accent5" w:themeShade="BF"/>
        </w:rPr>
        <w:t xml:space="preserve">Os </w:t>
      </w:r>
      <w:proofErr w:type="spellStart"/>
      <w:r w:rsidRPr="00207982">
        <w:rPr>
          <w:rFonts w:ascii="Petrobras Sans Light" w:hAnsi="Petrobras Sans Light"/>
          <w:color w:val="31849B" w:themeColor="accent5" w:themeShade="BF"/>
        </w:rPr>
        <w:t>espringues</w:t>
      </w:r>
      <w:proofErr w:type="spellEnd"/>
      <w:r w:rsidRPr="00207982">
        <w:rPr>
          <w:rFonts w:ascii="Petrobras Sans Light" w:hAnsi="Petrobras Sans Light"/>
          <w:color w:val="31849B" w:themeColor="accent5" w:themeShade="BF"/>
        </w:rPr>
        <w:t xml:space="preserve"> deverão ser orientados o mais paralelamente possível ao eixo longitudinal do navio.</w:t>
      </w:r>
    </w:p>
    <w:p w14:paraId="40029756" w14:textId="77777777" w:rsidR="007F32F8" w:rsidRPr="00C55204" w:rsidRDefault="007F32F8" w:rsidP="007F32F8">
      <w:pPr>
        <w:spacing w:after="0"/>
        <w:ind w:left="709" w:right="0"/>
        <w:rPr>
          <w:rFonts w:ascii="Petrobras Sans Light" w:hAnsi="Petrobras Sans Light"/>
        </w:rPr>
      </w:pPr>
    </w:p>
    <w:p w14:paraId="3E749B9A" w14:textId="419A41CC" w:rsidR="007F32F8" w:rsidRDefault="007F32F8" w:rsidP="007F32F8">
      <w:pPr>
        <w:spacing w:after="0"/>
        <w:ind w:left="709" w:right="0"/>
        <w:rPr>
          <w:rFonts w:ascii="Petrobras Sans Light" w:hAnsi="Petrobras Sans Light" w:cs="Arial"/>
          <w:b/>
          <w:caps/>
          <w:color w:val="E36C0A" w:themeColor="accent6" w:themeShade="BF"/>
        </w:rPr>
      </w:pPr>
    </w:p>
    <w:p w14:paraId="55DAFA69" w14:textId="77777777" w:rsidR="00972F67" w:rsidRPr="002D40C5" w:rsidRDefault="00972F67" w:rsidP="007F32F8">
      <w:pPr>
        <w:spacing w:after="0"/>
        <w:ind w:left="709" w:right="0"/>
        <w:rPr>
          <w:rFonts w:ascii="Petrobras Sans Light" w:hAnsi="Petrobras Sans Light" w:cs="Arial"/>
          <w:b/>
          <w:caps/>
          <w:color w:val="E36C0A" w:themeColor="accent6" w:themeShade="BF"/>
        </w:rPr>
      </w:pPr>
    </w:p>
    <w:p w14:paraId="1A82493A" w14:textId="77777777" w:rsidR="007F32F8" w:rsidRPr="00207982" w:rsidRDefault="007F32F8" w:rsidP="007F32F8">
      <w:pPr>
        <w:pStyle w:val="PargrafodaLista"/>
        <w:numPr>
          <w:ilvl w:val="2"/>
          <w:numId w:val="2"/>
        </w:numPr>
        <w:spacing w:after="0"/>
        <w:ind w:hanging="11"/>
        <w:rPr>
          <w:rFonts w:ascii="Petrobras Sans Light" w:hAnsi="Petrobras Sans Light"/>
          <w:b/>
          <w:bCs/>
          <w:color w:val="31849B" w:themeColor="accent5" w:themeShade="BF"/>
        </w:rPr>
      </w:pPr>
      <w:bookmarkStart w:id="10" w:name="_Hlk117690783"/>
      <w:r w:rsidRPr="00207982">
        <w:rPr>
          <w:rFonts w:ascii="Petrobras Sans Light" w:hAnsi="Petrobras Sans Light"/>
          <w:b/>
          <w:bCs/>
          <w:color w:val="31849B" w:themeColor="accent5" w:themeShade="BF"/>
        </w:rPr>
        <w:t>Acesso Terra/Embarcação</w:t>
      </w:r>
    </w:p>
    <w:bookmarkEnd w:id="10"/>
    <w:p w14:paraId="133FE73A" w14:textId="4CC57D0A" w:rsidR="007F32F8" w:rsidRPr="00972F67" w:rsidRDefault="007F32F8" w:rsidP="00972F67">
      <w:pPr>
        <w:pStyle w:val="PargrafodaLista"/>
        <w:spacing w:after="0"/>
        <w:rPr>
          <w:rFonts w:ascii="Petrobras Sans Light" w:hAnsi="Petrobras Sans Light"/>
          <w:b/>
          <w:bCs/>
          <w:color w:val="E36C0A" w:themeColor="accent6" w:themeShade="BF"/>
        </w:rPr>
      </w:pPr>
    </w:p>
    <w:p w14:paraId="7D529ABF" w14:textId="32A759AB" w:rsidR="00972F67" w:rsidRPr="00972F67" w:rsidRDefault="00972F67" w:rsidP="00972F67">
      <w:pPr>
        <w:pStyle w:val="PargrafodaLista"/>
        <w:spacing w:after="0"/>
        <w:rPr>
          <w:rFonts w:ascii="Petrobras Sans Light" w:hAnsi="Petrobras Sans Light"/>
          <w:color w:val="31849B" w:themeColor="accent5" w:themeShade="BF"/>
        </w:rPr>
      </w:pPr>
      <w:r w:rsidRPr="3AFE3CFA">
        <w:rPr>
          <w:rFonts w:ascii="Petrobras Sans Light" w:hAnsi="Petrobras Sans Light"/>
          <w:color w:val="31849B" w:themeColor="accent5" w:themeShade="BF"/>
        </w:rPr>
        <w:lastRenderedPageBreak/>
        <w:t>O TGL não dispõe de escadas telescópicas para acesso às embarcações atracadas e nem área paralela e próxima o suficiente para uso da escada de portaló das embarcações</w:t>
      </w:r>
      <w:r w:rsidR="27CDA2C3" w:rsidRPr="3AFE3CFA">
        <w:rPr>
          <w:rFonts w:ascii="Petrobras Sans Light" w:hAnsi="Petrobras Sans Light"/>
          <w:color w:val="31849B" w:themeColor="accent5" w:themeShade="BF"/>
        </w:rPr>
        <w:t>. P</w:t>
      </w:r>
      <w:r w:rsidRPr="3AFE3CFA">
        <w:rPr>
          <w:rFonts w:ascii="Petrobras Sans Light" w:hAnsi="Petrobras Sans Light"/>
          <w:color w:val="31849B" w:themeColor="accent5" w:themeShade="BF"/>
        </w:rPr>
        <w:t xml:space="preserve">ortanto </w:t>
      </w:r>
      <w:r w:rsidR="215E7FB0" w:rsidRPr="3AFE3CFA">
        <w:rPr>
          <w:rFonts w:ascii="Petrobras Sans Light" w:hAnsi="Petrobras Sans Light"/>
          <w:color w:val="31849B" w:themeColor="accent5" w:themeShade="BF"/>
        </w:rPr>
        <w:t>os navios</w:t>
      </w:r>
      <w:r w:rsidRPr="3AFE3CFA">
        <w:rPr>
          <w:rFonts w:ascii="Petrobras Sans Light" w:hAnsi="Petrobras Sans Light"/>
          <w:color w:val="31849B" w:themeColor="accent5" w:themeShade="BF"/>
        </w:rPr>
        <w:t xml:space="preserve"> deverão fixar suas pranchas de acesso para o dolphin e </w:t>
      </w:r>
      <w:proofErr w:type="gramStart"/>
      <w:r w:rsidRPr="3AFE3CFA">
        <w:rPr>
          <w:rFonts w:ascii="Petrobras Sans Light" w:hAnsi="Petrobras Sans Light"/>
          <w:color w:val="31849B" w:themeColor="accent5" w:themeShade="BF"/>
        </w:rPr>
        <w:t>as mesmas</w:t>
      </w:r>
      <w:proofErr w:type="gramEnd"/>
      <w:r w:rsidRPr="3AFE3CFA">
        <w:rPr>
          <w:rFonts w:ascii="Petrobras Sans Light" w:hAnsi="Petrobras Sans Light"/>
          <w:color w:val="31849B" w:themeColor="accent5" w:themeShade="BF"/>
        </w:rPr>
        <w:t xml:space="preserve"> deverão ser corretamente suportadas na varanda do navio e com rede de proteção instalada. </w:t>
      </w:r>
    </w:p>
    <w:p w14:paraId="6FFE6D4A" w14:textId="77777777" w:rsidR="00972F67" w:rsidRPr="00972F67" w:rsidRDefault="00972F67" w:rsidP="00972F67">
      <w:pPr>
        <w:pStyle w:val="PargrafodaLista"/>
        <w:spacing w:after="0"/>
        <w:rPr>
          <w:rFonts w:ascii="Petrobras Sans Light" w:hAnsi="Petrobras Sans Light"/>
          <w:color w:val="31849B" w:themeColor="accent5" w:themeShade="BF"/>
        </w:rPr>
      </w:pPr>
    </w:p>
    <w:p w14:paraId="1596558B" w14:textId="1899CC8A" w:rsidR="007F32F8" w:rsidRPr="00972F67" w:rsidRDefault="007F32F8" w:rsidP="3AFE3CFA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3AFE3CFA">
        <w:rPr>
          <w:rFonts w:ascii="Petrobras Sans Light" w:hAnsi="Petrobras Sans Light"/>
          <w:color w:val="31849B" w:themeColor="accent5" w:themeShade="BF"/>
        </w:rPr>
        <w:t>Os tripulantes que, ao desembarcarem, utilizarem as instalações do Terminal, não deverão circular pela área industrial</w:t>
      </w:r>
      <w:r w:rsidR="30E4B8B7" w:rsidRPr="3AFE3CFA">
        <w:rPr>
          <w:rFonts w:ascii="Petrobras Sans Light" w:hAnsi="Petrobras Sans Light"/>
          <w:color w:val="31849B" w:themeColor="accent5" w:themeShade="BF"/>
        </w:rPr>
        <w:t xml:space="preserve">. </w:t>
      </w:r>
      <w:r w:rsidR="30E4B8B7" w:rsidRPr="3AFE3CFA">
        <w:rPr>
          <w:rFonts w:ascii="Petrobras Sans Light" w:hAnsi="Petrobras Sans Light"/>
          <w:color w:val="FF0000"/>
        </w:rPr>
        <w:t>A circulação só poderá ser realizada através da utilização de veículos contratados pela agência protetora do navio</w:t>
      </w:r>
      <w:r w:rsidR="08532D8B" w:rsidRPr="3AFE3CFA">
        <w:rPr>
          <w:rFonts w:ascii="Petrobras Sans Light" w:hAnsi="Petrobras Sans Light"/>
          <w:color w:val="FF0000"/>
        </w:rPr>
        <w:t xml:space="preserve"> que levará os tripulantes do navio até a portaria principal e vice-versa</w:t>
      </w:r>
      <w:r w:rsidR="30E4B8B7" w:rsidRPr="3AFE3CFA">
        <w:rPr>
          <w:rFonts w:ascii="Petrobras Sans Light" w:hAnsi="Petrobras Sans Light"/>
          <w:color w:val="FF0000"/>
        </w:rPr>
        <w:t>. Não é permitido a circu</w:t>
      </w:r>
      <w:r w:rsidR="71AC67FB" w:rsidRPr="3AFE3CFA">
        <w:rPr>
          <w:rFonts w:ascii="Petrobras Sans Light" w:hAnsi="Petrobras Sans Light"/>
          <w:color w:val="FF0000"/>
        </w:rPr>
        <w:t xml:space="preserve">lação </w:t>
      </w:r>
      <w:r w:rsidR="7D8C58B6" w:rsidRPr="3AFE3CFA">
        <w:rPr>
          <w:rFonts w:ascii="Petrobras Sans Light" w:hAnsi="Petrobras Sans Light"/>
          <w:color w:val="FF0000"/>
        </w:rPr>
        <w:t xml:space="preserve">de tripulantes </w:t>
      </w:r>
      <w:r w:rsidR="71AC67FB" w:rsidRPr="3AFE3CFA">
        <w:rPr>
          <w:rFonts w:ascii="Petrobras Sans Light" w:hAnsi="Petrobras Sans Light"/>
          <w:color w:val="FF0000"/>
        </w:rPr>
        <w:t xml:space="preserve">a pé. </w:t>
      </w:r>
      <w:r w:rsidR="3E398D6D" w:rsidRPr="3AFE3CFA">
        <w:rPr>
          <w:rFonts w:ascii="Petrobras Sans Light" w:hAnsi="Petrobras Sans Light"/>
          <w:color w:val="FF0000"/>
        </w:rPr>
        <w:t xml:space="preserve"> </w:t>
      </w:r>
    </w:p>
    <w:p w14:paraId="435C752F" w14:textId="77777777" w:rsidR="007F32F8" w:rsidRDefault="007F32F8" w:rsidP="3AFE3CFA">
      <w:pPr>
        <w:spacing w:after="0"/>
        <w:ind w:left="708"/>
        <w:rPr>
          <w:rFonts w:ascii="Petrobras Sans Light" w:hAnsi="Petrobras Sans Light"/>
          <w:color w:val="FF0000"/>
        </w:rPr>
      </w:pPr>
    </w:p>
    <w:p w14:paraId="4D08750C" w14:textId="77777777" w:rsidR="007F32F8" w:rsidRPr="00C55204" w:rsidRDefault="007F32F8" w:rsidP="007F32F8">
      <w:pPr>
        <w:spacing w:after="0"/>
        <w:ind w:left="708"/>
        <w:rPr>
          <w:rFonts w:ascii="Petrobras Sans Light" w:hAnsi="Petrobras Sans Light"/>
        </w:rPr>
      </w:pPr>
    </w:p>
    <w:p w14:paraId="587F398E" w14:textId="77777777" w:rsidR="007F32F8" w:rsidRPr="00C55204" w:rsidRDefault="007F32F8" w:rsidP="007F32F8">
      <w:pPr>
        <w:spacing w:after="0"/>
        <w:ind w:left="708"/>
        <w:rPr>
          <w:rFonts w:ascii="Petrobras Sans Light" w:hAnsi="Petrobras Sans Light"/>
        </w:rPr>
      </w:pPr>
    </w:p>
    <w:p w14:paraId="23CFE184" w14:textId="77777777" w:rsidR="007F32F8" w:rsidRPr="002D40C5" w:rsidRDefault="007F32F8" w:rsidP="007F32F8">
      <w:pPr>
        <w:spacing w:after="0"/>
        <w:ind w:left="708"/>
        <w:rPr>
          <w:rFonts w:ascii="Petrobras Sans Light" w:hAnsi="Petrobras Sans Light" w:cs="Arial"/>
          <w:b/>
          <w:color w:val="E36C0A" w:themeColor="accent6" w:themeShade="BF"/>
        </w:rPr>
      </w:pPr>
      <w:r w:rsidRPr="00DF11FF">
        <w:rPr>
          <w:rFonts w:ascii="Petrobras Sans Light" w:hAnsi="Petrobras Sans Light" w:cs="Arial"/>
          <w:b/>
          <w:color w:val="31849B" w:themeColor="accent5" w:themeShade="BF"/>
        </w:rPr>
        <w:t>7.4</w:t>
      </w:r>
      <w:r w:rsidRPr="00DF11FF">
        <w:rPr>
          <w:rFonts w:ascii="Petrobras Sans Light" w:hAnsi="Petrobras Sans Light"/>
          <w:color w:val="31849B" w:themeColor="accent5" w:themeShade="BF"/>
        </w:rPr>
        <w:t xml:space="preserve"> </w:t>
      </w:r>
      <w:r w:rsidRPr="00DF11FF">
        <w:rPr>
          <w:rFonts w:ascii="Petrobras Sans Light" w:hAnsi="Petrobras Sans Light" w:cs="Arial"/>
          <w:b/>
          <w:color w:val="31849B" w:themeColor="accent5" w:themeShade="BF"/>
        </w:rPr>
        <w:t>– ANTES DA TRANSFERÊNCIA DA CARGA</w:t>
      </w:r>
    </w:p>
    <w:p w14:paraId="790B5220" w14:textId="77777777" w:rsidR="007F32F8" w:rsidRPr="00C55204" w:rsidRDefault="007F32F8" w:rsidP="007F32F8">
      <w:pPr>
        <w:spacing w:after="0"/>
        <w:ind w:left="708"/>
        <w:rPr>
          <w:rFonts w:ascii="Petrobras Sans Light" w:hAnsi="Petrobras Sans Light" w:cs="Arial"/>
          <w:b/>
        </w:rPr>
      </w:pPr>
    </w:p>
    <w:p w14:paraId="425A9946" w14:textId="77777777" w:rsidR="007F32F8" w:rsidRPr="00DF11FF" w:rsidRDefault="007F32F8" w:rsidP="007F32F8">
      <w:pPr>
        <w:spacing w:after="0"/>
        <w:ind w:left="709"/>
        <w:rPr>
          <w:rFonts w:ascii="Petrobras Sans Light" w:hAnsi="Petrobras Sans Light"/>
          <w:b/>
          <w:bCs/>
          <w:iCs/>
          <w:color w:val="31849B" w:themeColor="accent5" w:themeShade="BF"/>
        </w:rPr>
      </w:pPr>
      <w:r w:rsidRPr="00DF11FF">
        <w:rPr>
          <w:rFonts w:ascii="Petrobras Sans Light" w:hAnsi="Petrobras Sans Light" w:cs="Arial"/>
          <w:b/>
          <w:bCs/>
          <w:iCs/>
          <w:color w:val="31849B" w:themeColor="accent5" w:themeShade="BF"/>
        </w:rPr>
        <w:t xml:space="preserve">7.4.1 </w:t>
      </w:r>
      <w:proofErr w:type="gramStart"/>
      <w:r w:rsidRPr="00DF11FF">
        <w:rPr>
          <w:rFonts w:ascii="Petrobras Sans Light" w:hAnsi="Petrobras Sans Light" w:cs="Arial"/>
          <w:b/>
          <w:bCs/>
          <w:iCs/>
          <w:color w:val="31849B" w:themeColor="accent5" w:themeShade="BF"/>
        </w:rPr>
        <w:t xml:space="preserve">-  </w:t>
      </w:r>
      <w:bookmarkStart w:id="11" w:name="_Hlk117690818"/>
      <w:r w:rsidRPr="00DF11FF">
        <w:rPr>
          <w:rFonts w:ascii="Petrobras Sans Light" w:hAnsi="Petrobras Sans Light"/>
          <w:b/>
          <w:bCs/>
          <w:iCs/>
          <w:color w:val="31849B" w:themeColor="accent5" w:themeShade="BF"/>
        </w:rPr>
        <w:t>Isolamento</w:t>
      </w:r>
      <w:proofErr w:type="gramEnd"/>
      <w:r w:rsidRPr="00DF11FF">
        <w:rPr>
          <w:rFonts w:ascii="Petrobras Sans Light" w:hAnsi="Petrobras Sans Light"/>
          <w:b/>
          <w:bCs/>
          <w:iCs/>
          <w:color w:val="31849B" w:themeColor="accent5" w:themeShade="BF"/>
        </w:rPr>
        <w:t xml:space="preserve"> Elétrico</w:t>
      </w:r>
      <w:bookmarkEnd w:id="11"/>
    </w:p>
    <w:p w14:paraId="28B6F1D1" w14:textId="77777777" w:rsidR="007F32F8" w:rsidRPr="00FA1C05" w:rsidRDefault="007F32F8" w:rsidP="007F32F8">
      <w:pPr>
        <w:spacing w:after="0"/>
        <w:ind w:left="709"/>
        <w:rPr>
          <w:rFonts w:ascii="Petrobras Sans Light" w:hAnsi="Petrobras Sans Light"/>
          <w:iCs/>
          <w:color w:val="31849B" w:themeColor="accent5" w:themeShade="BF"/>
        </w:rPr>
      </w:pPr>
    </w:p>
    <w:p w14:paraId="0D679B2C" w14:textId="77777777" w:rsidR="007F32F8" w:rsidRPr="00FA1C05" w:rsidRDefault="007F32F8" w:rsidP="007F32F8">
      <w:pPr>
        <w:spacing w:after="0"/>
        <w:ind w:left="709"/>
        <w:rPr>
          <w:rFonts w:ascii="Petrobras Sans Light" w:hAnsi="Petrobras Sans Light"/>
          <w:iCs/>
          <w:color w:val="31849B" w:themeColor="accent5" w:themeShade="BF"/>
        </w:rPr>
      </w:pPr>
      <w:r w:rsidRPr="00FA1C05">
        <w:rPr>
          <w:rFonts w:ascii="Petrobras Sans Light" w:hAnsi="Petrobras Sans Light"/>
          <w:iCs/>
          <w:color w:val="31849B" w:themeColor="accent5" w:themeShade="BF"/>
        </w:rPr>
        <w:t xml:space="preserve">O isolamento elétrico entre navio e Terminal é feito por meio de flange isolador instalados nos mangotes de carga, a fim de garantir a segurança da conexão </w:t>
      </w:r>
      <w:bookmarkStart w:id="12" w:name="_Hlk117697066"/>
      <w:r w:rsidRPr="00FA1C05">
        <w:rPr>
          <w:rFonts w:ascii="Petrobras Sans Light" w:hAnsi="Petrobras Sans Light"/>
          <w:iCs/>
          <w:color w:val="31849B" w:themeColor="accent5" w:themeShade="BF"/>
        </w:rPr>
        <w:t>em conformidade com as recomendações do ISGOTT.</w:t>
      </w:r>
    </w:p>
    <w:bookmarkEnd w:id="12"/>
    <w:p w14:paraId="5AB89BF5" w14:textId="77777777" w:rsidR="007F32F8" w:rsidRPr="002D40C5" w:rsidRDefault="007F32F8" w:rsidP="007F32F8">
      <w:pPr>
        <w:spacing w:after="0"/>
        <w:ind w:left="709"/>
        <w:rPr>
          <w:rFonts w:ascii="Petrobras Sans Light" w:hAnsi="Petrobras Sans Light" w:cs="Arial"/>
          <w:iCs/>
          <w:strike/>
        </w:rPr>
      </w:pPr>
    </w:p>
    <w:p w14:paraId="7743EFF3" w14:textId="77777777" w:rsidR="007F32F8" w:rsidRPr="002D40C5" w:rsidRDefault="007F32F8" w:rsidP="007F32F8">
      <w:pPr>
        <w:spacing w:after="0"/>
        <w:ind w:left="709"/>
        <w:rPr>
          <w:rFonts w:ascii="Petrobras Sans Light" w:hAnsi="Petrobras Sans Light" w:cs="Arial"/>
          <w:iCs/>
          <w:strike/>
        </w:rPr>
      </w:pPr>
    </w:p>
    <w:p w14:paraId="04593757" w14:textId="5B99A611" w:rsidR="007F32F8" w:rsidRPr="00DF11FF" w:rsidRDefault="007F32F8" w:rsidP="007F32F8">
      <w:pPr>
        <w:spacing w:after="0"/>
        <w:ind w:left="1429" w:hanging="720"/>
        <w:rPr>
          <w:rFonts w:ascii="Petrobras Sans Light" w:hAnsi="Petrobras Sans Light"/>
          <w:b/>
          <w:bCs/>
          <w:iCs/>
          <w:color w:val="31849B" w:themeColor="accent5" w:themeShade="BF"/>
        </w:rPr>
      </w:pPr>
      <w:r w:rsidRPr="00DF11FF">
        <w:rPr>
          <w:rFonts w:ascii="Petrobras Sans Light" w:hAnsi="Petrobras Sans Light" w:cs="Arial"/>
          <w:b/>
          <w:bCs/>
          <w:iCs/>
          <w:color w:val="31849B" w:themeColor="accent5" w:themeShade="BF"/>
        </w:rPr>
        <w:t xml:space="preserve">7.4.2 </w:t>
      </w:r>
      <w:proofErr w:type="gramStart"/>
      <w:r w:rsidRPr="00DF11FF">
        <w:rPr>
          <w:rFonts w:ascii="Petrobras Sans Light" w:hAnsi="Petrobras Sans Light" w:cs="Arial"/>
          <w:b/>
          <w:bCs/>
          <w:iCs/>
          <w:color w:val="31849B" w:themeColor="accent5" w:themeShade="BF"/>
        </w:rPr>
        <w:t xml:space="preserve">-  </w:t>
      </w:r>
      <w:bookmarkStart w:id="13" w:name="_Hlk117690827"/>
      <w:r w:rsidRPr="00DF11FF">
        <w:rPr>
          <w:rFonts w:ascii="Petrobras Sans Light" w:hAnsi="Petrobras Sans Light"/>
          <w:b/>
          <w:bCs/>
          <w:iCs/>
          <w:color w:val="31849B" w:themeColor="accent5" w:themeShade="BF"/>
        </w:rPr>
        <w:t>Conexão</w:t>
      </w:r>
      <w:proofErr w:type="gramEnd"/>
      <w:r w:rsidRPr="00DF11FF">
        <w:rPr>
          <w:rFonts w:ascii="Petrobras Sans Light" w:hAnsi="Petrobras Sans Light"/>
          <w:b/>
          <w:bCs/>
          <w:iCs/>
          <w:color w:val="31849B" w:themeColor="accent5" w:themeShade="BF"/>
        </w:rPr>
        <w:t xml:space="preserve"> do</w:t>
      </w:r>
      <w:r w:rsidR="00424C57">
        <w:rPr>
          <w:rFonts w:ascii="Petrobras Sans Light" w:hAnsi="Petrobras Sans Light"/>
          <w:b/>
          <w:bCs/>
          <w:iCs/>
          <w:color w:val="31849B" w:themeColor="accent5" w:themeShade="BF"/>
        </w:rPr>
        <w:t xml:space="preserve">s mangotes </w:t>
      </w:r>
      <w:r w:rsidRPr="00DF11FF">
        <w:rPr>
          <w:rFonts w:ascii="Petrobras Sans Light" w:hAnsi="Petrobras Sans Light"/>
          <w:b/>
          <w:bCs/>
          <w:iCs/>
          <w:color w:val="31849B" w:themeColor="accent5" w:themeShade="BF"/>
        </w:rPr>
        <w:t xml:space="preserve">de </w:t>
      </w:r>
      <w:r w:rsidR="00424C57">
        <w:rPr>
          <w:rFonts w:ascii="Petrobras Sans Light" w:hAnsi="Petrobras Sans Light"/>
          <w:b/>
          <w:bCs/>
          <w:iCs/>
          <w:color w:val="31849B" w:themeColor="accent5" w:themeShade="BF"/>
        </w:rPr>
        <w:t>c</w:t>
      </w:r>
      <w:r w:rsidRPr="00DF11FF">
        <w:rPr>
          <w:rFonts w:ascii="Petrobras Sans Light" w:hAnsi="Petrobras Sans Light"/>
          <w:b/>
          <w:bCs/>
          <w:iCs/>
          <w:color w:val="31849B" w:themeColor="accent5" w:themeShade="BF"/>
        </w:rPr>
        <w:t>arregamento</w:t>
      </w:r>
      <w:bookmarkEnd w:id="13"/>
    </w:p>
    <w:p w14:paraId="6DACB408" w14:textId="77777777" w:rsidR="007F32F8" w:rsidRDefault="007F32F8" w:rsidP="007F32F8">
      <w:pPr>
        <w:spacing w:after="0"/>
        <w:ind w:left="1429" w:hanging="720"/>
        <w:rPr>
          <w:rFonts w:ascii="Petrobras Sans Light" w:hAnsi="Petrobras Sans Light" w:cs="Arial"/>
          <w:b/>
          <w:bCs/>
          <w:iCs/>
        </w:rPr>
      </w:pPr>
    </w:p>
    <w:p w14:paraId="1583964A" w14:textId="77777777" w:rsidR="007F32F8" w:rsidRPr="00FA1C05" w:rsidRDefault="007F32F8" w:rsidP="007F32F8">
      <w:pPr>
        <w:ind w:left="1429" w:hanging="720"/>
        <w:rPr>
          <w:rFonts w:ascii="Petrobras Sans Light" w:hAnsi="Petrobras Sans Light" w:cs="Arial"/>
          <w:bCs/>
          <w:color w:val="31849B" w:themeColor="accent5" w:themeShade="BF"/>
        </w:rPr>
      </w:pPr>
      <w:r w:rsidRPr="00FA1C05">
        <w:rPr>
          <w:rFonts w:ascii="Petrobras Sans Light" w:hAnsi="Petrobras Sans Light" w:cs="Arial"/>
          <w:bCs/>
          <w:color w:val="31849B" w:themeColor="accent5" w:themeShade="BF"/>
        </w:rPr>
        <w:t xml:space="preserve">O Operador do Terminal irá dirigir as fainas de conexão e desconexão dos </w:t>
      </w:r>
      <w:r>
        <w:rPr>
          <w:rFonts w:ascii="Petrobras Sans Light" w:hAnsi="Petrobras Sans Light" w:cs="Arial"/>
          <w:bCs/>
          <w:color w:val="31849B" w:themeColor="accent5" w:themeShade="BF"/>
        </w:rPr>
        <w:t>mangotes</w:t>
      </w:r>
      <w:r w:rsidRPr="00FA1C05">
        <w:rPr>
          <w:rFonts w:ascii="Petrobras Sans Light" w:hAnsi="Petrobras Sans Light" w:cs="Arial"/>
          <w:bCs/>
          <w:color w:val="31849B" w:themeColor="accent5" w:themeShade="BF"/>
        </w:rPr>
        <w:t xml:space="preserve"> de carregamento.</w:t>
      </w:r>
    </w:p>
    <w:p w14:paraId="74294043" w14:textId="77777777" w:rsidR="007F32F8" w:rsidRPr="00FA1C05" w:rsidRDefault="007F32F8" w:rsidP="007F32F8">
      <w:pPr>
        <w:spacing w:after="0"/>
        <w:ind w:left="708"/>
        <w:rPr>
          <w:rFonts w:ascii="Petrobras Sans Light" w:hAnsi="Petrobras Sans Light"/>
          <w:iCs/>
          <w:color w:val="31849B" w:themeColor="accent5" w:themeShade="BF"/>
        </w:rPr>
      </w:pPr>
      <w:r w:rsidRPr="00FA1C05">
        <w:rPr>
          <w:rFonts w:ascii="Petrobras Sans Light" w:hAnsi="Petrobras Sans Light"/>
          <w:iCs/>
          <w:color w:val="31849B" w:themeColor="accent5" w:themeShade="BF"/>
        </w:rPr>
        <w:t xml:space="preserve">Durante a atracação, o operador do Terminal permanecerá na posição do </w:t>
      </w:r>
      <w:proofErr w:type="spellStart"/>
      <w:r w:rsidRPr="00FA1C05">
        <w:rPr>
          <w:rFonts w:ascii="Petrobras Sans Light" w:hAnsi="Petrobras Sans Light"/>
          <w:iCs/>
          <w:color w:val="31849B" w:themeColor="accent5" w:themeShade="BF"/>
        </w:rPr>
        <w:t>manifold</w:t>
      </w:r>
      <w:proofErr w:type="spellEnd"/>
      <w:r w:rsidRPr="00FA1C05">
        <w:rPr>
          <w:rFonts w:ascii="Petrobras Sans Light" w:hAnsi="Petrobras Sans Light"/>
          <w:iCs/>
          <w:color w:val="31849B" w:themeColor="accent5" w:themeShade="BF"/>
        </w:rPr>
        <w:t xml:space="preserve"> do terminal que será utilizado, de forma a orientar o prático no correto posicionamento do navio. </w:t>
      </w:r>
    </w:p>
    <w:p w14:paraId="6D93510F" w14:textId="77777777" w:rsidR="007F32F8" w:rsidRPr="00460766" w:rsidRDefault="007F32F8" w:rsidP="007F32F8">
      <w:pPr>
        <w:spacing w:after="0"/>
        <w:ind w:left="708"/>
        <w:rPr>
          <w:rFonts w:ascii="Petrobras Sans Light" w:hAnsi="Petrobras Sans Light"/>
          <w:iCs/>
          <w:color w:val="E36C0A" w:themeColor="accent6" w:themeShade="BF"/>
        </w:rPr>
      </w:pPr>
    </w:p>
    <w:p w14:paraId="47999D11" w14:textId="3084BB6F" w:rsidR="007F32F8" w:rsidRDefault="007F32F8" w:rsidP="007F32F8">
      <w:pPr>
        <w:spacing w:after="0"/>
        <w:ind w:left="708"/>
        <w:rPr>
          <w:rFonts w:ascii="Petrobras Sans Light" w:hAnsi="Petrobras Sans Light"/>
          <w:iCs/>
          <w:color w:val="31849B" w:themeColor="accent5" w:themeShade="BF"/>
        </w:rPr>
      </w:pPr>
      <w:r w:rsidRPr="00FA1C05">
        <w:rPr>
          <w:rFonts w:ascii="Petrobras Sans Light" w:hAnsi="Petrobras Sans Light"/>
          <w:iCs/>
          <w:color w:val="31849B" w:themeColor="accent5" w:themeShade="BF"/>
        </w:rPr>
        <w:t xml:space="preserve">O navio deve conectar peças de redução com o objetivo de dispor o diâmetro das tomadas de carga que possibilite a conexão dos mangotes de carregamento. </w:t>
      </w:r>
    </w:p>
    <w:p w14:paraId="6F176252" w14:textId="6F23CB30" w:rsidR="00424C57" w:rsidRPr="00424C57" w:rsidRDefault="00424C57" w:rsidP="007F32F8">
      <w:pPr>
        <w:spacing w:after="0"/>
        <w:ind w:left="708"/>
        <w:rPr>
          <w:rFonts w:ascii="Petrobras Sans Light" w:hAnsi="Petrobras Sans Light"/>
          <w:iCs/>
          <w:color w:val="31849B" w:themeColor="accent5" w:themeShade="BF"/>
        </w:rPr>
      </w:pPr>
    </w:p>
    <w:p w14:paraId="6B2B6F50" w14:textId="18882353" w:rsidR="007F32F8" w:rsidRPr="00424C57" w:rsidRDefault="00424C57" w:rsidP="007F32F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424C57">
        <w:rPr>
          <w:rFonts w:ascii="Petrobras Sans Light" w:hAnsi="Petrobras Sans Light"/>
          <w:color w:val="31849B" w:themeColor="accent5" w:themeShade="BF"/>
        </w:rPr>
        <w:t>A conexão é efetuada pelo pessoal de terra, entretanto, para isso, o pessoal de bordo dará o apoio necessário. O mangote deverá ser suportado pelo guindaste de bordo durante toda a operação.</w:t>
      </w:r>
    </w:p>
    <w:p w14:paraId="7527E55C" w14:textId="77777777" w:rsidR="00424C57" w:rsidRPr="00460766" w:rsidRDefault="00424C57" w:rsidP="007F32F8">
      <w:pPr>
        <w:spacing w:after="0"/>
        <w:ind w:left="708"/>
        <w:rPr>
          <w:rFonts w:ascii="Petrobras Sans Light" w:hAnsi="Petrobras Sans Light"/>
          <w:iCs/>
          <w:color w:val="E36C0A" w:themeColor="accent6" w:themeShade="BF"/>
        </w:rPr>
      </w:pPr>
    </w:p>
    <w:p w14:paraId="7C5A3D9B" w14:textId="77777777" w:rsidR="007F32F8" w:rsidRPr="00FA1C05" w:rsidRDefault="007F32F8" w:rsidP="007F32F8">
      <w:pPr>
        <w:spacing w:after="0"/>
        <w:ind w:left="708"/>
        <w:rPr>
          <w:rFonts w:ascii="Petrobras Sans Light" w:hAnsi="Petrobras Sans Light"/>
          <w:iCs/>
          <w:color w:val="31849B" w:themeColor="accent5" w:themeShade="BF"/>
        </w:rPr>
      </w:pPr>
      <w:r w:rsidRPr="00FA1C05">
        <w:rPr>
          <w:rFonts w:ascii="Petrobras Sans Light" w:hAnsi="Petrobras Sans Light"/>
          <w:iCs/>
          <w:color w:val="31849B" w:themeColor="accent5" w:themeShade="BF"/>
        </w:rPr>
        <w:t xml:space="preserve">Após a conexão dos mangotes de carregamento, estes deverão ser testados quanto a sua estanqueidade. Desta forma, deve-se iniciar o bombeio com a mínima vazão/pressão possível. </w:t>
      </w:r>
    </w:p>
    <w:p w14:paraId="2CFA52BA" w14:textId="77777777" w:rsidR="007F32F8" w:rsidRPr="00FA1C05" w:rsidRDefault="007F32F8" w:rsidP="007F32F8">
      <w:pPr>
        <w:spacing w:after="0"/>
        <w:ind w:left="708"/>
        <w:rPr>
          <w:rFonts w:ascii="Petrobras Sans Light" w:hAnsi="Petrobras Sans Light"/>
          <w:iCs/>
          <w:color w:val="31849B" w:themeColor="accent5" w:themeShade="BF"/>
        </w:rPr>
      </w:pPr>
    </w:p>
    <w:p w14:paraId="1A44874F" w14:textId="77777777" w:rsidR="007F32F8" w:rsidRPr="00FA1C05" w:rsidRDefault="007F32F8" w:rsidP="007F32F8">
      <w:pPr>
        <w:spacing w:after="0"/>
        <w:ind w:left="708"/>
        <w:rPr>
          <w:rFonts w:ascii="Petrobras Sans Light" w:hAnsi="Petrobras Sans Light"/>
          <w:iCs/>
          <w:color w:val="31849B" w:themeColor="accent5" w:themeShade="BF"/>
        </w:rPr>
      </w:pPr>
      <w:r w:rsidRPr="00FA1C05">
        <w:rPr>
          <w:rFonts w:ascii="Petrobras Sans Light" w:hAnsi="Petrobras Sans Light"/>
          <w:iCs/>
          <w:color w:val="31849B" w:themeColor="accent5" w:themeShade="BF"/>
        </w:rPr>
        <w:t xml:space="preserve">Um representante de bordo acompanhará toda a operação, devendo estar próximo à tomada de carga do navio. </w:t>
      </w:r>
    </w:p>
    <w:p w14:paraId="47391F32" w14:textId="77777777" w:rsidR="007F32F8" w:rsidRPr="00C55204" w:rsidRDefault="007F32F8" w:rsidP="007F32F8">
      <w:pPr>
        <w:spacing w:after="0"/>
        <w:ind w:left="708"/>
        <w:rPr>
          <w:rFonts w:ascii="Petrobras Sans Light" w:hAnsi="Petrobras Sans Light" w:cs="Arial"/>
          <w:b/>
          <w:bCs/>
        </w:rPr>
      </w:pPr>
    </w:p>
    <w:p w14:paraId="756E959B" w14:textId="77777777" w:rsidR="007F32F8" w:rsidRPr="00005469" w:rsidRDefault="007F32F8" w:rsidP="007F32F8">
      <w:pPr>
        <w:spacing w:after="0"/>
        <w:ind w:left="708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2E6E5059" w14:textId="77777777" w:rsidR="007F32F8" w:rsidRPr="00005469" w:rsidRDefault="007F32F8" w:rsidP="007F32F8">
      <w:pPr>
        <w:spacing w:after="0"/>
        <w:ind w:left="708"/>
        <w:rPr>
          <w:rFonts w:ascii="Petrobras Sans Light" w:hAnsi="Petrobras Sans Light"/>
          <w:b/>
          <w:bCs/>
          <w:color w:val="31849B" w:themeColor="accent5" w:themeShade="BF"/>
        </w:rPr>
      </w:pPr>
      <w:r w:rsidRPr="00005469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7.4.3 </w:t>
      </w:r>
      <w:bookmarkStart w:id="14" w:name="_Hlk117690836"/>
      <w:r w:rsidRPr="00005469">
        <w:rPr>
          <w:rFonts w:ascii="Petrobras Sans Light" w:hAnsi="Petrobras Sans Light"/>
          <w:b/>
          <w:bCs/>
          <w:color w:val="31849B" w:themeColor="accent5" w:themeShade="BF"/>
        </w:rPr>
        <w:t>Medições dos Tanques</w:t>
      </w:r>
      <w:bookmarkEnd w:id="14"/>
    </w:p>
    <w:p w14:paraId="590D35AE" w14:textId="77777777" w:rsidR="007F32F8" w:rsidRPr="00005469" w:rsidRDefault="007F32F8" w:rsidP="007F32F8">
      <w:pPr>
        <w:spacing w:after="0"/>
        <w:ind w:left="708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6AD13BC2" w14:textId="61BF6AA5" w:rsidR="007F32F8" w:rsidRPr="00005469" w:rsidRDefault="007F32F8" w:rsidP="007F32F8">
      <w:pPr>
        <w:ind w:left="708"/>
        <w:rPr>
          <w:color w:val="31849B" w:themeColor="accent5" w:themeShade="BF"/>
        </w:rPr>
      </w:pPr>
      <w:r w:rsidRPr="00005469">
        <w:rPr>
          <w:rFonts w:ascii="Petrobras Sans Light" w:hAnsi="Petrobras Sans Light" w:cs="Arial"/>
          <w:color w:val="31849B" w:themeColor="accent5" w:themeShade="BF"/>
        </w:rPr>
        <w:t>D</w:t>
      </w:r>
      <w:r w:rsidRPr="00005469">
        <w:rPr>
          <w:rFonts w:ascii="Petrobras Sans Light" w:hAnsi="Petrobras Sans Light"/>
          <w:color w:val="31849B" w:themeColor="accent5" w:themeShade="BF"/>
        </w:rPr>
        <w:t xml:space="preserve">everão ser efetuadas por ocasião da liberação </w:t>
      </w:r>
      <w:proofErr w:type="gramStart"/>
      <w:r w:rsidRPr="00005469">
        <w:rPr>
          <w:rFonts w:ascii="Petrobras Sans Light" w:hAnsi="Petrobras Sans Light"/>
          <w:color w:val="31849B" w:themeColor="accent5" w:themeShade="BF"/>
        </w:rPr>
        <w:t xml:space="preserve">inicial </w:t>
      </w:r>
      <w:r w:rsidR="003C7F60">
        <w:rPr>
          <w:rFonts w:ascii="Petrobras Sans Light" w:hAnsi="Petrobras Sans Light"/>
          <w:color w:val="31849B" w:themeColor="accent5" w:themeShade="BF"/>
        </w:rPr>
        <w:t xml:space="preserve"> e</w:t>
      </w:r>
      <w:proofErr w:type="gramEnd"/>
      <w:r w:rsidR="003C7F60">
        <w:rPr>
          <w:rFonts w:ascii="Petrobras Sans Light" w:hAnsi="Petrobras Sans Light"/>
          <w:color w:val="31849B" w:themeColor="accent5" w:themeShade="BF"/>
        </w:rPr>
        <w:t xml:space="preserve"> final, </w:t>
      </w:r>
      <w:r w:rsidRPr="00005469">
        <w:rPr>
          <w:rFonts w:ascii="Petrobras Sans Light" w:hAnsi="Petrobras Sans Light"/>
          <w:color w:val="31849B" w:themeColor="accent5" w:themeShade="BF"/>
        </w:rPr>
        <w:t xml:space="preserve">e todas as precauções quanto à segurança devem ser seguidas corretamente. </w:t>
      </w:r>
      <w:r w:rsidRPr="00005469">
        <w:rPr>
          <w:color w:val="31849B" w:themeColor="accent5" w:themeShade="BF"/>
        </w:rPr>
        <w:t xml:space="preserve">Deve-se atentar para as precauções para prevenção dos riscos de ignição por centelha de eletricidade estática durante as medições, amostragens, conexões e operações de carga/descarga. </w:t>
      </w:r>
    </w:p>
    <w:p w14:paraId="77EE82BA" w14:textId="77777777" w:rsidR="007F32F8" w:rsidRPr="00005469" w:rsidRDefault="007F32F8" w:rsidP="007F32F8">
      <w:pPr>
        <w:ind w:left="708"/>
        <w:rPr>
          <w:rFonts w:ascii="Petrobras Sans Light" w:hAnsi="Petrobras Sans Light" w:cs="Arial"/>
          <w:bCs/>
          <w:color w:val="31849B" w:themeColor="accent5" w:themeShade="BF"/>
        </w:rPr>
      </w:pPr>
      <w:r w:rsidRPr="00005469">
        <w:rPr>
          <w:rFonts w:ascii="Petrobras Sans Light" w:hAnsi="Petrobras Sans Light"/>
          <w:color w:val="31849B" w:themeColor="accent5" w:themeShade="BF"/>
        </w:rPr>
        <w:t>E</w:t>
      </w:r>
      <w:r w:rsidRPr="00005469">
        <w:rPr>
          <w:rFonts w:ascii="Petrobras Sans Light" w:hAnsi="Petrobras Sans Light" w:cs="Arial"/>
          <w:color w:val="31849B" w:themeColor="accent5" w:themeShade="BF"/>
        </w:rPr>
        <w:t>quipamentos utilizados para esse fim deverão estar, além de certificados, serem à prova de explosão e estarem devidamente aterrados antes de seu uso (Procedimentos ISGOTT)</w:t>
      </w:r>
      <w:r w:rsidRPr="00005469">
        <w:rPr>
          <w:rFonts w:ascii="Petrobras Sans Light" w:hAnsi="Petrobras Sans Light" w:cs="Arial"/>
          <w:bCs/>
          <w:color w:val="31849B" w:themeColor="accent5" w:themeShade="BF"/>
        </w:rPr>
        <w:t>.</w:t>
      </w:r>
    </w:p>
    <w:p w14:paraId="141A0026" w14:textId="77777777" w:rsidR="007F32F8" w:rsidRPr="00005469" w:rsidRDefault="007F32F8" w:rsidP="007F32F8">
      <w:pPr>
        <w:ind w:left="708"/>
        <w:rPr>
          <w:rFonts w:ascii="Petrobras Sans Light" w:hAnsi="Petrobras Sans Light" w:cs="Arial"/>
          <w:bCs/>
          <w:color w:val="31849B" w:themeColor="accent5" w:themeShade="BF"/>
        </w:rPr>
      </w:pPr>
      <w:r w:rsidRPr="00005469">
        <w:rPr>
          <w:rFonts w:ascii="Petrobras Sans Light" w:hAnsi="Petrobras Sans Light"/>
          <w:color w:val="31849B" w:themeColor="accent5" w:themeShade="BF"/>
        </w:rPr>
        <w:t>As medições/inspeções dos tanques de bordo são r</w:t>
      </w:r>
      <w:r w:rsidRPr="00005469">
        <w:rPr>
          <w:rFonts w:ascii="Petrobras Sans Light" w:hAnsi="Petrobras Sans Light" w:cs="Arial"/>
          <w:color w:val="31849B" w:themeColor="accent5" w:themeShade="BF"/>
        </w:rPr>
        <w:t xml:space="preserve">ealizadas pelo pessoal do navio, </w:t>
      </w:r>
      <w:r w:rsidRPr="00005469">
        <w:rPr>
          <w:color w:val="31849B" w:themeColor="accent5" w:themeShade="BF"/>
        </w:rPr>
        <w:t>mediante acompanhamento</w:t>
      </w:r>
      <w:r w:rsidRPr="00005469">
        <w:rPr>
          <w:rFonts w:ascii="Petrobras Sans Light" w:hAnsi="Petrobras Sans Light" w:cs="Arial"/>
          <w:color w:val="31849B" w:themeColor="accent5" w:themeShade="BF"/>
        </w:rPr>
        <w:t xml:space="preserve"> do Operador do Terminal, </w:t>
      </w:r>
      <w:r w:rsidRPr="00005469">
        <w:rPr>
          <w:color w:val="31849B" w:themeColor="accent5" w:themeShade="BF"/>
        </w:rPr>
        <w:t>observadas todas as medidas de segurança aplicáveis ao caso.</w:t>
      </w:r>
    </w:p>
    <w:p w14:paraId="44847EE8" w14:textId="77777777" w:rsidR="007F32F8" w:rsidRPr="00C55204" w:rsidRDefault="007F32F8" w:rsidP="007F32F8">
      <w:pPr>
        <w:spacing w:after="0"/>
        <w:ind w:left="708"/>
        <w:rPr>
          <w:rFonts w:ascii="Petrobras Sans Light" w:hAnsi="Petrobras Sans Light" w:cs="Arial"/>
          <w:b/>
          <w:bCs/>
        </w:rPr>
      </w:pPr>
    </w:p>
    <w:p w14:paraId="2A05609A" w14:textId="77777777" w:rsidR="007F32F8" w:rsidRPr="00D02086" w:rsidRDefault="007F32F8" w:rsidP="007F32F8">
      <w:pPr>
        <w:spacing w:after="0"/>
        <w:ind w:left="708"/>
        <w:rPr>
          <w:rFonts w:ascii="Petrobras Sans Light" w:hAnsi="Petrobras Sans Light" w:cs="Arial"/>
          <w:b/>
          <w:bCs/>
          <w:color w:val="E36C0A" w:themeColor="accent6" w:themeShade="BF"/>
        </w:rPr>
      </w:pPr>
    </w:p>
    <w:p w14:paraId="2B57B103" w14:textId="77777777" w:rsidR="007F32F8" w:rsidRPr="00005469" w:rsidRDefault="007F32F8" w:rsidP="007F32F8">
      <w:pPr>
        <w:spacing w:after="0"/>
        <w:ind w:left="709"/>
        <w:rPr>
          <w:rFonts w:ascii="Petrobras Sans Light" w:hAnsi="Petrobras Sans Light"/>
          <w:b/>
          <w:bCs/>
          <w:color w:val="31849B" w:themeColor="accent5" w:themeShade="BF"/>
        </w:rPr>
      </w:pPr>
      <w:r w:rsidRPr="00005469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7.4.4 </w:t>
      </w:r>
      <w:bookmarkStart w:id="15" w:name="_Hlk117690844"/>
      <w:r w:rsidRPr="00005469">
        <w:rPr>
          <w:rFonts w:ascii="Petrobras Sans Light" w:hAnsi="Petrobras Sans Light"/>
          <w:b/>
          <w:bCs/>
          <w:color w:val="31849B" w:themeColor="accent5" w:themeShade="BF"/>
        </w:rPr>
        <w:t>Pronto a Operar</w:t>
      </w:r>
      <w:bookmarkEnd w:id="15"/>
    </w:p>
    <w:p w14:paraId="5E2E9B5A" w14:textId="77777777" w:rsidR="007F32F8" w:rsidRPr="00005469" w:rsidRDefault="007F32F8" w:rsidP="007F32F8">
      <w:pPr>
        <w:spacing w:after="0"/>
        <w:ind w:left="709"/>
        <w:rPr>
          <w:rFonts w:ascii="Petrobras Sans Light" w:hAnsi="Petrobras Sans Light"/>
          <w:b/>
          <w:bCs/>
          <w:color w:val="31849B" w:themeColor="accent5" w:themeShade="BF"/>
        </w:rPr>
      </w:pPr>
    </w:p>
    <w:p w14:paraId="3D0AAEAD" w14:textId="77777777" w:rsidR="007F32F8" w:rsidRPr="00005469" w:rsidRDefault="007F32F8" w:rsidP="007F32F8">
      <w:pPr>
        <w:ind w:left="709"/>
        <w:rPr>
          <w:rFonts w:ascii="Petrobras Sans Light" w:hAnsi="Petrobras Sans Light" w:cs="Arial"/>
          <w:bCs/>
          <w:color w:val="31849B" w:themeColor="accent5" w:themeShade="BF"/>
        </w:rPr>
      </w:pPr>
      <w:r w:rsidRPr="00005469">
        <w:rPr>
          <w:rFonts w:ascii="Petrobras Sans Light" w:hAnsi="Petrobras Sans Light" w:cs="Arial"/>
          <w:bCs/>
          <w:color w:val="31849B" w:themeColor="accent5" w:themeShade="BF"/>
        </w:rPr>
        <w:t>O início da operação está condicionado à realização de uma conferência preliminar (</w:t>
      </w:r>
      <w:proofErr w:type="spellStart"/>
      <w:r w:rsidRPr="00005469">
        <w:rPr>
          <w:rFonts w:ascii="Petrobras Sans Light" w:hAnsi="Petrobras Sans Light" w:cs="Arial"/>
          <w:bCs/>
          <w:color w:val="31849B" w:themeColor="accent5" w:themeShade="BF"/>
        </w:rPr>
        <w:t>Safety</w:t>
      </w:r>
      <w:proofErr w:type="spellEnd"/>
      <w:r w:rsidRPr="00005469">
        <w:rPr>
          <w:rFonts w:ascii="Petrobras Sans Light" w:hAnsi="Petrobras Sans Light" w:cs="Arial"/>
          <w:bCs/>
          <w:color w:val="31849B" w:themeColor="accent5" w:themeShade="BF"/>
        </w:rPr>
        <w:t xml:space="preserve"> Key Meeting) na qual serão acordados e assinados a LVSO (ISGOTT - </w:t>
      </w:r>
      <w:r w:rsidRPr="00005469">
        <w:rPr>
          <w:rFonts w:ascii="Petrobras Sans Light" w:hAnsi="Petrobras Sans Light" w:cs="Arial"/>
          <w:color w:val="31849B" w:themeColor="accent5" w:themeShade="BF"/>
        </w:rPr>
        <w:t>Lista de Verificação de Segurança Navio/Terra</w:t>
      </w:r>
      <w:r w:rsidRPr="00005469">
        <w:rPr>
          <w:rFonts w:ascii="Petrobras Sans Light" w:hAnsi="Petrobras Sans Light" w:cs="Arial"/>
          <w:iCs/>
          <w:color w:val="31849B" w:themeColor="accent5" w:themeShade="BF"/>
        </w:rPr>
        <w:t>)</w:t>
      </w:r>
      <w:r w:rsidRPr="00005469">
        <w:rPr>
          <w:rFonts w:ascii="Petrobras Sans Light" w:hAnsi="Petrobras Sans Light" w:cs="Arial"/>
          <w:bCs/>
          <w:color w:val="31849B" w:themeColor="accent5" w:themeShade="BF"/>
        </w:rPr>
        <w:t xml:space="preserve"> e a Carta Inicial.</w:t>
      </w:r>
    </w:p>
    <w:p w14:paraId="5DDBFAAA" w14:textId="77777777" w:rsidR="007F32F8" w:rsidRPr="00005469" w:rsidRDefault="007F32F8" w:rsidP="007F32F8">
      <w:pPr>
        <w:ind w:left="709"/>
        <w:rPr>
          <w:color w:val="31849B" w:themeColor="accent5" w:themeShade="BF"/>
        </w:rPr>
      </w:pPr>
      <w:r w:rsidRPr="00005469">
        <w:rPr>
          <w:color w:val="31849B" w:themeColor="accent5" w:themeShade="BF"/>
        </w:rPr>
        <w:t>Para o início da transferência, o Pronto para Operar deve ser assinado por todas as partes (Navio/Terminal).</w:t>
      </w:r>
    </w:p>
    <w:p w14:paraId="5B2C211A" w14:textId="77777777" w:rsidR="007F32F8" w:rsidRDefault="007F32F8" w:rsidP="007F32F8">
      <w:pPr>
        <w:spacing w:after="0"/>
        <w:ind w:left="709"/>
        <w:rPr>
          <w:rFonts w:ascii="Petrobras Sans Light" w:hAnsi="Petrobras Sans Light" w:cs="Arial"/>
          <w:bCs/>
        </w:rPr>
      </w:pPr>
    </w:p>
    <w:p w14:paraId="46FEB803" w14:textId="77777777" w:rsidR="007F32F8" w:rsidRPr="00005469" w:rsidRDefault="007F32F8" w:rsidP="007F32F8">
      <w:pPr>
        <w:spacing w:after="0"/>
        <w:ind w:left="709"/>
        <w:rPr>
          <w:rFonts w:ascii="Petrobras Sans Light" w:hAnsi="Petrobras Sans Light" w:cs="Arial"/>
          <w:bCs/>
          <w:color w:val="31849B" w:themeColor="accent5" w:themeShade="BF"/>
        </w:rPr>
      </w:pPr>
    </w:p>
    <w:p w14:paraId="34E63590" w14:textId="77777777" w:rsidR="007F32F8" w:rsidRPr="00005469" w:rsidRDefault="007F32F8" w:rsidP="007F32F8">
      <w:pPr>
        <w:spacing w:after="0"/>
        <w:ind w:left="709"/>
        <w:rPr>
          <w:rFonts w:ascii="Petrobras Sans Light" w:hAnsi="Petrobras Sans Light"/>
          <w:b/>
          <w:bCs/>
          <w:color w:val="31849B" w:themeColor="accent5" w:themeShade="BF"/>
        </w:rPr>
      </w:pPr>
      <w:r w:rsidRPr="00005469">
        <w:rPr>
          <w:rFonts w:ascii="Petrobras Sans Light" w:hAnsi="Petrobras Sans Light"/>
          <w:b/>
          <w:bCs/>
          <w:color w:val="31849B" w:themeColor="accent5" w:themeShade="BF"/>
        </w:rPr>
        <w:t xml:space="preserve">7.4.5 </w:t>
      </w:r>
      <w:bookmarkStart w:id="16" w:name="_Hlk117690858"/>
      <w:r w:rsidRPr="00005469">
        <w:rPr>
          <w:rFonts w:ascii="Petrobras Sans Light" w:hAnsi="Petrobras Sans Light"/>
          <w:b/>
          <w:bCs/>
          <w:color w:val="31849B" w:themeColor="accent5" w:themeShade="BF"/>
        </w:rPr>
        <w:t>Outras Considerações</w:t>
      </w:r>
      <w:bookmarkEnd w:id="16"/>
    </w:p>
    <w:p w14:paraId="7EA1B36B" w14:textId="77777777" w:rsidR="007F32F8" w:rsidRPr="00005469" w:rsidRDefault="007F32F8" w:rsidP="007F32F8">
      <w:pPr>
        <w:spacing w:after="0"/>
        <w:ind w:left="709"/>
        <w:rPr>
          <w:rFonts w:ascii="Petrobras Sans Light" w:hAnsi="Petrobras Sans Light"/>
          <w:b/>
          <w:bCs/>
          <w:color w:val="31849B" w:themeColor="accent5" w:themeShade="BF"/>
        </w:rPr>
      </w:pPr>
    </w:p>
    <w:p w14:paraId="1C6D1579" w14:textId="77777777" w:rsidR="007F32F8" w:rsidRPr="00005469" w:rsidRDefault="007F32F8" w:rsidP="007F32F8">
      <w:pPr>
        <w:pStyle w:val="PargrafodaLista"/>
        <w:numPr>
          <w:ilvl w:val="0"/>
          <w:numId w:val="14"/>
        </w:numPr>
        <w:spacing w:after="0"/>
        <w:ind w:left="1134" w:hanging="436"/>
        <w:rPr>
          <w:rFonts w:ascii="Petrobras Sans Light" w:hAnsi="Petrobras Sans Light" w:cs="Arial"/>
          <w:bCs/>
          <w:color w:val="31849B" w:themeColor="accent5" w:themeShade="BF"/>
        </w:rPr>
      </w:pPr>
      <w:bookmarkStart w:id="17" w:name="_Hlk117697270"/>
      <w:r w:rsidRPr="00005469">
        <w:rPr>
          <w:rFonts w:ascii="Petrobras Sans Light" w:hAnsi="Petrobras Sans Light"/>
          <w:color w:val="31849B" w:themeColor="accent5" w:themeShade="BF"/>
        </w:rPr>
        <w:t xml:space="preserve">Em caso de haver pendências do navio relacionadas </w:t>
      </w:r>
      <w:r w:rsidRPr="00005469">
        <w:rPr>
          <w:rFonts w:ascii="Petrobras Sans Light" w:hAnsi="Petrobras Sans Light" w:cs="Arial"/>
          <w:bCs/>
          <w:color w:val="31849B" w:themeColor="accent5" w:themeShade="BF"/>
        </w:rPr>
        <w:t xml:space="preserve">a LVSO (ISGOTT - </w:t>
      </w:r>
      <w:r w:rsidRPr="00005469">
        <w:rPr>
          <w:rFonts w:ascii="Petrobras Sans Light" w:hAnsi="Petrobras Sans Light" w:cs="Arial"/>
          <w:color w:val="31849B" w:themeColor="accent5" w:themeShade="BF"/>
        </w:rPr>
        <w:t>Lista de Verificação de Segurança Navio/Terra</w:t>
      </w:r>
      <w:r w:rsidRPr="00005469">
        <w:rPr>
          <w:rFonts w:ascii="Petrobras Sans Light" w:hAnsi="Petrobras Sans Light" w:cs="Arial"/>
          <w:iCs/>
          <w:color w:val="31849B" w:themeColor="accent5" w:themeShade="BF"/>
        </w:rPr>
        <w:t>)</w:t>
      </w:r>
      <w:r w:rsidRPr="00005469">
        <w:rPr>
          <w:rFonts w:ascii="Petrobras Sans Light" w:hAnsi="Petrobras Sans Light" w:cs="Arial"/>
          <w:bCs/>
          <w:color w:val="31849B" w:themeColor="accent5" w:themeShade="BF"/>
        </w:rPr>
        <w:t xml:space="preserve"> e a Carta Inicial, e </w:t>
      </w:r>
      <w:r w:rsidRPr="00005469">
        <w:rPr>
          <w:rFonts w:ascii="Petrobras Sans Light" w:hAnsi="Petrobras Sans Light"/>
          <w:color w:val="31849B" w:themeColor="accent5" w:themeShade="BF"/>
        </w:rPr>
        <w:t>que não sejam solucionadas pela tripulação a tempo, o navio não terá autorização pelo Terminal para iniciar a operação.</w:t>
      </w:r>
      <w:r w:rsidRPr="00005469">
        <w:rPr>
          <w:rFonts w:ascii="Petrobras Sans Light" w:hAnsi="Petrobras Sans Light" w:cs="Arial"/>
          <w:bCs/>
          <w:color w:val="31849B" w:themeColor="accent5" w:themeShade="BF"/>
        </w:rPr>
        <w:t xml:space="preserve"> </w:t>
      </w:r>
    </w:p>
    <w:p w14:paraId="1FDD7157" w14:textId="77777777" w:rsidR="007F32F8" w:rsidRPr="00C55204" w:rsidRDefault="007F32F8" w:rsidP="007F32F8">
      <w:pPr>
        <w:pStyle w:val="PargrafodaLista"/>
        <w:spacing w:after="0"/>
        <w:ind w:left="1134"/>
        <w:rPr>
          <w:rFonts w:ascii="Petrobras Sans Light" w:hAnsi="Petrobras Sans Light" w:cs="Arial"/>
          <w:bCs/>
        </w:rPr>
      </w:pPr>
    </w:p>
    <w:p w14:paraId="0D51DACB" w14:textId="4348C8A3" w:rsidR="007F32F8" w:rsidRPr="00207982" w:rsidRDefault="007F32F8" w:rsidP="007F32F8">
      <w:pPr>
        <w:pStyle w:val="PargrafodaLista"/>
        <w:numPr>
          <w:ilvl w:val="0"/>
          <w:numId w:val="14"/>
        </w:numPr>
        <w:tabs>
          <w:tab w:val="left" w:pos="1134"/>
        </w:tabs>
        <w:spacing w:after="0"/>
        <w:ind w:left="1134" w:hanging="425"/>
        <w:rPr>
          <w:rFonts w:ascii="Petrobras Sans Light" w:hAnsi="Petrobras Sans Light" w:cs="Arial"/>
          <w:color w:val="31849B" w:themeColor="accent5" w:themeShade="BF"/>
        </w:rPr>
      </w:pPr>
      <w:r w:rsidRPr="00207982">
        <w:rPr>
          <w:rFonts w:ascii="Petrobras Sans Light" w:hAnsi="Petrobras Sans Light" w:cs="Arial"/>
          <w:color w:val="31849B" w:themeColor="accent5" w:themeShade="BF"/>
        </w:rPr>
        <w:t xml:space="preserve">Durante todo o período em que o navio estiver atracado junto ao </w:t>
      </w:r>
      <w:r w:rsidR="00670625">
        <w:rPr>
          <w:rFonts w:ascii="Petrobras Sans Light" w:hAnsi="Petrobras Sans Light" w:cs="Arial"/>
          <w:color w:val="31849B" w:themeColor="accent5" w:themeShade="BF"/>
        </w:rPr>
        <w:t>TEVIT</w:t>
      </w:r>
      <w:r w:rsidR="001C6043">
        <w:rPr>
          <w:rFonts w:ascii="Petrobras Sans Light" w:hAnsi="Petrobras Sans Light" w:cs="Arial"/>
          <w:color w:val="31849B" w:themeColor="accent5" w:themeShade="BF"/>
        </w:rPr>
        <w:t>/</w:t>
      </w:r>
      <w:r w:rsidR="00C93DD2">
        <w:rPr>
          <w:rFonts w:ascii="Petrobras Sans Light" w:hAnsi="Petrobras Sans Light" w:cs="Arial"/>
          <w:color w:val="31849B" w:themeColor="accent5" w:themeShade="BF"/>
        </w:rPr>
        <w:t>TGL</w:t>
      </w:r>
      <w:r w:rsidRPr="00207982">
        <w:rPr>
          <w:rFonts w:ascii="Petrobras Sans Light" w:hAnsi="Petrobras Sans Light" w:cs="Arial"/>
          <w:color w:val="31849B" w:themeColor="accent5" w:themeShade="BF"/>
        </w:rPr>
        <w:t>, é vedado descarregar fumaça densa pela chaminé e efetuar ramonagem ou limpeza de tubulação de caldeira, de qualquer espécie. Além disso, devem ser tomadas precauções para que não escapem centelhas pela chaminé. O descumprimento dessa regulamentação acarretará uma ou várias das seguintes sanções:</w:t>
      </w:r>
    </w:p>
    <w:p w14:paraId="18435C77" w14:textId="77777777" w:rsidR="007F32F8" w:rsidRPr="00207982" w:rsidRDefault="007F32F8" w:rsidP="007F32F8">
      <w:pPr>
        <w:numPr>
          <w:ilvl w:val="0"/>
          <w:numId w:val="1"/>
        </w:numPr>
        <w:tabs>
          <w:tab w:val="left" w:pos="1843"/>
        </w:tabs>
        <w:spacing w:after="0"/>
        <w:ind w:left="1560" w:right="0" w:firstLine="283"/>
        <w:rPr>
          <w:rFonts w:ascii="Petrobras Sans Light" w:hAnsi="Petrobras Sans Light" w:cs="Arial"/>
          <w:bCs/>
          <w:color w:val="31849B" w:themeColor="accent5" w:themeShade="BF"/>
          <w:lang w:val="en-US"/>
        </w:rPr>
      </w:pPr>
      <w:r w:rsidRPr="00207982">
        <w:rPr>
          <w:rFonts w:ascii="Petrobras Sans Light" w:hAnsi="Petrobras Sans Light" w:cs="Arial"/>
          <w:bCs/>
          <w:color w:val="31849B" w:themeColor="accent5" w:themeShade="BF"/>
        </w:rPr>
        <w:t>Interrupção imediata das operações</w:t>
      </w:r>
      <w:r w:rsidRPr="00207982">
        <w:rPr>
          <w:rFonts w:ascii="Petrobras Sans Light" w:hAnsi="Petrobras Sans Light" w:cs="Arial"/>
          <w:bCs/>
          <w:color w:val="31849B" w:themeColor="accent5" w:themeShade="BF"/>
          <w:lang w:val="en-US"/>
        </w:rPr>
        <w:t>;</w:t>
      </w:r>
    </w:p>
    <w:p w14:paraId="6B3EF5FA" w14:textId="77777777" w:rsidR="007F32F8" w:rsidRPr="00207982" w:rsidRDefault="007F32F8" w:rsidP="007F32F8">
      <w:pPr>
        <w:numPr>
          <w:ilvl w:val="0"/>
          <w:numId w:val="1"/>
        </w:numPr>
        <w:tabs>
          <w:tab w:val="left" w:pos="1843"/>
        </w:tabs>
        <w:spacing w:after="0"/>
        <w:ind w:left="1560" w:right="0" w:firstLine="283"/>
        <w:rPr>
          <w:rFonts w:ascii="Petrobras Sans Light" w:hAnsi="Petrobras Sans Light" w:cs="Arial"/>
          <w:bCs/>
          <w:color w:val="31849B" w:themeColor="accent5" w:themeShade="BF"/>
          <w:lang w:val="en-US"/>
        </w:rPr>
      </w:pPr>
      <w:r w:rsidRPr="00207982">
        <w:rPr>
          <w:rFonts w:ascii="Petrobras Sans Light" w:hAnsi="Petrobras Sans Light" w:cs="Arial"/>
          <w:bCs/>
          <w:color w:val="31849B" w:themeColor="accent5" w:themeShade="BF"/>
        </w:rPr>
        <w:t>Multa pelas autoridades competentes</w:t>
      </w:r>
      <w:r w:rsidRPr="00207982">
        <w:rPr>
          <w:rFonts w:ascii="Petrobras Sans Light" w:hAnsi="Petrobras Sans Light" w:cs="Arial"/>
          <w:bCs/>
          <w:color w:val="31849B" w:themeColor="accent5" w:themeShade="BF"/>
          <w:lang w:val="en-US"/>
        </w:rPr>
        <w:t xml:space="preserve">; </w:t>
      </w:r>
    </w:p>
    <w:p w14:paraId="696F733A" w14:textId="77777777" w:rsidR="007F32F8" w:rsidRPr="00207982" w:rsidRDefault="007F32F8" w:rsidP="007F32F8">
      <w:pPr>
        <w:numPr>
          <w:ilvl w:val="0"/>
          <w:numId w:val="1"/>
        </w:numPr>
        <w:spacing w:after="0"/>
        <w:ind w:left="1560" w:right="0" w:firstLine="283"/>
        <w:rPr>
          <w:rFonts w:ascii="Petrobras Sans Light" w:hAnsi="Petrobras Sans Light" w:cs="Arial"/>
          <w:bCs/>
          <w:color w:val="31849B" w:themeColor="accent5" w:themeShade="BF"/>
        </w:rPr>
      </w:pPr>
      <w:r w:rsidRPr="00207982">
        <w:rPr>
          <w:rFonts w:ascii="Petrobras Sans Light" w:hAnsi="Petrobras Sans Light" w:cs="Arial"/>
          <w:bCs/>
          <w:color w:val="31849B" w:themeColor="accent5" w:themeShade="BF"/>
        </w:rPr>
        <w:t>Desatracação compulsória do navio;</w:t>
      </w:r>
    </w:p>
    <w:p w14:paraId="73A45833" w14:textId="77777777" w:rsidR="007F32F8" w:rsidRPr="00207982" w:rsidRDefault="007F32F8" w:rsidP="007F32F8">
      <w:pPr>
        <w:numPr>
          <w:ilvl w:val="0"/>
          <w:numId w:val="1"/>
        </w:numPr>
        <w:spacing w:after="0"/>
        <w:ind w:left="1560" w:right="0" w:firstLine="283"/>
        <w:rPr>
          <w:rFonts w:ascii="Petrobras Sans Light" w:hAnsi="Petrobras Sans Light" w:cs="Arial"/>
          <w:bCs/>
          <w:color w:val="31849B" w:themeColor="accent5" w:themeShade="BF"/>
        </w:rPr>
      </w:pPr>
      <w:r w:rsidRPr="00207982">
        <w:rPr>
          <w:rFonts w:ascii="Petrobras Sans Light" w:hAnsi="Petrobras Sans Light" w:cs="Arial"/>
          <w:bCs/>
          <w:color w:val="31849B" w:themeColor="accent5" w:themeShade="BF"/>
        </w:rPr>
        <w:t xml:space="preserve">Comunicação da infração aos armadores; </w:t>
      </w:r>
    </w:p>
    <w:p w14:paraId="02D89E75" w14:textId="77777777" w:rsidR="007F32F8" w:rsidRPr="00207982" w:rsidRDefault="007F32F8" w:rsidP="007F32F8">
      <w:pPr>
        <w:pStyle w:val="PargrafodaLista"/>
        <w:numPr>
          <w:ilvl w:val="0"/>
          <w:numId w:val="1"/>
        </w:numPr>
        <w:tabs>
          <w:tab w:val="clear" w:pos="840"/>
          <w:tab w:val="num" w:pos="1985"/>
          <w:tab w:val="left" w:pos="2127"/>
        </w:tabs>
        <w:spacing w:after="0"/>
        <w:ind w:left="2127" w:right="566" w:hanging="284"/>
        <w:rPr>
          <w:rFonts w:ascii="Petrobras Sans Light" w:hAnsi="Petrobras Sans Light" w:cs="Arial"/>
          <w:bCs/>
          <w:color w:val="31849B" w:themeColor="accent5" w:themeShade="BF"/>
        </w:rPr>
      </w:pPr>
      <w:r w:rsidRPr="00207982">
        <w:rPr>
          <w:rFonts w:ascii="Petrobras Sans Light" w:hAnsi="Petrobras Sans Light" w:cs="Arial"/>
          <w:bCs/>
          <w:color w:val="31849B" w:themeColor="accent5" w:themeShade="BF"/>
        </w:rPr>
        <w:t xml:space="preserve">   As multas, perda de tempo e todas as demais despesas correlatas, serão integralmente debitadas ao navio;</w:t>
      </w:r>
    </w:p>
    <w:p w14:paraId="4B43A0C8" w14:textId="77777777" w:rsidR="007F32F8" w:rsidRPr="00207982" w:rsidRDefault="007F32F8" w:rsidP="007F32F8">
      <w:pPr>
        <w:pStyle w:val="PargrafodaLista"/>
        <w:numPr>
          <w:ilvl w:val="0"/>
          <w:numId w:val="1"/>
        </w:numPr>
        <w:tabs>
          <w:tab w:val="clear" w:pos="840"/>
          <w:tab w:val="num" w:pos="1985"/>
          <w:tab w:val="left" w:pos="2127"/>
        </w:tabs>
        <w:spacing w:after="0"/>
        <w:ind w:left="2127" w:right="566" w:hanging="284"/>
        <w:rPr>
          <w:rFonts w:ascii="Petrobras Sans Light" w:hAnsi="Petrobras Sans Light" w:cs="Arial"/>
          <w:bCs/>
          <w:color w:val="31849B" w:themeColor="accent5" w:themeShade="BF"/>
        </w:rPr>
      </w:pPr>
      <w:r w:rsidRPr="00207982">
        <w:rPr>
          <w:rFonts w:ascii="Petrobras Sans Light" w:hAnsi="Petrobras Sans Light" w:cs="Arial"/>
          <w:bCs/>
          <w:color w:val="31849B" w:themeColor="accent5" w:themeShade="BF"/>
        </w:rPr>
        <w:t xml:space="preserve">   Despesas diversas que possam causar prejuízos aos interesses da Transpetro.</w:t>
      </w:r>
    </w:p>
    <w:p w14:paraId="7C7BEDEC" w14:textId="77777777" w:rsidR="007F32F8" w:rsidRPr="00C55204" w:rsidRDefault="007F32F8" w:rsidP="007F32F8">
      <w:pPr>
        <w:spacing w:after="0"/>
        <w:ind w:left="1418" w:hanging="414"/>
        <w:rPr>
          <w:rFonts w:ascii="Petrobras Sans Light" w:hAnsi="Petrobras Sans Light" w:cs="Arial"/>
          <w:b/>
          <w:bCs/>
          <w:color w:val="0070C0"/>
        </w:rPr>
      </w:pPr>
    </w:p>
    <w:p w14:paraId="396382B3" w14:textId="77777777" w:rsidR="007F32F8" w:rsidRPr="00C55204" w:rsidRDefault="007F32F8" w:rsidP="007F32F8">
      <w:pPr>
        <w:spacing w:after="0"/>
        <w:ind w:left="1418" w:hanging="414"/>
        <w:rPr>
          <w:rFonts w:ascii="Petrobras Sans Light" w:hAnsi="Petrobras Sans Light" w:cs="Arial"/>
          <w:b/>
          <w:bCs/>
          <w:color w:val="0070C0"/>
        </w:rPr>
      </w:pPr>
    </w:p>
    <w:p w14:paraId="3999F28E" w14:textId="77777777" w:rsidR="007F32F8" w:rsidRPr="00207982" w:rsidRDefault="007F32F8" w:rsidP="007F32F8">
      <w:pPr>
        <w:pStyle w:val="PargrafodaLista"/>
        <w:numPr>
          <w:ilvl w:val="0"/>
          <w:numId w:val="1"/>
        </w:numPr>
        <w:spacing w:after="0"/>
        <w:rPr>
          <w:rFonts w:ascii="Petrobras Sans Light" w:hAnsi="Petrobras Sans Light" w:cs="Arial"/>
          <w:bCs/>
          <w:color w:val="31849B" w:themeColor="accent5" w:themeShade="BF"/>
        </w:rPr>
      </w:pPr>
      <w:bookmarkStart w:id="18" w:name="_Hlk117691264"/>
      <w:r w:rsidRPr="00207982">
        <w:rPr>
          <w:rFonts w:ascii="Petrobras Sans Light" w:hAnsi="Petrobras Sans Light" w:cs="Arial"/>
          <w:color w:val="31849B" w:themeColor="accent5" w:themeShade="BF"/>
        </w:rPr>
        <w:t xml:space="preserve">Deverá ser observada cuidadosamente a proibição quanto à permanência de </w:t>
      </w:r>
      <w:r w:rsidRPr="00207982">
        <w:rPr>
          <w:rFonts w:ascii="Petrobras Sans Light" w:hAnsi="Petrobras Sans Light" w:cs="Arial"/>
          <w:bCs/>
          <w:color w:val="31849B" w:themeColor="accent5" w:themeShade="BF"/>
        </w:rPr>
        <w:t>embarcações miúdas no costado ou nas proximidades dos navios, enquanto atracados</w:t>
      </w:r>
      <w:r w:rsidRPr="00207982">
        <w:rPr>
          <w:rFonts w:ascii="Petrobras Sans Light" w:hAnsi="Petrobras Sans Light" w:cs="Arial"/>
          <w:color w:val="31849B" w:themeColor="accent5" w:themeShade="BF"/>
        </w:rPr>
        <w:t xml:space="preserve">. </w:t>
      </w:r>
      <w:r w:rsidRPr="00207982">
        <w:rPr>
          <w:rFonts w:ascii="Petrobras Sans Light" w:hAnsi="Petrobras Sans Light" w:cs="Arial"/>
          <w:bCs/>
          <w:color w:val="31849B" w:themeColor="accent5" w:themeShade="BF"/>
        </w:rPr>
        <w:t>Somente as embarcações de serviço, ou aquelas autorizadas pelas Autoridades Marítimas/Portuárias, ou autorizadas pelo Terminal, poderão ficar nas proximidades ou a contrabordo do navio, e desde que satisfaçam as condições de segurança. A transgressão dessa norma será imediatamente comunicada às Autoridades Marítima/Portuária competente.</w:t>
      </w:r>
    </w:p>
    <w:p w14:paraId="61FB1025" w14:textId="77777777" w:rsidR="007F32F8" w:rsidRPr="00411351" w:rsidRDefault="007F32F8" w:rsidP="007F32F8">
      <w:pPr>
        <w:pStyle w:val="PargrafodaLista"/>
        <w:spacing w:after="0"/>
        <w:ind w:left="840"/>
        <w:rPr>
          <w:rFonts w:ascii="Petrobras Sans Light" w:hAnsi="Petrobras Sans Light" w:cs="Arial"/>
          <w:bCs/>
          <w:color w:val="E36C0A" w:themeColor="accent6" w:themeShade="BF"/>
        </w:rPr>
      </w:pPr>
    </w:p>
    <w:bookmarkEnd w:id="18"/>
    <w:p w14:paraId="77A73E1E" w14:textId="4A8B9FC1" w:rsidR="007F32F8" w:rsidRPr="00207982" w:rsidRDefault="007F32F8" w:rsidP="007F32F8">
      <w:pPr>
        <w:pStyle w:val="PargrafodaLista"/>
        <w:numPr>
          <w:ilvl w:val="0"/>
          <w:numId w:val="1"/>
        </w:numPr>
        <w:spacing w:after="0"/>
        <w:rPr>
          <w:rFonts w:ascii="Petrobras Sans Light" w:hAnsi="Petrobras Sans Light" w:cs="Arial"/>
          <w:bCs/>
          <w:color w:val="31849B" w:themeColor="accent5" w:themeShade="BF"/>
        </w:rPr>
      </w:pPr>
      <w:r w:rsidRPr="00207982">
        <w:rPr>
          <w:rFonts w:ascii="Petrobras Sans Light" w:hAnsi="Petrobras Sans Light" w:cs="Arial"/>
          <w:bCs/>
          <w:color w:val="31849B" w:themeColor="accent5" w:themeShade="BF"/>
        </w:rPr>
        <w:t xml:space="preserve">Todos os navios em operação no </w:t>
      </w:r>
      <w:r w:rsidR="00670625">
        <w:rPr>
          <w:rFonts w:ascii="Petrobras Sans Light" w:hAnsi="Petrobras Sans Light" w:cs="Arial"/>
          <w:bCs/>
          <w:color w:val="31849B" w:themeColor="accent5" w:themeShade="BF"/>
        </w:rPr>
        <w:t>TEVIT</w:t>
      </w:r>
      <w:r w:rsidR="001C6043">
        <w:rPr>
          <w:rFonts w:ascii="Petrobras Sans Light" w:hAnsi="Petrobras Sans Light" w:cs="Arial"/>
          <w:bCs/>
          <w:color w:val="31849B" w:themeColor="accent5" w:themeShade="BF"/>
        </w:rPr>
        <w:t>/</w:t>
      </w:r>
      <w:r w:rsidR="00C93DD2">
        <w:rPr>
          <w:rFonts w:ascii="Petrobras Sans Light" w:hAnsi="Petrobras Sans Light" w:cs="Arial"/>
          <w:bCs/>
          <w:color w:val="31849B" w:themeColor="accent5" w:themeShade="BF"/>
        </w:rPr>
        <w:t>TGL</w:t>
      </w:r>
      <w:r w:rsidRPr="00207982">
        <w:rPr>
          <w:rFonts w:ascii="Petrobras Sans Light" w:hAnsi="Petrobras Sans Light" w:cs="Arial"/>
          <w:bCs/>
          <w:color w:val="31849B" w:themeColor="accent5" w:themeShade="BF"/>
        </w:rPr>
        <w:t xml:space="preserve"> devem manter em tempo integral suas máquinas prontas para partida. </w:t>
      </w:r>
      <w:bookmarkEnd w:id="17"/>
    </w:p>
    <w:p w14:paraId="66070D91" w14:textId="77777777" w:rsidR="007F32F8" w:rsidRPr="00411351" w:rsidRDefault="007F32F8" w:rsidP="007F32F8">
      <w:pPr>
        <w:pStyle w:val="PargrafodaLista"/>
        <w:rPr>
          <w:rFonts w:ascii="Petrobras Sans Light" w:hAnsi="Petrobras Sans Light"/>
          <w:color w:val="E36C0A" w:themeColor="accent6" w:themeShade="BF"/>
        </w:rPr>
      </w:pPr>
    </w:p>
    <w:p w14:paraId="37A05981" w14:textId="77777777" w:rsidR="007F32F8" w:rsidRPr="00207982" w:rsidRDefault="007F32F8" w:rsidP="007F32F8">
      <w:pPr>
        <w:pStyle w:val="PargrafodaLista"/>
        <w:numPr>
          <w:ilvl w:val="0"/>
          <w:numId w:val="1"/>
        </w:numPr>
        <w:spacing w:after="0"/>
        <w:rPr>
          <w:rFonts w:ascii="Petrobras Sans Light" w:hAnsi="Petrobras Sans Light" w:cs="Arial"/>
          <w:bCs/>
          <w:color w:val="31849B" w:themeColor="accent5" w:themeShade="BF"/>
        </w:rPr>
      </w:pPr>
      <w:r w:rsidRPr="00207982">
        <w:rPr>
          <w:rFonts w:ascii="Petrobras Sans Light" w:hAnsi="Petrobras Sans Light"/>
          <w:color w:val="31849B" w:themeColor="accent5" w:themeShade="BF"/>
        </w:rPr>
        <w:t>É proibido engrazar o hélice com o navio atracado, exceto se previamente combinado e a</w:t>
      </w:r>
      <w:r w:rsidRPr="00207982">
        <w:rPr>
          <w:rFonts w:ascii="Petrobras Sans Light" w:hAnsi="Petrobras Sans Light"/>
          <w:color w:val="31849B" w:themeColor="accent5" w:themeShade="BF"/>
        </w:rPr>
        <w:br/>
        <w:t>operação seja monitorada, também, por um representante do Terminal.</w:t>
      </w:r>
    </w:p>
    <w:p w14:paraId="1D967DEF" w14:textId="77777777" w:rsidR="007F32F8" w:rsidRPr="00411351" w:rsidRDefault="007F32F8" w:rsidP="007F32F8">
      <w:pPr>
        <w:pStyle w:val="PargrafodaLista"/>
        <w:rPr>
          <w:rFonts w:ascii="Petrobras Sans Light" w:hAnsi="Petrobras Sans Light"/>
          <w:color w:val="231F20"/>
        </w:rPr>
      </w:pPr>
    </w:p>
    <w:p w14:paraId="316A0C06" w14:textId="77777777" w:rsidR="007F32F8" w:rsidRPr="00411351" w:rsidRDefault="007F32F8" w:rsidP="007F32F8">
      <w:pPr>
        <w:pStyle w:val="PargrafodaLista"/>
        <w:spacing w:after="0"/>
        <w:ind w:left="840"/>
        <w:rPr>
          <w:rFonts w:ascii="Petrobras Sans Light" w:hAnsi="Petrobras Sans Light" w:cs="Arial"/>
          <w:bCs/>
        </w:rPr>
      </w:pPr>
      <w:r w:rsidRPr="00411351">
        <w:rPr>
          <w:rFonts w:ascii="Petrobras Sans Light" w:hAnsi="Petrobras Sans Light"/>
          <w:color w:val="231F20"/>
        </w:rPr>
        <w:br/>
      </w:r>
    </w:p>
    <w:p w14:paraId="4C5BFF9F" w14:textId="77777777" w:rsidR="007F32F8" w:rsidRPr="00DF11FF" w:rsidRDefault="007F32F8" w:rsidP="007F32F8">
      <w:pPr>
        <w:ind w:firstLine="480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DF11FF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7.5 – </w:t>
      </w:r>
      <w:r w:rsidRPr="00DF11FF">
        <w:rPr>
          <w:rFonts w:ascii="Petrobras Sans Light" w:hAnsi="Petrobras Sans Light" w:cs="Arial"/>
          <w:b/>
          <w:bCs/>
          <w:caps/>
          <w:color w:val="31849B" w:themeColor="accent5" w:themeShade="BF"/>
        </w:rPr>
        <w:t>TRANSFERÊNCIA DA CARGA</w:t>
      </w:r>
      <w:r w:rsidRPr="00DF11FF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</w:t>
      </w:r>
    </w:p>
    <w:p w14:paraId="006A4E82" w14:textId="77777777" w:rsidR="007F32F8" w:rsidRPr="00DF11FF" w:rsidRDefault="007F32F8" w:rsidP="007F32F8">
      <w:pPr>
        <w:ind w:firstLine="480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DF11FF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7.5.1 </w:t>
      </w:r>
      <w:r w:rsidRPr="00DF11FF">
        <w:rPr>
          <w:b/>
          <w:bCs/>
          <w:color w:val="31849B" w:themeColor="accent5" w:themeShade="BF"/>
        </w:rPr>
        <w:t>Monitoramento de Pressão e Vazão</w:t>
      </w:r>
    </w:p>
    <w:p w14:paraId="0952793E" w14:textId="77777777" w:rsidR="007F32F8" w:rsidRPr="00207982" w:rsidRDefault="007F32F8" w:rsidP="007F32F8">
      <w:pPr>
        <w:spacing w:after="0"/>
        <w:ind w:left="480"/>
        <w:rPr>
          <w:rFonts w:ascii="Petrobras Sans Light" w:hAnsi="Petrobras Sans Light" w:cs="Arial"/>
          <w:color w:val="31849B" w:themeColor="accent5" w:themeShade="BF"/>
        </w:rPr>
      </w:pPr>
      <w:r w:rsidRPr="00207982">
        <w:rPr>
          <w:rFonts w:ascii="Petrobras Sans Light" w:hAnsi="Petrobras Sans Light" w:cs="Arial"/>
          <w:color w:val="31849B" w:themeColor="accent5" w:themeShade="BF"/>
        </w:rPr>
        <w:t xml:space="preserve">O Terminal manterá o controle das variáveis internas de pressão de seus dutos através de sistema supervisório de controle.  </w:t>
      </w:r>
    </w:p>
    <w:p w14:paraId="3C01F2DA" w14:textId="77777777" w:rsidR="007F32F8" w:rsidRDefault="007F32F8" w:rsidP="007F32F8">
      <w:pPr>
        <w:spacing w:after="0"/>
        <w:ind w:left="709"/>
        <w:rPr>
          <w:rFonts w:ascii="Petrobras Sans Light" w:hAnsi="Petrobras Sans Light" w:cs="Arial"/>
          <w:bCs/>
          <w:color w:val="E36C0A" w:themeColor="accent6" w:themeShade="BF"/>
        </w:rPr>
      </w:pPr>
    </w:p>
    <w:p w14:paraId="31CE646F" w14:textId="77777777" w:rsidR="007F32F8" w:rsidRPr="00207982" w:rsidRDefault="007F32F8" w:rsidP="007F32F8">
      <w:pPr>
        <w:spacing w:after="0"/>
        <w:ind w:left="480"/>
        <w:rPr>
          <w:rFonts w:ascii="Petrobras Sans Light" w:hAnsi="Petrobras Sans Light" w:cs="Arial"/>
          <w:color w:val="31849B" w:themeColor="accent5" w:themeShade="BF"/>
        </w:rPr>
      </w:pPr>
      <w:r w:rsidRPr="00207982">
        <w:rPr>
          <w:rFonts w:ascii="Petrobras Sans Light" w:hAnsi="Petrobras Sans Light" w:cs="Arial"/>
          <w:bCs/>
          <w:color w:val="31849B" w:themeColor="accent5" w:themeShade="BF"/>
        </w:rPr>
        <w:t>O monitoramento</w:t>
      </w:r>
      <w:r w:rsidRPr="00207982">
        <w:rPr>
          <w:rFonts w:ascii="Petrobras Sans Light" w:hAnsi="Petrobras Sans Light" w:cs="Arial"/>
          <w:color w:val="31849B" w:themeColor="accent5" w:themeShade="BF"/>
        </w:rPr>
        <w:t xml:space="preserve"> das pressões do </w:t>
      </w:r>
      <w:proofErr w:type="spellStart"/>
      <w:r w:rsidRPr="00207982">
        <w:rPr>
          <w:rFonts w:ascii="Petrobras Sans Light" w:hAnsi="Petrobras Sans Light" w:cs="Arial"/>
          <w:color w:val="31849B" w:themeColor="accent5" w:themeShade="BF"/>
        </w:rPr>
        <w:t>manifold</w:t>
      </w:r>
      <w:proofErr w:type="spellEnd"/>
      <w:r w:rsidRPr="00207982">
        <w:rPr>
          <w:rFonts w:ascii="Petrobras Sans Light" w:hAnsi="Petrobras Sans Light" w:cs="Arial"/>
          <w:color w:val="31849B" w:themeColor="accent5" w:themeShade="BF"/>
        </w:rPr>
        <w:t>, vazão, bem como volume total de carga, deverá ser registrados e aferidos pelos representantes de bordo e terra, no intervalo de hora em hora</w:t>
      </w:r>
      <w:r w:rsidRPr="00207982">
        <w:rPr>
          <w:rFonts w:ascii="Petrobras Sans Light" w:hAnsi="Petrobras Sans Light" w:cs="Arial"/>
          <w:bCs/>
          <w:color w:val="31849B" w:themeColor="accent5" w:themeShade="BF"/>
        </w:rPr>
        <w:t xml:space="preserve">. </w:t>
      </w:r>
      <w:r w:rsidRPr="00207982">
        <w:rPr>
          <w:rFonts w:ascii="Petrobras Sans Light" w:hAnsi="Petrobras Sans Light" w:cs="Arial"/>
          <w:color w:val="31849B" w:themeColor="accent5" w:themeShade="BF"/>
        </w:rPr>
        <w:t>Qualquer diferença significativa deverá ser investigada e a operação de transferência interrompida, se necessário.</w:t>
      </w:r>
    </w:p>
    <w:p w14:paraId="55EFC034" w14:textId="77777777" w:rsidR="007F32F8" w:rsidRPr="00C55204" w:rsidRDefault="007F32F8" w:rsidP="007F32F8">
      <w:pPr>
        <w:spacing w:after="0"/>
        <w:ind w:left="720" w:hanging="12"/>
        <w:rPr>
          <w:rFonts w:ascii="Petrobras Sans Light" w:hAnsi="Petrobras Sans Light" w:cs="Arial"/>
          <w:color w:val="4F81BD" w:themeColor="accent1"/>
        </w:rPr>
      </w:pPr>
    </w:p>
    <w:p w14:paraId="69AD6879" w14:textId="77777777" w:rsidR="007F32F8" w:rsidRPr="00207982" w:rsidRDefault="007F32F8" w:rsidP="007F32F8">
      <w:pPr>
        <w:spacing w:after="0"/>
        <w:ind w:firstLine="480"/>
        <w:rPr>
          <w:rFonts w:ascii="Petrobras Sans Light" w:hAnsi="Petrobras Sans Light" w:cs="Arial"/>
          <w:color w:val="31849B" w:themeColor="accent5" w:themeShade="BF"/>
        </w:rPr>
      </w:pPr>
      <w:r w:rsidRPr="00207982">
        <w:rPr>
          <w:rFonts w:ascii="Petrobras Sans Light" w:hAnsi="Petrobras Sans Light" w:cs="Arial"/>
          <w:color w:val="31849B" w:themeColor="accent5" w:themeShade="BF"/>
        </w:rPr>
        <w:t>Qualquer alteração nas condições de operação deve ser comunicada previamente e documentada.</w:t>
      </w:r>
    </w:p>
    <w:p w14:paraId="3C8DE524" w14:textId="77777777" w:rsidR="007F32F8" w:rsidRPr="00C55204" w:rsidRDefault="007F32F8" w:rsidP="007F32F8">
      <w:pPr>
        <w:spacing w:after="0"/>
        <w:ind w:left="720" w:hanging="12"/>
        <w:rPr>
          <w:rFonts w:ascii="Petrobras Sans Light" w:hAnsi="Petrobras Sans Light" w:cs="Arial"/>
          <w:color w:val="4F81BD" w:themeColor="accent1"/>
        </w:rPr>
      </w:pPr>
    </w:p>
    <w:p w14:paraId="2A9C613C" w14:textId="77777777" w:rsidR="007F32F8" w:rsidRPr="00207982" w:rsidRDefault="007F32F8" w:rsidP="007F32F8">
      <w:pPr>
        <w:spacing w:after="0"/>
        <w:ind w:left="480"/>
        <w:rPr>
          <w:rFonts w:ascii="Petrobras Sans Light" w:hAnsi="Petrobras Sans Light" w:cs="Arial"/>
          <w:color w:val="31849B" w:themeColor="accent5" w:themeShade="BF"/>
        </w:rPr>
      </w:pPr>
      <w:r w:rsidRPr="00207982">
        <w:rPr>
          <w:rFonts w:ascii="Petrobras Sans Light" w:hAnsi="Petrobras Sans Light" w:cs="Arial"/>
          <w:color w:val="31849B" w:themeColor="accent5" w:themeShade="BF"/>
        </w:rPr>
        <w:t>Durante a operação, é expressamente proibido o fechamento de válvulas que possam ocasionar contrapressão no sistema (Navio x Terminal).</w:t>
      </w:r>
    </w:p>
    <w:p w14:paraId="4C4AF564" w14:textId="77777777" w:rsidR="007F32F8" w:rsidRPr="002A6AA0" w:rsidRDefault="007F32F8" w:rsidP="007F32F8">
      <w:pPr>
        <w:spacing w:after="0"/>
        <w:rPr>
          <w:rFonts w:ascii="Petrobras Sans Light" w:hAnsi="Petrobras Sans Light" w:cs="Arial"/>
          <w:color w:val="E36C0A" w:themeColor="accent6" w:themeShade="BF"/>
        </w:rPr>
      </w:pPr>
    </w:p>
    <w:p w14:paraId="72B4D8D0" w14:textId="77777777" w:rsidR="007F32F8" w:rsidRPr="002A6AA0" w:rsidRDefault="007F32F8" w:rsidP="007F32F8">
      <w:pPr>
        <w:spacing w:after="0"/>
        <w:rPr>
          <w:rFonts w:ascii="Petrobras Sans Light" w:hAnsi="Petrobras Sans Light" w:cs="Arial"/>
          <w:color w:val="E36C0A" w:themeColor="accent6" w:themeShade="BF"/>
        </w:rPr>
      </w:pPr>
    </w:p>
    <w:p w14:paraId="1EEE9B73" w14:textId="77777777" w:rsidR="007F32F8" w:rsidRPr="00DF11FF" w:rsidRDefault="007F32F8" w:rsidP="007F32F8">
      <w:pPr>
        <w:spacing w:after="0"/>
        <w:ind w:firstLine="480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DF11FF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7.5.2 </w:t>
      </w:r>
      <w:bookmarkStart w:id="19" w:name="_Hlk117691851"/>
      <w:r w:rsidRPr="00DF11FF">
        <w:rPr>
          <w:rFonts w:ascii="Petrobras Sans Light" w:hAnsi="Petrobras Sans Light" w:cs="Arial"/>
          <w:b/>
          <w:bCs/>
          <w:color w:val="31849B" w:themeColor="accent5" w:themeShade="BF"/>
        </w:rPr>
        <w:t>Requisitos especiais de GLP</w:t>
      </w:r>
    </w:p>
    <w:p w14:paraId="42CE563B" w14:textId="77777777" w:rsidR="007F32F8" w:rsidRPr="00DF11FF" w:rsidRDefault="007F32F8" w:rsidP="007F32F8">
      <w:pPr>
        <w:spacing w:after="0"/>
        <w:ind w:firstLine="480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00CEEBE8" w14:textId="77777777" w:rsidR="007F32F8" w:rsidRPr="00DF11FF" w:rsidRDefault="007F32F8" w:rsidP="007F32F8">
      <w:pPr>
        <w:spacing w:after="0"/>
        <w:ind w:firstLine="480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DF11FF">
        <w:rPr>
          <w:rFonts w:ascii="Petrobras Sans Light" w:hAnsi="Petrobras Sans Light" w:cs="Arial"/>
          <w:b/>
          <w:bCs/>
          <w:color w:val="31849B" w:themeColor="accent5" w:themeShade="BF"/>
        </w:rPr>
        <w:t>Não aplicável</w:t>
      </w:r>
    </w:p>
    <w:p w14:paraId="1D3CC7EC" w14:textId="77777777" w:rsidR="007F32F8" w:rsidRDefault="007F32F8" w:rsidP="007F32F8">
      <w:pPr>
        <w:spacing w:after="0"/>
        <w:ind w:firstLine="480"/>
        <w:rPr>
          <w:rFonts w:ascii="Petrobras Sans Light" w:hAnsi="Petrobras Sans Light" w:cs="Arial"/>
          <w:b/>
          <w:bCs/>
          <w:color w:val="FF0000"/>
        </w:rPr>
      </w:pPr>
    </w:p>
    <w:p w14:paraId="3FCE7BC2" w14:textId="77777777" w:rsidR="007F32F8" w:rsidRDefault="007F32F8" w:rsidP="007F32F8">
      <w:pPr>
        <w:spacing w:after="0"/>
        <w:ind w:firstLine="480"/>
        <w:rPr>
          <w:rFonts w:ascii="Petrobras Sans Light" w:hAnsi="Petrobras Sans Light" w:cs="Arial"/>
          <w:b/>
          <w:bCs/>
          <w:color w:val="4F81BD" w:themeColor="accent1"/>
        </w:rPr>
      </w:pPr>
    </w:p>
    <w:p w14:paraId="6F6E8A57" w14:textId="77777777" w:rsidR="007F32F8" w:rsidRPr="00DF11FF" w:rsidRDefault="007F32F8" w:rsidP="007F32F8">
      <w:pPr>
        <w:spacing w:after="0"/>
        <w:ind w:firstLine="480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DF11FF">
        <w:rPr>
          <w:rFonts w:ascii="Petrobras Sans Light" w:hAnsi="Petrobras Sans Light" w:cs="Arial"/>
          <w:b/>
          <w:bCs/>
          <w:color w:val="31849B" w:themeColor="accent5" w:themeShade="BF"/>
        </w:rPr>
        <w:t>7.5.3 Água de Lastro</w:t>
      </w:r>
      <w:bookmarkEnd w:id="19"/>
    </w:p>
    <w:p w14:paraId="7EBE316D" w14:textId="77777777" w:rsidR="007F32F8" w:rsidRPr="002A6AA0" w:rsidRDefault="007F32F8" w:rsidP="007F32F8">
      <w:pPr>
        <w:spacing w:after="0"/>
        <w:rPr>
          <w:rFonts w:ascii="Petrobras Sans Light" w:hAnsi="Petrobras Sans Light"/>
          <w:color w:val="E36C0A" w:themeColor="accent6" w:themeShade="BF"/>
        </w:rPr>
      </w:pPr>
      <w:bookmarkStart w:id="20" w:name="_Hlk117697742"/>
    </w:p>
    <w:p w14:paraId="617B0C52" w14:textId="77777777" w:rsidR="007F32F8" w:rsidRPr="00DF11FF" w:rsidRDefault="007F32F8" w:rsidP="007F32F8">
      <w:pPr>
        <w:spacing w:after="0"/>
        <w:ind w:firstLine="480"/>
        <w:rPr>
          <w:rFonts w:ascii="Petrobras Sans Light" w:hAnsi="Petrobras Sans Light"/>
          <w:color w:val="31849B" w:themeColor="accent5" w:themeShade="BF"/>
        </w:rPr>
      </w:pPr>
      <w:r w:rsidRPr="00DF11FF">
        <w:rPr>
          <w:rFonts w:ascii="Petrobras Sans Light" w:hAnsi="Petrobras Sans Light"/>
          <w:color w:val="31849B" w:themeColor="accent5" w:themeShade="BF"/>
        </w:rPr>
        <w:t>A carga/descarga de água de lastro é permitida no interior do porto.</w:t>
      </w:r>
    </w:p>
    <w:bookmarkEnd w:id="20"/>
    <w:p w14:paraId="48948B04" w14:textId="77777777" w:rsidR="007F32F8" w:rsidRPr="00DF11FF" w:rsidRDefault="007F32F8" w:rsidP="007F32F8">
      <w:pPr>
        <w:spacing w:after="0"/>
        <w:rPr>
          <w:rFonts w:ascii="Petrobras Sans Light" w:hAnsi="Petrobras Sans Light" w:cs="Arial"/>
          <w:bCs/>
          <w:color w:val="31849B" w:themeColor="accent5" w:themeShade="BF"/>
        </w:rPr>
      </w:pPr>
    </w:p>
    <w:p w14:paraId="05A60182" w14:textId="77777777" w:rsidR="007F32F8" w:rsidRPr="00DF11FF" w:rsidRDefault="007F32F8" w:rsidP="007F32F8">
      <w:pPr>
        <w:spacing w:after="0"/>
        <w:ind w:left="480"/>
        <w:rPr>
          <w:rFonts w:ascii="Petrobras Sans Light" w:hAnsi="Petrobras Sans Light" w:cs="Arial"/>
          <w:bCs/>
          <w:color w:val="31849B" w:themeColor="accent5" w:themeShade="BF"/>
        </w:rPr>
      </w:pPr>
      <w:r w:rsidRPr="00DF11FF">
        <w:rPr>
          <w:rFonts w:ascii="Petrobras Sans Light" w:hAnsi="Petrobras Sans Light" w:cs="Arial"/>
          <w:bCs/>
          <w:color w:val="31849B" w:themeColor="accent5" w:themeShade="BF"/>
        </w:rPr>
        <w:t>As redes e tanques de lastro e deslastro dos navios devem ser destinadas somente para esse fim, estando isoladas           das demais redes de bordo.</w:t>
      </w:r>
    </w:p>
    <w:p w14:paraId="4C947EAA" w14:textId="77777777" w:rsidR="007F32F8" w:rsidRPr="002A6AA0" w:rsidRDefault="007F32F8" w:rsidP="007F32F8">
      <w:pPr>
        <w:spacing w:after="0"/>
        <w:rPr>
          <w:rFonts w:ascii="Petrobras Sans Light" w:hAnsi="Petrobras Sans Light" w:cs="Arial"/>
          <w:bCs/>
          <w:color w:val="E36C0A" w:themeColor="accent6" w:themeShade="BF"/>
        </w:rPr>
      </w:pPr>
    </w:p>
    <w:p w14:paraId="77CC2090" w14:textId="77777777" w:rsidR="007F32F8" w:rsidRPr="00DF11FF" w:rsidRDefault="007F32F8" w:rsidP="007F32F8">
      <w:pPr>
        <w:spacing w:after="0"/>
        <w:ind w:left="480"/>
        <w:rPr>
          <w:rFonts w:ascii="Petrobras Sans Light" w:hAnsi="Petrobras Sans Light" w:cs="Arial"/>
          <w:bCs/>
          <w:color w:val="31849B" w:themeColor="accent5" w:themeShade="BF"/>
        </w:rPr>
      </w:pPr>
      <w:r w:rsidRPr="00DF11FF">
        <w:rPr>
          <w:rFonts w:ascii="Petrobras Sans Light" w:hAnsi="Petrobras Sans Light"/>
          <w:color w:val="31849B" w:themeColor="accent5" w:themeShade="BF"/>
        </w:rPr>
        <w:t xml:space="preserve">O ato de deslastrar o navio, durante a operação, pressupõe que o Comandante tem pleno conhecimento da qualidade satisfatória e compatível da água despejada ao mar. Essa água deverá estar livre de óleos e/ou resíduos oleosos, bem como de organismos patogênicos que possam alterar o equilíbrio microbiológico da região, causando danos à fauna e à flora marinha, provocando um impacto negativo na comunidade local e área de influência marinha do porto, e deverá fazê-lo </w:t>
      </w:r>
      <w:r w:rsidRPr="00DF11FF">
        <w:rPr>
          <w:rFonts w:ascii="Petrobras Sans Light" w:hAnsi="Petrobras Sans Light" w:cs="Arial"/>
          <w:bCs/>
          <w:color w:val="31849B" w:themeColor="accent5" w:themeShade="BF"/>
        </w:rPr>
        <w:t>em conformidade com a Convenção Internacional para o Controle e Gerenciamento da Água de Lastro e Sedimentos de navios - BWM.</w:t>
      </w:r>
    </w:p>
    <w:p w14:paraId="6D0A2839" w14:textId="77777777" w:rsidR="007F32F8" w:rsidRPr="00DF11FF" w:rsidRDefault="007F32F8" w:rsidP="007F32F8">
      <w:pPr>
        <w:spacing w:after="0"/>
        <w:ind w:left="480"/>
        <w:rPr>
          <w:rFonts w:ascii="Petrobras Sans Light" w:hAnsi="Petrobras Sans Light"/>
          <w:color w:val="31849B" w:themeColor="accent5" w:themeShade="BF"/>
        </w:rPr>
      </w:pPr>
    </w:p>
    <w:p w14:paraId="39B612E9" w14:textId="77777777" w:rsidR="007F32F8" w:rsidRPr="00DF11FF" w:rsidRDefault="007F32F8" w:rsidP="007F32F8">
      <w:pPr>
        <w:spacing w:after="0"/>
        <w:ind w:left="480"/>
        <w:rPr>
          <w:rFonts w:ascii="Petrobras Sans Light" w:hAnsi="Petrobras Sans Light"/>
          <w:color w:val="31849B" w:themeColor="accent5" w:themeShade="BF"/>
        </w:rPr>
      </w:pPr>
      <w:r w:rsidRPr="00DF11FF">
        <w:rPr>
          <w:rFonts w:ascii="Petrobras Sans Light" w:hAnsi="Petrobras Sans Light"/>
          <w:color w:val="31849B" w:themeColor="accent5" w:themeShade="BF"/>
        </w:rPr>
        <w:t xml:space="preserve">O Terminal pode a qualquer tempo, quando as condições aparentes do deslastro sugerir possível contaminação das águas, solicitar a cópia do Relatório de Águas de Lastro, em conformidade com a Normam-20, resguardando seus interesses contra possíveis questionamentos. </w:t>
      </w:r>
    </w:p>
    <w:p w14:paraId="19004665" w14:textId="77777777" w:rsidR="007F32F8" w:rsidRDefault="007F32F8" w:rsidP="007F32F8">
      <w:pPr>
        <w:spacing w:after="0"/>
        <w:ind w:left="1429" w:hanging="720"/>
        <w:rPr>
          <w:rFonts w:ascii="Petrobras Sans Light" w:hAnsi="Petrobras Sans Light" w:cs="Arial"/>
          <w:b/>
          <w:bCs/>
          <w:color w:val="4F81BD" w:themeColor="accent1"/>
        </w:rPr>
      </w:pPr>
    </w:p>
    <w:p w14:paraId="3A994AB0" w14:textId="77777777" w:rsidR="007F32F8" w:rsidRPr="00DF11FF" w:rsidRDefault="007F32F8" w:rsidP="007F32F8">
      <w:pPr>
        <w:spacing w:after="0"/>
        <w:ind w:left="1429" w:hanging="720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25D30C0B" w14:textId="77777777" w:rsidR="007F32F8" w:rsidRPr="00DF11FF" w:rsidRDefault="007F32F8" w:rsidP="007F32F8">
      <w:pPr>
        <w:spacing w:after="0"/>
        <w:ind w:firstLine="480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DF11FF">
        <w:rPr>
          <w:rFonts w:ascii="Petrobras Sans Light" w:hAnsi="Petrobras Sans Light" w:cs="Arial"/>
          <w:b/>
          <w:bCs/>
          <w:color w:val="31849B" w:themeColor="accent5" w:themeShade="BF"/>
        </w:rPr>
        <w:t>7.5.4</w:t>
      </w:r>
      <w:bookmarkStart w:id="21" w:name="_Hlk117691861"/>
      <w:r w:rsidRPr="00DF11FF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Descarga de SLOP</w:t>
      </w:r>
      <w:bookmarkEnd w:id="21"/>
    </w:p>
    <w:p w14:paraId="2C81CE20" w14:textId="77777777" w:rsidR="007F32F8" w:rsidRPr="00DF11FF" w:rsidRDefault="007F32F8" w:rsidP="007F32F8">
      <w:pPr>
        <w:spacing w:after="0"/>
        <w:rPr>
          <w:rFonts w:ascii="Petrobras Sans Light" w:hAnsi="Petrobras Sans Light" w:cs="Arial"/>
          <w:bCs/>
          <w:color w:val="31849B" w:themeColor="accent5" w:themeShade="BF"/>
        </w:rPr>
      </w:pPr>
    </w:p>
    <w:p w14:paraId="0ACD6A16" w14:textId="21A6D1CB" w:rsidR="007F32F8" w:rsidRPr="00DF11FF" w:rsidRDefault="007F32F8" w:rsidP="007F32F8">
      <w:pPr>
        <w:spacing w:after="0"/>
        <w:ind w:left="480"/>
        <w:rPr>
          <w:rFonts w:ascii="Petrobras Sans Light" w:hAnsi="Petrobras Sans Light" w:cs="Arial"/>
          <w:bCs/>
          <w:color w:val="31849B" w:themeColor="accent5" w:themeShade="BF"/>
        </w:rPr>
      </w:pPr>
      <w:r w:rsidRPr="00DF11FF">
        <w:rPr>
          <w:rFonts w:ascii="Petrobras Sans Light" w:hAnsi="Petrobras Sans Light" w:cs="Arial"/>
          <w:bCs/>
          <w:color w:val="31849B" w:themeColor="accent5" w:themeShade="BF"/>
        </w:rPr>
        <w:t xml:space="preserve">No </w:t>
      </w:r>
      <w:r w:rsidR="00670625">
        <w:rPr>
          <w:rFonts w:ascii="Petrobras Sans Light" w:hAnsi="Petrobras Sans Light" w:cs="Arial"/>
          <w:bCs/>
          <w:color w:val="31849B" w:themeColor="accent5" w:themeShade="BF"/>
        </w:rPr>
        <w:t>TEVIT</w:t>
      </w:r>
      <w:r w:rsidR="001C6043">
        <w:rPr>
          <w:rFonts w:ascii="Petrobras Sans Light" w:hAnsi="Petrobras Sans Light" w:cs="Arial"/>
          <w:bCs/>
          <w:color w:val="31849B" w:themeColor="accent5" w:themeShade="BF"/>
        </w:rPr>
        <w:t>/</w:t>
      </w:r>
      <w:r w:rsidR="00C93DD2">
        <w:rPr>
          <w:rFonts w:ascii="Petrobras Sans Light" w:hAnsi="Petrobras Sans Light" w:cs="Arial"/>
          <w:bCs/>
          <w:color w:val="31849B" w:themeColor="accent5" w:themeShade="BF"/>
        </w:rPr>
        <w:t>TGL</w:t>
      </w:r>
      <w:r w:rsidRPr="00DF11FF">
        <w:rPr>
          <w:rFonts w:ascii="Petrobras Sans Light" w:hAnsi="Petrobras Sans Light" w:cs="Arial"/>
          <w:bCs/>
          <w:color w:val="31849B" w:themeColor="accent5" w:themeShade="BF"/>
        </w:rPr>
        <w:t xml:space="preserve"> não existe a facilidade de recebimento de resíduos oleosos (SLOP).</w:t>
      </w:r>
    </w:p>
    <w:p w14:paraId="056B73E9" w14:textId="77777777" w:rsidR="007F32F8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olor w:val="4F81BD" w:themeColor="accent1"/>
        </w:rPr>
      </w:pPr>
    </w:p>
    <w:p w14:paraId="064A61AD" w14:textId="77777777" w:rsidR="007F32F8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olor w:val="4F81BD" w:themeColor="accent1"/>
        </w:rPr>
      </w:pPr>
      <w:r w:rsidRPr="00C55204">
        <w:rPr>
          <w:rFonts w:ascii="Petrobras Sans Light" w:hAnsi="Petrobras Sans Light" w:cs="Arial"/>
          <w:b/>
          <w:bCs/>
          <w:color w:val="4F81BD" w:themeColor="accent1"/>
        </w:rPr>
        <w:t xml:space="preserve"> </w:t>
      </w:r>
    </w:p>
    <w:p w14:paraId="6E91EDE1" w14:textId="77777777" w:rsidR="007F32F8" w:rsidRPr="00C55204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olor w:val="4F81BD" w:themeColor="accent1"/>
        </w:rPr>
      </w:pPr>
    </w:p>
    <w:p w14:paraId="6F5FCE3E" w14:textId="77777777" w:rsidR="007F32F8" w:rsidRPr="00DF11FF" w:rsidRDefault="007F32F8" w:rsidP="007F32F8">
      <w:pPr>
        <w:ind w:firstLine="480"/>
        <w:rPr>
          <w:rFonts w:ascii="Petrobras Sans Light" w:hAnsi="Petrobras Sans Light" w:cs="Arial"/>
          <w:bCs/>
          <w:color w:val="31849B" w:themeColor="accent5" w:themeShade="BF"/>
        </w:rPr>
      </w:pPr>
      <w:r w:rsidRPr="00DF11FF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7.5.5 </w:t>
      </w:r>
      <w:r w:rsidRPr="00DF11FF">
        <w:rPr>
          <w:b/>
          <w:bCs/>
          <w:color w:val="31849B" w:themeColor="accent5" w:themeShade="BF"/>
        </w:rPr>
        <w:t>Lavagem de Tanques</w:t>
      </w:r>
    </w:p>
    <w:p w14:paraId="497803F4" w14:textId="63C616B2" w:rsidR="007F32F8" w:rsidRPr="00DF11FF" w:rsidRDefault="007F32F8" w:rsidP="007F32F8">
      <w:pPr>
        <w:ind w:left="480"/>
        <w:rPr>
          <w:color w:val="31849B" w:themeColor="accent5" w:themeShade="BF"/>
        </w:rPr>
      </w:pPr>
      <w:r w:rsidRPr="00DF11FF">
        <w:rPr>
          <w:color w:val="31849B" w:themeColor="accent5" w:themeShade="BF"/>
        </w:rPr>
        <w:t xml:space="preserve">A lavagem de tanque de carga do navio atracado no </w:t>
      </w:r>
      <w:r w:rsidR="00670625">
        <w:rPr>
          <w:color w:val="31849B" w:themeColor="accent5" w:themeShade="BF"/>
        </w:rPr>
        <w:t>TEVIT</w:t>
      </w:r>
      <w:r w:rsidR="001C6043">
        <w:rPr>
          <w:color w:val="31849B" w:themeColor="accent5" w:themeShade="BF"/>
        </w:rPr>
        <w:t>/</w:t>
      </w:r>
      <w:r w:rsidR="00C93DD2">
        <w:rPr>
          <w:color w:val="31849B" w:themeColor="accent5" w:themeShade="BF"/>
        </w:rPr>
        <w:t>TGL</w:t>
      </w:r>
      <w:r w:rsidRPr="00DF11FF">
        <w:rPr>
          <w:color w:val="31849B" w:themeColor="accent5" w:themeShade="BF"/>
        </w:rPr>
        <w:t xml:space="preserve"> não é considerada uma operação comum, não sendo permitida em condições rotineiras. Entretanto, a operação de COW poderá ser permitida desde que autorizada pela programação Transpetro e autorizada pela Supervisão do Terminal, após consulta à Gerência.</w:t>
      </w:r>
    </w:p>
    <w:p w14:paraId="1C3C82FB" w14:textId="77777777" w:rsidR="007F32F8" w:rsidRPr="00636825" w:rsidRDefault="007F32F8" w:rsidP="007F32F8">
      <w:pPr>
        <w:spacing w:after="0"/>
        <w:ind w:left="708"/>
        <w:rPr>
          <w:rFonts w:ascii="Petrobras Sans Light" w:hAnsi="Petrobras Sans Light" w:cs="Arial"/>
          <w:b/>
          <w:bCs/>
          <w:color w:val="E36C0A" w:themeColor="accent6" w:themeShade="BF"/>
        </w:rPr>
      </w:pPr>
    </w:p>
    <w:p w14:paraId="58799AC5" w14:textId="77777777" w:rsidR="007F32F8" w:rsidRPr="00DF11FF" w:rsidRDefault="007F32F8" w:rsidP="007F32F8">
      <w:pPr>
        <w:spacing w:after="0"/>
        <w:ind w:firstLine="480"/>
        <w:rPr>
          <w:rFonts w:ascii="Petrobras Sans Light" w:hAnsi="Petrobras Sans Light"/>
          <w:b/>
          <w:bCs/>
          <w:color w:val="31849B" w:themeColor="accent5" w:themeShade="BF"/>
        </w:rPr>
      </w:pPr>
      <w:r w:rsidRPr="00DF11FF">
        <w:rPr>
          <w:rFonts w:ascii="Petrobras Sans Light" w:hAnsi="Petrobras Sans Light" w:cs="Arial"/>
          <w:b/>
          <w:bCs/>
          <w:color w:val="31849B" w:themeColor="accent5" w:themeShade="BF"/>
        </w:rPr>
        <w:t>7.5.6</w:t>
      </w:r>
      <w:bookmarkStart w:id="22" w:name="_Hlk117691900"/>
      <w:r w:rsidRPr="00DF11FF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</w:t>
      </w:r>
      <w:r w:rsidRPr="00DF11FF">
        <w:rPr>
          <w:rFonts w:ascii="Petrobras Sans Light" w:hAnsi="Petrobras Sans Light"/>
          <w:b/>
          <w:bCs/>
          <w:color w:val="31849B" w:themeColor="accent5" w:themeShade="BF"/>
        </w:rPr>
        <w:t>Reparos no Porto</w:t>
      </w:r>
      <w:bookmarkEnd w:id="22"/>
    </w:p>
    <w:p w14:paraId="4C334B43" w14:textId="77777777" w:rsidR="007F32F8" w:rsidRPr="00DF11FF" w:rsidRDefault="007F32F8" w:rsidP="007F32F8">
      <w:pPr>
        <w:spacing w:after="0"/>
        <w:rPr>
          <w:rFonts w:ascii="Petrobras Sans Light" w:hAnsi="Petrobras Sans Light" w:cs="Arial"/>
          <w:bCs/>
          <w:color w:val="31849B" w:themeColor="accent5" w:themeShade="BF"/>
        </w:rPr>
      </w:pPr>
    </w:p>
    <w:p w14:paraId="66DB1F0E" w14:textId="77777777" w:rsidR="007F32F8" w:rsidRPr="00DF11FF" w:rsidRDefault="007F32F8" w:rsidP="007F32F8">
      <w:pPr>
        <w:spacing w:after="0"/>
        <w:ind w:left="480"/>
        <w:rPr>
          <w:rFonts w:ascii="Petrobras Sans Light" w:hAnsi="Petrobras Sans Light" w:cs="Arial"/>
          <w:bCs/>
          <w:color w:val="31849B" w:themeColor="accent5" w:themeShade="BF"/>
        </w:rPr>
      </w:pPr>
      <w:r w:rsidRPr="00DF11FF">
        <w:rPr>
          <w:rFonts w:ascii="Petrobras Sans Light" w:hAnsi="Petrobras Sans Light" w:cs="Arial"/>
          <w:bCs/>
          <w:color w:val="31849B" w:themeColor="accent5" w:themeShade="BF"/>
        </w:rPr>
        <w:t>Enquanto o navio estiver atracado, não poderão ser efetuados reparos ou trabalhos de manutenção que envolvam ou possam envolver risco de centelhas ou outros meios de ignição.</w:t>
      </w:r>
    </w:p>
    <w:p w14:paraId="7F43547E" w14:textId="77777777" w:rsidR="007F32F8" w:rsidRPr="00DF11FF" w:rsidRDefault="007F32F8" w:rsidP="007F32F8">
      <w:pPr>
        <w:spacing w:after="0"/>
        <w:ind w:left="480"/>
        <w:rPr>
          <w:rFonts w:ascii="Petrobras Sans Light" w:hAnsi="Petrobras Sans Light" w:cs="Arial"/>
          <w:bCs/>
          <w:color w:val="31849B" w:themeColor="accent5" w:themeShade="BF"/>
        </w:rPr>
      </w:pPr>
    </w:p>
    <w:p w14:paraId="550D6201" w14:textId="0896A4FD" w:rsidR="007F32F8" w:rsidRPr="00DF11FF" w:rsidRDefault="007F32F8" w:rsidP="3AFE3CFA">
      <w:pPr>
        <w:spacing w:after="0"/>
        <w:ind w:left="480"/>
        <w:rPr>
          <w:rFonts w:ascii="Petrobras Sans Light" w:hAnsi="Petrobras Sans Light" w:cs="Arial"/>
          <w:color w:val="31849B" w:themeColor="accent5" w:themeShade="BF"/>
        </w:rPr>
      </w:pPr>
      <w:r w:rsidRPr="3AFE3CFA">
        <w:rPr>
          <w:rFonts w:ascii="Petrobras Sans Light" w:hAnsi="Petrobras Sans Light" w:cs="Arial"/>
          <w:color w:val="31849B" w:themeColor="accent5" w:themeShade="BF"/>
        </w:rPr>
        <w:t>Em casos extremos – onde a manutenção for imperiosa - todas as normas de segurança deverão ser observadas e atendidas</w:t>
      </w:r>
      <w:r w:rsidR="3FF48938" w:rsidRPr="3AFE3CFA">
        <w:rPr>
          <w:rFonts w:ascii="Petrobras Sans Light" w:hAnsi="Petrobras Sans Light" w:cs="Arial"/>
          <w:color w:val="31849B" w:themeColor="accent5" w:themeShade="BF"/>
        </w:rPr>
        <w:t xml:space="preserve"> e deverá ter a anuência do navio e do terminal, após aprovação de uma Análise de Risco</w:t>
      </w:r>
      <w:r w:rsidRPr="3AFE3CFA">
        <w:rPr>
          <w:rFonts w:ascii="Petrobras Sans Light" w:hAnsi="Petrobras Sans Light" w:cs="Arial"/>
          <w:color w:val="31849B" w:themeColor="accent5" w:themeShade="BF"/>
        </w:rPr>
        <w:t xml:space="preserve">. </w:t>
      </w:r>
    </w:p>
    <w:p w14:paraId="7D75A07E" w14:textId="77777777" w:rsidR="007F32F8" w:rsidRPr="00DF11FF" w:rsidRDefault="007F32F8" w:rsidP="007F32F8">
      <w:pPr>
        <w:spacing w:after="0"/>
        <w:ind w:left="480"/>
        <w:rPr>
          <w:rFonts w:ascii="Petrobras Sans Light" w:hAnsi="Petrobras Sans Light" w:cs="Arial"/>
          <w:bCs/>
          <w:color w:val="31849B" w:themeColor="accent5" w:themeShade="BF"/>
        </w:rPr>
      </w:pPr>
    </w:p>
    <w:p w14:paraId="249B03B3" w14:textId="77777777" w:rsidR="007F32F8" w:rsidRPr="00DF11FF" w:rsidRDefault="007F32F8" w:rsidP="007F32F8">
      <w:pPr>
        <w:spacing w:after="0"/>
        <w:ind w:left="480"/>
        <w:rPr>
          <w:rFonts w:ascii="Petrobras Sans Light" w:hAnsi="Petrobras Sans Light" w:cs="Arial"/>
          <w:bCs/>
          <w:color w:val="31849B" w:themeColor="accent5" w:themeShade="BF"/>
        </w:rPr>
      </w:pPr>
      <w:r w:rsidRPr="00DF11FF">
        <w:rPr>
          <w:rFonts w:ascii="Petrobras Sans Light" w:hAnsi="Petrobras Sans Light" w:cs="Arial"/>
          <w:bCs/>
          <w:color w:val="31849B" w:themeColor="accent5" w:themeShade="BF"/>
        </w:rPr>
        <w:t>Qualquer tipo de reparo que implique em alguma restrição do navio durante a estadia deverá ser previamente autorizado pelo Terminal.</w:t>
      </w:r>
    </w:p>
    <w:p w14:paraId="69E9C2AA" w14:textId="77777777" w:rsidR="007F32F8" w:rsidRPr="00DF11FF" w:rsidRDefault="007F32F8" w:rsidP="007F32F8">
      <w:pPr>
        <w:spacing w:after="0"/>
        <w:ind w:left="480"/>
        <w:rPr>
          <w:rFonts w:ascii="Petrobras Sans Light" w:hAnsi="Petrobras Sans Light" w:cs="Arial"/>
          <w:bCs/>
          <w:color w:val="31849B" w:themeColor="accent5" w:themeShade="BF"/>
        </w:rPr>
      </w:pPr>
    </w:p>
    <w:p w14:paraId="47DDEF64" w14:textId="77777777" w:rsidR="007F32F8" w:rsidRPr="00DF11FF" w:rsidRDefault="007F32F8" w:rsidP="007F32F8">
      <w:pPr>
        <w:spacing w:after="0"/>
        <w:ind w:left="480"/>
        <w:rPr>
          <w:rFonts w:ascii="Petrobras Sans Light" w:hAnsi="Petrobras Sans Light" w:cs="Arial"/>
          <w:bCs/>
          <w:color w:val="31849B" w:themeColor="accent5" w:themeShade="BF"/>
        </w:rPr>
      </w:pPr>
      <w:r w:rsidRPr="00DF11FF">
        <w:rPr>
          <w:rFonts w:ascii="Petrobras Sans Light" w:hAnsi="Petrobras Sans Light" w:cs="Arial"/>
          <w:bCs/>
          <w:color w:val="31849B" w:themeColor="accent5" w:themeShade="BF"/>
        </w:rPr>
        <w:lastRenderedPageBreak/>
        <w:t xml:space="preserve">Salienta-se que, em todos os casos, é expressamente vedado realizar qualquer tipo de manutenção que importe em restrição da máquina, que impeça ou dificulte a movimentação do navio por seus próprios meios </w:t>
      </w:r>
      <w:r w:rsidRPr="00DF11FF">
        <w:rPr>
          <w:rFonts w:ascii="Petrobras Sans Light" w:hAnsi="Petrobras Sans Light" w:cs="Arial"/>
          <w:bCs/>
          <w:i/>
          <w:iCs/>
          <w:color w:val="31849B" w:themeColor="accent5" w:themeShade="BF"/>
        </w:rPr>
        <w:t>(veja item 7.4.5).</w:t>
      </w:r>
    </w:p>
    <w:p w14:paraId="28359DEE" w14:textId="77777777" w:rsidR="007F32F8" w:rsidRPr="00636825" w:rsidRDefault="007F32F8" w:rsidP="007F32F8">
      <w:pPr>
        <w:spacing w:after="0"/>
        <w:ind w:left="708"/>
        <w:rPr>
          <w:rFonts w:ascii="Petrobras Sans Light" w:hAnsi="Petrobras Sans Light" w:cs="Arial"/>
          <w:bCs/>
          <w:color w:val="E36C0A" w:themeColor="accent6" w:themeShade="BF"/>
        </w:rPr>
      </w:pPr>
    </w:p>
    <w:p w14:paraId="2BF87BB2" w14:textId="77777777" w:rsidR="007F32F8" w:rsidRDefault="007F32F8" w:rsidP="007F32F8">
      <w:pPr>
        <w:spacing w:after="0"/>
        <w:rPr>
          <w:rFonts w:ascii="Petrobras Sans Light" w:hAnsi="Petrobras Sans Light" w:cs="Arial"/>
          <w:b/>
          <w:bCs/>
          <w:color w:val="4F81BD" w:themeColor="accent1"/>
        </w:rPr>
      </w:pPr>
    </w:p>
    <w:p w14:paraId="76AE1308" w14:textId="77777777" w:rsidR="007F32F8" w:rsidRPr="00FA75CF" w:rsidRDefault="007F32F8" w:rsidP="007F32F8">
      <w:pPr>
        <w:spacing w:after="0"/>
        <w:ind w:firstLine="480"/>
        <w:rPr>
          <w:rFonts w:ascii="Petrobras Sans Light" w:hAnsi="Petrobras Sans Light" w:cs="Arial"/>
          <w:b/>
          <w:bCs/>
          <w:color w:val="E36C0A" w:themeColor="accent6" w:themeShade="BF"/>
        </w:rPr>
      </w:pPr>
    </w:p>
    <w:p w14:paraId="0F1D2307" w14:textId="77777777" w:rsidR="007F32F8" w:rsidRPr="00DF11FF" w:rsidRDefault="007F32F8" w:rsidP="007F32F8">
      <w:pPr>
        <w:spacing w:after="0"/>
        <w:ind w:firstLine="480"/>
        <w:rPr>
          <w:rFonts w:ascii="Petrobras Sans Light" w:hAnsi="Petrobras Sans Light"/>
          <w:b/>
          <w:bCs/>
          <w:color w:val="31849B" w:themeColor="accent5" w:themeShade="BF"/>
        </w:rPr>
      </w:pPr>
      <w:r w:rsidRPr="00DF11FF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7.5.7 </w:t>
      </w:r>
      <w:bookmarkStart w:id="23" w:name="_Hlk117691934"/>
      <w:r w:rsidRPr="00DF11FF">
        <w:rPr>
          <w:rFonts w:ascii="Petrobras Sans Light" w:hAnsi="Petrobras Sans Light"/>
          <w:b/>
          <w:bCs/>
          <w:color w:val="31849B" w:themeColor="accent5" w:themeShade="BF"/>
        </w:rPr>
        <w:t>Lista de Verificação de Segurança Operacional – LVSO (ISGOTT)</w:t>
      </w:r>
    </w:p>
    <w:bookmarkEnd w:id="23"/>
    <w:p w14:paraId="6BD5869A" w14:textId="77777777" w:rsidR="007F32F8" w:rsidRPr="00DF11FF" w:rsidRDefault="007F32F8" w:rsidP="007F32F8">
      <w:pPr>
        <w:spacing w:after="0"/>
        <w:ind w:firstLine="480"/>
        <w:rPr>
          <w:rFonts w:ascii="Petrobras Sans Light" w:hAnsi="Petrobras Sans Light" w:cs="Arial"/>
          <w:bCs/>
          <w:color w:val="31849B" w:themeColor="accent5" w:themeShade="BF"/>
        </w:rPr>
      </w:pPr>
    </w:p>
    <w:p w14:paraId="7999B196" w14:textId="77777777" w:rsidR="007F32F8" w:rsidRPr="00DF11FF" w:rsidRDefault="007F32F8" w:rsidP="007F32F8">
      <w:pPr>
        <w:spacing w:after="0"/>
        <w:ind w:left="480"/>
        <w:rPr>
          <w:rFonts w:ascii="Petrobras Sans Light" w:hAnsi="Petrobras Sans Light" w:cs="Arial"/>
          <w:color w:val="31849B" w:themeColor="accent5" w:themeShade="BF"/>
        </w:rPr>
      </w:pPr>
      <w:r w:rsidRPr="00DF11FF">
        <w:rPr>
          <w:rFonts w:ascii="Petrobras Sans Light" w:hAnsi="Petrobras Sans Light" w:cs="Arial"/>
          <w:bCs/>
          <w:color w:val="31849B" w:themeColor="accent5" w:themeShade="BF"/>
        </w:rPr>
        <w:t>Durante todo o período que o navio estiver atracado, o Terminal deverá realizar inspeções intermediárias do navio conforme orientações do ISGOTT</w:t>
      </w:r>
      <w:r w:rsidRPr="00DF11FF">
        <w:rPr>
          <w:rFonts w:ascii="Petrobras Sans Light" w:hAnsi="Petrobras Sans Light" w:cs="Arial"/>
          <w:color w:val="31849B" w:themeColor="accent5" w:themeShade="BF"/>
        </w:rPr>
        <w:t>.</w:t>
      </w:r>
    </w:p>
    <w:p w14:paraId="183EBA36" w14:textId="77777777" w:rsidR="007F32F8" w:rsidRPr="00C55204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olor w:val="4F81BD" w:themeColor="accent1"/>
        </w:rPr>
      </w:pPr>
    </w:p>
    <w:p w14:paraId="397A60B1" w14:textId="77777777" w:rsidR="007F32F8" w:rsidRDefault="007F32F8" w:rsidP="007F32F8">
      <w:pPr>
        <w:spacing w:after="0"/>
        <w:ind w:firstLine="480"/>
        <w:rPr>
          <w:rFonts w:ascii="Petrobras Sans Light" w:hAnsi="Petrobras Sans Light" w:cs="Arial"/>
          <w:b/>
          <w:bCs/>
          <w:color w:val="E36C0A" w:themeColor="accent6" w:themeShade="BF"/>
        </w:rPr>
      </w:pPr>
    </w:p>
    <w:p w14:paraId="26DC2D2F" w14:textId="77777777" w:rsidR="007F32F8" w:rsidRDefault="007F32F8" w:rsidP="007F32F8">
      <w:pPr>
        <w:spacing w:after="0"/>
        <w:ind w:firstLine="480"/>
        <w:rPr>
          <w:rFonts w:ascii="Petrobras Sans Light" w:hAnsi="Petrobras Sans Light" w:cs="Arial"/>
          <w:b/>
          <w:bCs/>
          <w:color w:val="E36C0A" w:themeColor="accent6" w:themeShade="BF"/>
        </w:rPr>
      </w:pPr>
    </w:p>
    <w:p w14:paraId="67BE3778" w14:textId="77777777" w:rsidR="007F32F8" w:rsidRPr="00DF11FF" w:rsidRDefault="007F32F8" w:rsidP="007F32F8">
      <w:pPr>
        <w:spacing w:after="0"/>
        <w:ind w:firstLine="480"/>
        <w:rPr>
          <w:rFonts w:ascii="Petrobras Sans Light" w:hAnsi="Petrobras Sans Light" w:cs="Arial"/>
          <w:color w:val="31849B" w:themeColor="accent5" w:themeShade="BF"/>
        </w:rPr>
      </w:pPr>
      <w:r w:rsidRPr="00DF11FF">
        <w:rPr>
          <w:rFonts w:ascii="Petrobras Sans Light" w:hAnsi="Petrobras Sans Light" w:cs="Arial"/>
          <w:b/>
          <w:bCs/>
          <w:color w:val="31849B" w:themeColor="accent5" w:themeShade="BF"/>
        </w:rPr>
        <w:t>7.5.8</w:t>
      </w:r>
      <w:r w:rsidRPr="00DF11FF">
        <w:rPr>
          <w:rFonts w:ascii="Petrobras Sans Light" w:hAnsi="Petrobras Sans Light" w:cs="Arial"/>
          <w:color w:val="31849B" w:themeColor="accent5" w:themeShade="BF"/>
        </w:rPr>
        <w:t xml:space="preserve"> </w:t>
      </w:r>
      <w:bookmarkStart w:id="24" w:name="_Hlk117691982"/>
      <w:r w:rsidRPr="00DF11FF">
        <w:rPr>
          <w:rFonts w:ascii="Petrobras Sans Light" w:hAnsi="Petrobras Sans Light"/>
          <w:b/>
          <w:bCs/>
          <w:color w:val="31849B" w:themeColor="accent5" w:themeShade="BF"/>
        </w:rPr>
        <w:t>Paralisação das Operações</w:t>
      </w:r>
      <w:r w:rsidRPr="00DF11FF">
        <w:rPr>
          <w:rFonts w:ascii="Petrobras Sans Light" w:hAnsi="Petrobras Sans Light" w:cs="Arial"/>
          <w:color w:val="31849B" w:themeColor="accent5" w:themeShade="BF"/>
        </w:rPr>
        <w:t xml:space="preserve"> </w:t>
      </w:r>
      <w:bookmarkEnd w:id="24"/>
    </w:p>
    <w:p w14:paraId="0762D6CE" w14:textId="77777777" w:rsidR="007F32F8" w:rsidRPr="00DF11FF" w:rsidRDefault="007F32F8" w:rsidP="007F32F8">
      <w:pPr>
        <w:spacing w:after="0"/>
        <w:ind w:left="709"/>
        <w:rPr>
          <w:rFonts w:ascii="Petrobras Sans Light" w:hAnsi="Petrobras Sans Light" w:cs="Arial"/>
          <w:color w:val="31849B" w:themeColor="accent5" w:themeShade="BF"/>
        </w:rPr>
      </w:pPr>
    </w:p>
    <w:p w14:paraId="6F2ABE88" w14:textId="5518F3E2" w:rsidR="00CA6349" w:rsidRDefault="00CA6349" w:rsidP="00CA6349">
      <w:pPr>
        <w:spacing w:after="0"/>
        <w:ind w:left="480"/>
        <w:rPr>
          <w:rFonts w:ascii="Petrobras Sans Light" w:hAnsi="Petrobras Sans Light" w:cs="Arial"/>
          <w:color w:val="31849B" w:themeColor="accent5" w:themeShade="BF"/>
        </w:rPr>
      </w:pPr>
      <w:r w:rsidRPr="00DF11FF">
        <w:rPr>
          <w:rFonts w:ascii="Petrobras Sans Light" w:hAnsi="Petrobras Sans Light" w:cs="Arial"/>
          <w:color w:val="31849B" w:themeColor="accent5" w:themeShade="BF"/>
        </w:rPr>
        <w:t>As operações poderão ser suspensas</w:t>
      </w:r>
      <w:r>
        <w:rPr>
          <w:rFonts w:ascii="Petrobras Sans Light" w:hAnsi="Petrobras Sans Light" w:cs="Arial"/>
          <w:color w:val="31849B" w:themeColor="accent5" w:themeShade="BF"/>
        </w:rPr>
        <w:t xml:space="preserve"> nas seguintes situações:</w:t>
      </w:r>
    </w:p>
    <w:p w14:paraId="3950F93F" w14:textId="77777777" w:rsidR="00CA6349" w:rsidRDefault="00CA6349" w:rsidP="00CA6349">
      <w:pPr>
        <w:spacing w:after="0"/>
        <w:ind w:left="480"/>
        <w:rPr>
          <w:rFonts w:ascii="Petrobras Sans Light" w:hAnsi="Petrobras Sans Light" w:cs="Arial"/>
          <w:color w:val="31849B" w:themeColor="accent5" w:themeShade="BF"/>
        </w:rPr>
      </w:pPr>
    </w:p>
    <w:p w14:paraId="51797E54" w14:textId="466DEABA" w:rsidR="00CA6349" w:rsidRDefault="00CA6349" w:rsidP="00CA6349">
      <w:pPr>
        <w:pStyle w:val="PargrafodaLista"/>
        <w:numPr>
          <w:ilvl w:val="0"/>
          <w:numId w:val="37"/>
        </w:numPr>
        <w:spacing w:after="0"/>
        <w:ind w:left="480" w:hanging="54"/>
        <w:rPr>
          <w:rFonts w:ascii="Petrobras Sans Light" w:hAnsi="Petrobras Sans Light" w:cs="Arial"/>
          <w:color w:val="31849B" w:themeColor="accent5" w:themeShade="BF"/>
        </w:rPr>
      </w:pPr>
      <w:proofErr w:type="gramStart"/>
      <w:r w:rsidRPr="00CA6349">
        <w:rPr>
          <w:rFonts w:ascii="Petrobras Sans Light" w:hAnsi="Petrobras Sans Light" w:cs="Arial"/>
          <w:color w:val="31849B" w:themeColor="accent5" w:themeShade="BF"/>
        </w:rPr>
        <w:t xml:space="preserve">Em </w:t>
      </w:r>
      <w:r w:rsidR="007F32F8" w:rsidRPr="00CA6349">
        <w:rPr>
          <w:rFonts w:ascii="Petrobras Sans Light" w:hAnsi="Petrobras Sans Light" w:cs="Arial"/>
          <w:color w:val="31849B" w:themeColor="accent5" w:themeShade="BF"/>
        </w:rPr>
        <w:t xml:space="preserve"> qualquer</w:t>
      </w:r>
      <w:proofErr w:type="gramEnd"/>
      <w:r w:rsidR="007F32F8" w:rsidRPr="00CA6349">
        <w:rPr>
          <w:rFonts w:ascii="Petrobras Sans Light" w:hAnsi="Petrobras Sans Light" w:cs="Arial"/>
          <w:color w:val="31849B" w:themeColor="accent5" w:themeShade="BF"/>
        </w:rPr>
        <w:t xml:space="preserve"> situação que possa oferecer perigo, seja para as pessoas, para o navio, para o meio ambiente ou para as instalações do Terminal</w:t>
      </w:r>
      <w:r w:rsidRPr="00CA6349">
        <w:rPr>
          <w:rFonts w:ascii="Petrobras Sans Light" w:hAnsi="Petrobras Sans Light" w:cs="Arial"/>
          <w:color w:val="31849B" w:themeColor="accent5" w:themeShade="BF"/>
        </w:rPr>
        <w:t xml:space="preserve"> e/ou a Terceiros;</w:t>
      </w:r>
    </w:p>
    <w:p w14:paraId="01D2B412" w14:textId="24D58EDF" w:rsidR="00CA6349" w:rsidRDefault="00CA6349" w:rsidP="00CA6349">
      <w:pPr>
        <w:pStyle w:val="PargrafodaLista"/>
        <w:spacing w:after="0"/>
        <w:ind w:left="480"/>
        <w:rPr>
          <w:rFonts w:ascii="Petrobras Sans Light" w:hAnsi="Petrobras Sans Light" w:cs="Arial"/>
          <w:color w:val="31849B" w:themeColor="accent5" w:themeShade="BF"/>
        </w:rPr>
      </w:pPr>
    </w:p>
    <w:p w14:paraId="776ECF73" w14:textId="77777777" w:rsidR="00CA6349" w:rsidRPr="00CA6349" w:rsidRDefault="00CA6349" w:rsidP="00CA6349">
      <w:pPr>
        <w:pStyle w:val="PargrafodaLista"/>
        <w:numPr>
          <w:ilvl w:val="0"/>
          <w:numId w:val="37"/>
        </w:numPr>
        <w:spacing w:after="0"/>
        <w:ind w:left="709" w:hanging="283"/>
        <w:rPr>
          <w:rFonts w:ascii="Petrobras Sans Light" w:hAnsi="Petrobras Sans Light" w:cs="Arial"/>
          <w:color w:val="31849B" w:themeColor="accent5" w:themeShade="BF"/>
        </w:rPr>
      </w:pPr>
      <w:r>
        <w:rPr>
          <w:rFonts w:ascii="Petrobras Sans Light" w:hAnsi="Petrobras Sans Light" w:cs="Arial"/>
          <w:color w:val="31849B" w:themeColor="accent5" w:themeShade="BF"/>
        </w:rPr>
        <w:t>D</w:t>
      </w:r>
      <w:r w:rsidR="007F32F8" w:rsidRPr="00CA6349">
        <w:rPr>
          <w:rFonts w:ascii="Petrobras Sans Light" w:hAnsi="Petrobras Sans Light" w:cs="Arial"/>
          <w:color w:val="31849B" w:themeColor="accent5" w:themeShade="BF"/>
        </w:rPr>
        <w:t xml:space="preserve">urante tempestades, trovoadas e/ou ventos fortes. </w:t>
      </w:r>
      <w:r w:rsidR="007F32F8" w:rsidRPr="00CA6349">
        <w:rPr>
          <w:rFonts w:ascii="Petrobras Sans Light" w:hAnsi="Petrobras Sans Light"/>
          <w:color w:val="31849B" w:themeColor="accent5" w:themeShade="BF"/>
        </w:rPr>
        <w:t xml:space="preserve">Atentar para descargas elétricas oriundas de nuvens de formação convectiva intensa, tipo </w:t>
      </w:r>
      <w:proofErr w:type="spellStart"/>
      <w:r w:rsidR="007F32F8" w:rsidRPr="00CA6349">
        <w:rPr>
          <w:rFonts w:ascii="Petrobras Sans Light" w:hAnsi="Petrobras Sans Light"/>
          <w:color w:val="31849B" w:themeColor="accent5" w:themeShade="BF"/>
        </w:rPr>
        <w:t>cúmulus</w:t>
      </w:r>
      <w:proofErr w:type="spellEnd"/>
      <w:r w:rsidR="007F32F8" w:rsidRPr="00CA6349">
        <w:rPr>
          <w:rFonts w:ascii="Petrobras Sans Light" w:hAnsi="Petrobras Sans Light"/>
          <w:color w:val="31849B" w:themeColor="accent5" w:themeShade="BF"/>
        </w:rPr>
        <w:t xml:space="preserve"> (nuvens escuras “carregadas”)</w:t>
      </w:r>
      <w:r>
        <w:rPr>
          <w:rFonts w:ascii="Petrobras Sans Light" w:hAnsi="Petrobras Sans Light"/>
          <w:color w:val="31849B" w:themeColor="accent5" w:themeShade="BF"/>
        </w:rPr>
        <w:t>;</w:t>
      </w:r>
    </w:p>
    <w:p w14:paraId="71195E58" w14:textId="77777777" w:rsidR="00CA6349" w:rsidRPr="00CA6349" w:rsidRDefault="00CA6349" w:rsidP="00CA6349">
      <w:pPr>
        <w:pStyle w:val="PargrafodaLista"/>
        <w:rPr>
          <w:rFonts w:ascii="Petrobras Sans Light" w:hAnsi="Petrobras Sans Light" w:cs="Arial"/>
          <w:color w:val="E36C0A" w:themeColor="accent6" w:themeShade="BF"/>
          <w:shd w:val="clear" w:color="auto" w:fill="FAF9F8"/>
        </w:rPr>
      </w:pPr>
    </w:p>
    <w:p w14:paraId="05DB7A99" w14:textId="4D8ECCFB" w:rsidR="007F32F8" w:rsidRPr="00CA6349" w:rsidRDefault="00CA6349" w:rsidP="00EC1B54">
      <w:pPr>
        <w:pStyle w:val="PargrafodaLista"/>
        <w:numPr>
          <w:ilvl w:val="0"/>
          <w:numId w:val="37"/>
        </w:numPr>
        <w:spacing w:after="0"/>
        <w:ind w:left="709" w:hanging="283"/>
        <w:rPr>
          <w:rFonts w:ascii="Petrobras Sans Light" w:hAnsi="Petrobras Sans Light" w:cs="Arial"/>
          <w:b/>
          <w:bCs/>
          <w:color w:val="4F81BD" w:themeColor="accent1"/>
        </w:rPr>
      </w:pPr>
      <w:r w:rsidRPr="00CA6349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 xml:space="preserve">Caso de descumprimento de quaisquer das </w:t>
      </w:r>
      <w:proofErr w:type="gramStart"/>
      <w:r w:rsidRPr="00CA6349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>regras  e</w:t>
      </w:r>
      <w:proofErr w:type="gramEnd"/>
      <w:r w:rsidRPr="00CA6349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 xml:space="preserve"> </w:t>
      </w:r>
      <w:proofErr w:type="gramStart"/>
      <w:r w:rsidRPr="00CA6349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>normas  concernentes</w:t>
      </w:r>
      <w:proofErr w:type="gramEnd"/>
      <w:r w:rsidRPr="00CA6349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 xml:space="preserve">  </w:t>
      </w:r>
      <w:proofErr w:type="gramStart"/>
      <w:r w:rsidRPr="00CA6349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>à  segurança</w:t>
      </w:r>
      <w:proofErr w:type="gramEnd"/>
      <w:r w:rsidRPr="00CA6349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 xml:space="preserve">  </w:t>
      </w:r>
      <w:proofErr w:type="gramStart"/>
      <w:r w:rsidRPr="00CA6349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>universalmente  aceitas</w:t>
      </w:r>
      <w:proofErr w:type="gramEnd"/>
      <w:r w:rsidRPr="00CA6349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 xml:space="preserve">   </w:t>
      </w:r>
      <w:proofErr w:type="gramStart"/>
      <w:r w:rsidRPr="00CA6349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>e  adotadas</w:t>
      </w:r>
      <w:proofErr w:type="gramEnd"/>
      <w:r w:rsidRPr="00CA6349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 xml:space="preserve"> no transporte marítimo de   petróleo, ficando </w:t>
      </w:r>
      <w:proofErr w:type="gramStart"/>
      <w:r w:rsidRPr="00CA6349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>os  custos</w:t>
      </w:r>
      <w:proofErr w:type="gramEnd"/>
      <w:r w:rsidRPr="00CA6349">
        <w:rPr>
          <w:rFonts w:ascii="Petrobras Sans Light" w:hAnsi="Petrobras Sans Light" w:cs="Arial"/>
          <w:color w:val="31849B" w:themeColor="accent5" w:themeShade="BF"/>
          <w:shd w:val="clear" w:color="auto" w:fill="FAF9F8"/>
        </w:rPr>
        <w:t xml:space="preserve"> decorrentes para o causador do descumprimento, com emissão do devido protesto;</w:t>
      </w:r>
    </w:p>
    <w:p w14:paraId="67C96290" w14:textId="77777777" w:rsidR="00CA6349" w:rsidRDefault="00CA6349" w:rsidP="007F32F8">
      <w:pPr>
        <w:spacing w:after="0"/>
        <w:ind w:left="480"/>
        <w:rPr>
          <w:rFonts w:ascii="Petrobras Sans Light" w:hAnsi="Petrobras Sans Light"/>
          <w:b/>
          <w:bCs/>
          <w:color w:val="31849B" w:themeColor="accent5" w:themeShade="BF"/>
        </w:rPr>
      </w:pPr>
    </w:p>
    <w:p w14:paraId="5E998CB9" w14:textId="77777777" w:rsidR="00CA6349" w:rsidRDefault="00CA6349" w:rsidP="007F32F8">
      <w:pPr>
        <w:spacing w:after="0"/>
        <w:ind w:left="480"/>
        <w:rPr>
          <w:rFonts w:ascii="Petrobras Sans Light" w:hAnsi="Petrobras Sans Light"/>
          <w:b/>
          <w:bCs/>
          <w:color w:val="31849B" w:themeColor="accent5" w:themeShade="BF"/>
        </w:rPr>
      </w:pPr>
    </w:p>
    <w:p w14:paraId="1671C68F" w14:textId="7A5A8D8D" w:rsidR="00CA6349" w:rsidRDefault="00CA6349" w:rsidP="007F32F8">
      <w:pPr>
        <w:spacing w:after="0"/>
        <w:ind w:left="480"/>
        <w:rPr>
          <w:rFonts w:ascii="Petrobras Sans Light" w:hAnsi="Petrobras Sans Light"/>
          <w:b/>
          <w:bCs/>
          <w:color w:val="31849B" w:themeColor="accent5" w:themeShade="BF"/>
        </w:rPr>
      </w:pPr>
    </w:p>
    <w:p w14:paraId="0200CBDD" w14:textId="56ECCA74" w:rsidR="00CA6349" w:rsidRPr="00CA6349" w:rsidRDefault="007F32F8" w:rsidP="007F32F8">
      <w:pPr>
        <w:spacing w:after="0"/>
        <w:ind w:left="480"/>
        <w:rPr>
          <w:rFonts w:ascii="Petrobras Sans Light" w:hAnsi="Petrobras Sans Light"/>
          <w:b/>
          <w:bCs/>
          <w:color w:val="31849B" w:themeColor="accent5" w:themeShade="BF"/>
        </w:rPr>
      </w:pPr>
      <w:r w:rsidRPr="00CA6349">
        <w:rPr>
          <w:rFonts w:ascii="Petrobras Sans Light" w:hAnsi="Petrobras Sans Light"/>
          <w:b/>
          <w:bCs/>
          <w:color w:val="31849B" w:themeColor="accent5" w:themeShade="BF"/>
        </w:rPr>
        <w:t xml:space="preserve">7.5.9 </w:t>
      </w:r>
      <w:r w:rsidR="00CA6349" w:rsidRPr="00CA6349">
        <w:rPr>
          <w:rFonts w:ascii="Petrobras Sans Light" w:hAnsi="Petrobras Sans Light"/>
          <w:b/>
          <w:bCs/>
          <w:color w:val="31849B" w:themeColor="accent5" w:themeShade="BF"/>
        </w:rPr>
        <w:t>Ações que dever</w:t>
      </w:r>
      <w:r w:rsidR="00CA6349">
        <w:rPr>
          <w:rFonts w:ascii="Petrobras Sans Light" w:hAnsi="Petrobras Sans Light"/>
          <w:b/>
          <w:bCs/>
          <w:color w:val="31849B" w:themeColor="accent5" w:themeShade="BF"/>
        </w:rPr>
        <w:t>ão</w:t>
      </w:r>
      <w:r w:rsidR="00CA6349" w:rsidRPr="00CA6349">
        <w:rPr>
          <w:rFonts w:ascii="Petrobras Sans Light" w:hAnsi="Petrobras Sans Light"/>
          <w:b/>
          <w:bCs/>
          <w:color w:val="31849B" w:themeColor="accent5" w:themeShade="BF"/>
        </w:rPr>
        <w:t xml:space="preserve"> ser tomadas em caso de emergência </w:t>
      </w:r>
    </w:p>
    <w:p w14:paraId="67AC1F7C" w14:textId="77777777" w:rsidR="00CA6349" w:rsidRDefault="00CA6349" w:rsidP="007F32F8">
      <w:pPr>
        <w:spacing w:after="0"/>
        <w:ind w:left="480"/>
        <w:rPr>
          <w:rFonts w:ascii="Petrobras Sans Light" w:hAnsi="Petrobras Sans Light"/>
          <w:color w:val="31849B" w:themeColor="accent5" w:themeShade="BF"/>
        </w:rPr>
      </w:pPr>
    </w:p>
    <w:p w14:paraId="4FFB009F" w14:textId="22E338A5" w:rsidR="007F32F8" w:rsidRPr="003B0E90" w:rsidRDefault="007F32F8" w:rsidP="007F32F8">
      <w:pPr>
        <w:spacing w:after="0"/>
        <w:ind w:left="480"/>
        <w:rPr>
          <w:rFonts w:ascii="Petrobras Sans Light" w:hAnsi="Petrobras Sans Light"/>
          <w:color w:val="31849B" w:themeColor="accent5" w:themeShade="BF"/>
        </w:rPr>
      </w:pPr>
      <w:r w:rsidRPr="003B0E90">
        <w:rPr>
          <w:rFonts w:ascii="Petrobras Sans Light" w:hAnsi="Petrobras Sans Light"/>
          <w:color w:val="31849B" w:themeColor="accent5" w:themeShade="BF"/>
        </w:rPr>
        <w:t xml:space="preserve">Em qualquer </w:t>
      </w:r>
      <w:proofErr w:type="gramStart"/>
      <w:r w:rsidRPr="003B0E90">
        <w:rPr>
          <w:rFonts w:ascii="Petrobras Sans Light" w:hAnsi="Petrobras Sans Light"/>
          <w:color w:val="31849B" w:themeColor="accent5" w:themeShade="BF"/>
        </w:rPr>
        <w:t>situação de emergência</w:t>
      </w:r>
      <w:proofErr w:type="gramEnd"/>
      <w:r w:rsidRPr="003B0E90">
        <w:rPr>
          <w:rFonts w:ascii="Petrobras Sans Light" w:hAnsi="Petrobras Sans Light"/>
          <w:color w:val="31849B" w:themeColor="accent5" w:themeShade="BF"/>
        </w:rPr>
        <w:t xml:space="preserve">, o Terminal poderá interromper as operações, para que todos os recursos possam estar voltados para a mitigação de eventual sinistro. </w:t>
      </w:r>
    </w:p>
    <w:p w14:paraId="6B53A0B6" w14:textId="77777777" w:rsidR="007F32F8" w:rsidRPr="00C55204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olor w:val="4F81BD" w:themeColor="accent1"/>
        </w:rPr>
      </w:pPr>
    </w:p>
    <w:p w14:paraId="024954DE" w14:textId="77777777" w:rsidR="007F32F8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olor w:val="4F81BD" w:themeColor="accent1"/>
        </w:rPr>
      </w:pPr>
    </w:p>
    <w:p w14:paraId="524967BE" w14:textId="77777777" w:rsidR="007F32F8" w:rsidRPr="0097369B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olor w:val="E36C0A" w:themeColor="accent6" w:themeShade="BF"/>
        </w:rPr>
      </w:pPr>
    </w:p>
    <w:p w14:paraId="651DCC79" w14:textId="3C46F0FB" w:rsidR="007F32F8" w:rsidRPr="003F38EC" w:rsidRDefault="0026423E" w:rsidP="007F32F8">
      <w:pPr>
        <w:spacing w:after="0"/>
        <w:ind w:firstLine="480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3F38EC">
        <w:rPr>
          <w:rFonts w:ascii="Petrobras Sans Light" w:hAnsi="Petrobras Sans Light" w:cs="Arial"/>
          <w:b/>
          <w:bCs/>
          <w:color w:val="31849B" w:themeColor="accent5" w:themeShade="BF"/>
        </w:rPr>
        <w:t>7.6 MEDIÇÃO</w:t>
      </w:r>
      <w:r w:rsidR="007F32F8" w:rsidRPr="003F38EC">
        <w:rPr>
          <w:rFonts w:ascii="Petrobras Sans Light" w:hAnsi="Petrobras Sans Light" w:cs="Arial"/>
          <w:b/>
          <w:bCs/>
          <w:caps/>
          <w:color w:val="31849B" w:themeColor="accent5" w:themeShade="BF"/>
        </w:rPr>
        <w:t xml:space="preserve"> DA CARGA E DOCUMENTAÇÃO</w:t>
      </w:r>
    </w:p>
    <w:p w14:paraId="433A36BE" w14:textId="77777777" w:rsidR="007F32F8" w:rsidRPr="003F38EC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2B52E95F" w14:textId="3EF5973B" w:rsidR="007F32F8" w:rsidRPr="003F38EC" w:rsidRDefault="007F32F8" w:rsidP="007F32F8">
      <w:pPr>
        <w:spacing w:after="0"/>
        <w:ind w:firstLine="480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3F38EC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7.6.1 </w:t>
      </w:r>
      <w:bookmarkStart w:id="25" w:name="_Hlk117692009"/>
      <w:r w:rsidRPr="003F38EC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Drenagem dos </w:t>
      </w:r>
      <w:bookmarkEnd w:id="25"/>
      <w:r w:rsidR="00CA6349">
        <w:rPr>
          <w:rFonts w:ascii="Petrobras Sans Light" w:hAnsi="Petrobras Sans Light" w:cs="Arial"/>
          <w:b/>
          <w:bCs/>
          <w:color w:val="31849B" w:themeColor="accent5" w:themeShade="BF"/>
        </w:rPr>
        <w:t>Mangotes</w:t>
      </w:r>
    </w:p>
    <w:p w14:paraId="26CFACE4" w14:textId="77777777" w:rsidR="007F32F8" w:rsidRPr="003F38EC" w:rsidRDefault="007F32F8" w:rsidP="007F32F8">
      <w:pPr>
        <w:spacing w:after="0"/>
        <w:ind w:left="708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08287655" w14:textId="77777777" w:rsidR="007F32F8" w:rsidRPr="003F38EC" w:rsidRDefault="007F32F8" w:rsidP="007F32F8">
      <w:pPr>
        <w:spacing w:after="0"/>
        <w:ind w:left="480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3F38EC">
        <w:rPr>
          <w:rFonts w:ascii="Petrobras Sans Light" w:hAnsi="Petrobras Sans Light"/>
          <w:color w:val="31849B" w:themeColor="accent5" w:themeShade="BF"/>
        </w:rPr>
        <w:t>Após o término da operação, o Terminal deverá se certificar sobre a autorização para o fechamento das tomadas de carga - Navio x Terminal – (</w:t>
      </w:r>
      <w:proofErr w:type="spellStart"/>
      <w:r w:rsidRPr="003F38EC">
        <w:rPr>
          <w:rFonts w:ascii="Petrobras Sans Light" w:hAnsi="Petrobras Sans Light"/>
          <w:color w:val="31849B" w:themeColor="accent5" w:themeShade="BF"/>
        </w:rPr>
        <w:t>Manifold</w:t>
      </w:r>
      <w:proofErr w:type="spellEnd"/>
      <w:r w:rsidRPr="003F38EC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). </w:t>
      </w:r>
    </w:p>
    <w:p w14:paraId="135043A5" w14:textId="77777777" w:rsidR="007F32F8" w:rsidRPr="003F38EC" w:rsidRDefault="007F32F8" w:rsidP="007F32F8">
      <w:pPr>
        <w:spacing w:after="0"/>
        <w:rPr>
          <w:rFonts w:ascii="Petrobras Sans Light" w:hAnsi="Petrobras Sans Light"/>
          <w:color w:val="31849B" w:themeColor="accent5" w:themeShade="BF"/>
        </w:rPr>
      </w:pPr>
    </w:p>
    <w:p w14:paraId="093FBD3A" w14:textId="77777777" w:rsidR="007F32F8" w:rsidRPr="003F38EC" w:rsidRDefault="007F32F8" w:rsidP="007F32F8">
      <w:pPr>
        <w:spacing w:after="0"/>
        <w:ind w:left="480"/>
        <w:rPr>
          <w:rFonts w:ascii="Petrobras Sans Light" w:hAnsi="Petrobras Sans Light"/>
          <w:color w:val="31849B" w:themeColor="accent5" w:themeShade="BF"/>
        </w:rPr>
      </w:pPr>
      <w:r w:rsidRPr="003F38EC">
        <w:rPr>
          <w:rFonts w:ascii="Petrobras Sans Light" w:hAnsi="Petrobras Sans Light"/>
          <w:color w:val="31849B" w:themeColor="accent5" w:themeShade="BF"/>
        </w:rPr>
        <w:t xml:space="preserve">O Terminal autorizará o início da drenagem dos mangotes de carregamento utilizados. O representante do navio ficará responsável por providenciar a drenagem do trecho de bordo e dar o pronto para a desconexão. </w:t>
      </w:r>
    </w:p>
    <w:p w14:paraId="6D4B1AF5" w14:textId="77777777" w:rsidR="007F32F8" w:rsidRPr="0097369B" w:rsidRDefault="007F32F8" w:rsidP="007F32F8">
      <w:pPr>
        <w:spacing w:after="0"/>
        <w:ind w:left="708"/>
        <w:rPr>
          <w:rFonts w:ascii="Petrobras Sans Light" w:hAnsi="Petrobras Sans Light"/>
          <w:color w:val="E36C0A" w:themeColor="accent6" w:themeShade="BF"/>
        </w:rPr>
      </w:pPr>
    </w:p>
    <w:p w14:paraId="75560E61" w14:textId="77777777" w:rsidR="007F32F8" w:rsidRDefault="007F32F8" w:rsidP="007F32F8">
      <w:pPr>
        <w:ind w:firstLine="480"/>
        <w:rPr>
          <w:rFonts w:ascii="Petrobras Sans Light" w:hAnsi="Petrobras Sans Light" w:cs="Arial"/>
          <w:b/>
          <w:bCs/>
          <w:color w:val="E36C0A" w:themeColor="accent6" w:themeShade="BF"/>
        </w:rPr>
      </w:pPr>
    </w:p>
    <w:p w14:paraId="0172964E" w14:textId="77777777" w:rsidR="007F32F8" w:rsidRPr="00EE1C14" w:rsidRDefault="007F32F8" w:rsidP="007F32F8">
      <w:pPr>
        <w:ind w:firstLine="480"/>
        <w:rPr>
          <w:rFonts w:ascii="Petrobras Sans Light" w:hAnsi="Petrobras Sans Light"/>
          <w:color w:val="31849B" w:themeColor="accent5" w:themeShade="BF"/>
        </w:rPr>
      </w:pPr>
      <w:r w:rsidRPr="00EE1C14">
        <w:rPr>
          <w:rFonts w:ascii="Petrobras Sans Light" w:hAnsi="Petrobras Sans Light" w:cs="Arial"/>
          <w:b/>
          <w:bCs/>
          <w:color w:val="31849B" w:themeColor="accent5" w:themeShade="BF"/>
        </w:rPr>
        <w:t>7.6.2 Medições Finais</w:t>
      </w:r>
      <w:r w:rsidRPr="00EE1C14">
        <w:rPr>
          <w:rFonts w:ascii="Petrobras Sans Light" w:hAnsi="Petrobras Sans Light"/>
          <w:color w:val="31849B" w:themeColor="accent5" w:themeShade="BF"/>
        </w:rPr>
        <w:t xml:space="preserve"> </w:t>
      </w:r>
    </w:p>
    <w:p w14:paraId="23FCD394" w14:textId="77777777" w:rsidR="007F32F8" w:rsidRPr="00EE1C14" w:rsidRDefault="007F32F8" w:rsidP="007F32F8">
      <w:pPr>
        <w:spacing w:after="0"/>
        <w:ind w:left="480"/>
        <w:rPr>
          <w:rFonts w:ascii="Petrobras Sans Light" w:hAnsi="Petrobras Sans Light" w:cs="Arial"/>
          <w:bCs/>
          <w:color w:val="31849B" w:themeColor="accent5" w:themeShade="BF"/>
        </w:rPr>
      </w:pPr>
      <w:r w:rsidRPr="00EE1C14">
        <w:rPr>
          <w:rFonts w:ascii="Petrobras Sans Light" w:hAnsi="Petrobras Sans Light"/>
          <w:color w:val="31849B" w:themeColor="accent5" w:themeShade="BF"/>
        </w:rPr>
        <w:t>As medições finais dos tanques de bordo são r</w:t>
      </w:r>
      <w:r w:rsidRPr="00EE1C14">
        <w:rPr>
          <w:rFonts w:ascii="Petrobras Sans Light" w:hAnsi="Petrobras Sans Light" w:cs="Arial"/>
          <w:color w:val="31849B" w:themeColor="accent5" w:themeShade="BF"/>
        </w:rPr>
        <w:t>ealizadas pelo pessoal do navio e acompanhadas pelos representantes do Terminal. D</w:t>
      </w:r>
      <w:r w:rsidRPr="00EE1C14">
        <w:rPr>
          <w:rFonts w:ascii="Petrobras Sans Light" w:hAnsi="Petrobras Sans Light"/>
          <w:color w:val="31849B" w:themeColor="accent5" w:themeShade="BF"/>
        </w:rPr>
        <w:t>everão ser efetuadas por ocasião da liberação final e todas as precauções quanto à segurança devem ser seguidas corretamente. E</w:t>
      </w:r>
      <w:r w:rsidRPr="00EE1C14">
        <w:rPr>
          <w:rFonts w:ascii="Petrobras Sans Light" w:hAnsi="Petrobras Sans Light" w:cs="Arial"/>
          <w:color w:val="31849B" w:themeColor="accent5" w:themeShade="BF"/>
        </w:rPr>
        <w:t xml:space="preserve">quipamentos utilizados para esse fim deverão estar, além de </w:t>
      </w:r>
      <w:r w:rsidRPr="00EE1C14">
        <w:rPr>
          <w:rFonts w:ascii="Petrobras Sans Light" w:hAnsi="Petrobras Sans Light" w:cs="Arial"/>
          <w:color w:val="31849B" w:themeColor="accent5" w:themeShade="BF"/>
        </w:rPr>
        <w:lastRenderedPageBreak/>
        <w:t>certificados, serem à prova de explosão e estarem devidamente aterrados antes de seu uso (Procedimentos ISGOTT)</w:t>
      </w:r>
      <w:r w:rsidRPr="00EE1C14">
        <w:rPr>
          <w:rFonts w:ascii="Petrobras Sans Light" w:hAnsi="Petrobras Sans Light" w:cs="Arial"/>
          <w:bCs/>
          <w:color w:val="31849B" w:themeColor="accent5" w:themeShade="BF"/>
        </w:rPr>
        <w:t>.</w:t>
      </w:r>
    </w:p>
    <w:p w14:paraId="354D92CF" w14:textId="77777777" w:rsidR="007F32F8" w:rsidRPr="00EE1C14" w:rsidRDefault="007F32F8" w:rsidP="007F32F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</w:p>
    <w:p w14:paraId="7C05DD75" w14:textId="77777777" w:rsidR="007F32F8" w:rsidRPr="00EE1C14" w:rsidRDefault="007F32F8" w:rsidP="007F32F8">
      <w:pPr>
        <w:spacing w:after="0"/>
        <w:ind w:left="480"/>
        <w:rPr>
          <w:rFonts w:ascii="Petrobras Sans Light" w:hAnsi="Petrobras Sans Light"/>
          <w:color w:val="31849B" w:themeColor="accent5" w:themeShade="BF"/>
        </w:rPr>
      </w:pPr>
      <w:r w:rsidRPr="00EE1C14">
        <w:rPr>
          <w:rFonts w:ascii="Petrobras Sans Light" w:hAnsi="Petrobras Sans Light"/>
          <w:color w:val="31849B" w:themeColor="accent5" w:themeShade="BF"/>
        </w:rPr>
        <w:t xml:space="preserve">A liberação final da operação deverá ocorrer após a comparação das quantidades movimentadas (Navio x Terminal), bem como todo o complemento da documentação de estadia. </w:t>
      </w:r>
    </w:p>
    <w:p w14:paraId="080DDA4A" w14:textId="77777777" w:rsidR="007F32F8" w:rsidRPr="00EE1C14" w:rsidRDefault="007F32F8" w:rsidP="007F32F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</w:p>
    <w:p w14:paraId="167BFFA9" w14:textId="77777777" w:rsidR="007F32F8" w:rsidRPr="00EE1C14" w:rsidRDefault="007F32F8" w:rsidP="007F32F8">
      <w:pPr>
        <w:spacing w:after="0"/>
        <w:ind w:left="480"/>
        <w:rPr>
          <w:rFonts w:ascii="Petrobras Sans Light" w:hAnsi="Petrobras Sans Light"/>
          <w:color w:val="31849B" w:themeColor="accent5" w:themeShade="BF"/>
        </w:rPr>
      </w:pPr>
      <w:r w:rsidRPr="00EE1C14">
        <w:rPr>
          <w:rFonts w:ascii="Petrobras Sans Light" w:hAnsi="Petrobras Sans Light"/>
          <w:color w:val="31849B" w:themeColor="accent5" w:themeShade="BF"/>
        </w:rPr>
        <w:t>Ao final, toda documentação da operação deverá ser trocada entre as partes (Navio x Terminal), e devidamente assinadas, bem como todo o complemento da documentação da estadia.</w:t>
      </w:r>
    </w:p>
    <w:p w14:paraId="2E0BA168" w14:textId="77777777" w:rsidR="007F32F8" w:rsidRDefault="007F32F8" w:rsidP="007F32F8">
      <w:pPr>
        <w:spacing w:after="0"/>
        <w:ind w:left="708"/>
        <w:rPr>
          <w:rFonts w:ascii="Petrobras Sans Light" w:hAnsi="Petrobras Sans Light"/>
          <w:color w:val="4F81BD" w:themeColor="accent1"/>
        </w:rPr>
      </w:pPr>
    </w:p>
    <w:p w14:paraId="0F3BD04D" w14:textId="77777777" w:rsidR="007F32F8" w:rsidRPr="00C55204" w:rsidRDefault="007F32F8" w:rsidP="007F32F8">
      <w:pPr>
        <w:spacing w:after="0"/>
        <w:ind w:left="708"/>
        <w:rPr>
          <w:rFonts w:ascii="Petrobras Sans Light" w:hAnsi="Petrobras Sans Light"/>
          <w:color w:val="4F81BD" w:themeColor="accent1"/>
        </w:rPr>
      </w:pPr>
    </w:p>
    <w:p w14:paraId="04B2D253" w14:textId="77777777" w:rsidR="007F32F8" w:rsidRPr="00C55204" w:rsidRDefault="007F32F8" w:rsidP="007F32F8">
      <w:pPr>
        <w:spacing w:after="0"/>
        <w:ind w:left="709"/>
        <w:rPr>
          <w:rFonts w:ascii="Petrobras Sans Light" w:hAnsi="Petrobras Sans Light" w:cs="Arial"/>
          <w:color w:val="4F81BD" w:themeColor="accent1"/>
        </w:rPr>
      </w:pPr>
    </w:p>
    <w:p w14:paraId="5B3B5E0B" w14:textId="77777777" w:rsidR="007F32F8" w:rsidRPr="00EE1C14" w:rsidRDefault="007F32F8" w:rsidP="007F32F8">
      <w:pPr>
        <w:spacing w:after="0"/>
        <w:ind w:firstLine="480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EE1C14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7.7 </w:t>
      </w:r>
      <w:r w:rsidRPr="00EE1C14">
        <w:rPr>
          <w:rFonts w:ascii="Petrobras Sans Light" w:hAnsi="Petrobras Sans Light" w:cs="Arial"/>
          <w:b/>
          <w:bCs/>
          <w:caps/>
          <w:color w:val="31849B" w:themeColor="accent5" w:themeShade="BF"/>
        </w:rPr>
        <w:t>DESAtracaÇÃO E SAÍDA DO PORTO</w:t>
      </w:r>
    </w:p>
    <w:p w14:paraId="0F93A610" w14:textId="77777777" w:rsidR="007F32F8" w:rsidRPr="002D267C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3C311F38" w14:textId="4985032E" w:rsidR="002D267C" w:rsidRPr="002D267C" w:rsidRDefault="007F32F8" w:rsidP="007F32F8">
      <w:pPr>
        <w:spacing w:after="0"/>
        <w:ind w:left="480"/>
        <w:rPr>
          <w:rFonts w:ascii="Petrobras Sans Light" w:hAnsi="Petrobras Sans Light"/>
          <w:color w:val="31849B" w:themeColor="accent5" w:themeShade="BF"/>
        </w:rPr>
      </w:pPr>
      <w:r w:rsidRPr="002D267C">
        <w:rPr>
          <w:rFonts w:ascii="Petrobras Sans Light" w:hAnsi="Petrobras Sans Light" w:cs="Arial"/>
          <w:b/>
          <w:color w:val="31849B" w:themeColor="accent5" w:themeShade="BF"/>
        </w:rPr>
        <w:t>7.7.1</w:t>
      </w:r>
      <w:r w:rsidRPr="002D267C">
        <w:rPr>
          <w:rFonts w:ascii="Petrobras Sans Light" w:hAnsi="Petrobras Sans Light" w:cs="Arial"/>
          <w:color w:val="31849B" w:themeColor="accent5" w:themeShade="BF"/>
        </w:rPr>
        <w:t xml:space="preserve"> </w:t>
      </w:r>
      <w:r w:rsidR="002D267C" w:rsidRPr="002D267C">
        <w:rPr>
          <w:rFonts w:ascii="Petrobras Sans Light" w:hAnsi="Petrobras Sans Light"/>
          <w:color w:val="31849B" w:themeColor="accent5" w:themeShade="BF"/>
        </w:rPr>
        <w:t>Durante a manobra de desatracação e saída do porto deve-se observar os limites do canal e os perigos relatados no item 5.3 e seus subitens.</w:t>
      </w:r>
    </w:p>
    <w:p w14:paraId="45ADFD92" w14:textId="77777777" w:rsidR="007F32F8" w:rsidRPr="0091588D" w:rsidRDefault="007F32F8" w:rsidP="007F32F8">
      <w:pPr>
        <w:spacing w:after="0"/>
        <w:ind w:left="709"/>
        <w:rPr>
          <w:rFonts w:ascii="Petrobras Sans Light" w:hAnsi="Petrobras Sans Light"/>
          <w:color w:val="E36C0A" w:themeColor="accent6" w:themeShade="BF"/>
        </w:rPr>
      </w:pPr>
    </w:p>
    <w:p w14:paraId="3EE59963" w14:textId="77777777" w:rsidR="007F32F8" w:rsidRPr="00C4224F" w:rsidRDefault="007F32F8" w:rsidP="007F32F8">
      <w:pPr>
        <w:spacing w:after="0"/>
        <w:ind w:left="480"/>
        <w:rPr>
          <w:rFonts w:ascii="Petrobras Sans Light" w:hAnsi="Petrobras Sans Light"/>
          <w:color w:val="31849B" w:themeColor="accent5" w:themeShade="BF"/>
        </w:rPr>
      </w:pPr>
      <w:r w:rsidRPr="00C4224F">
        <w:rPr>
          <w:rFonts w:ascii="Petrobras Sans Light" w:hAnsi="Petrobras Sans Light"/>
          <w:color w:val="31849B" w:themeColor="accent5" w:themeShade="BF"/>
        </w:rPr>
        <w:t xml:space="preserve">Respeitadas a condição de saída supracitada, o Prático normalmente inicia a manobra de desatracação logo após o fim da liberação final, ou seja, ao término do preenchimento/assinaturas dos documentos. </w:t>
      </w:r>
    </w:p>
    <w:p w14:paraId="093A5285" w14:textId="77777777" w:rsidR="007F32F8" w:rsidRPr="0091588D" w:rsidRDefault="007F32F8" w:rsidP="007F32F8">
      <w:pPr>
        <w:spacing w:after="0"/>
        <w:ind w:left="708"/>
        <w:rPr>
          <w:rFonts w:ascii="Petrobras Sans Light" w:hAnsi="Petrobras Sans Light"/>
          <w:color w:val="E36C0A" w:themeColor="accent6" w:themeShade="BF"/>
        </w:rPr>
      </w:pPr>
    </w:p>
    <w:p w14:paraId="1D7C6CD8" w14:textId="77777777" w:rsidR="007F32F8" w:rsidRPr="0091588D" w:rsidRDefault="007F32F8" w:rsidP="007F32F8">
      <w:pPr>
        <w:spacing w:after="0"/>
        <w:ind w:left="708"/>
        <w:rPr>
          <w:rFonts w:ascii="Petrobras Sans Light" w:hAnsi="Petrobras Sans Light"/>
          <w:color w:val="E36C0A" w:themeColor="accent6" w:themeShade="BF"/>
        </w:rPr>
      </w:pPr>
    </w:p>
    <w:p w14:paraId="49685A9B" w14:textId="77777777" w:rsidR="007F32F8" w:rsidRPr="00EE1C14" w:rsidRDefault="007F32F8" w:rsidP="007F32F8">
      <w:pPr>
        <w:spacing w:after="0"/>
        <w:ind w:left="480"/>
        <w:rPr>
          <w:rFonts w:ascii="Petrobras Sans Light" w:hAnsi="Petrobras Sans Light"/>
          <w:color w:val="31849B" w:themeColor="accent5" w:themeShade="BF"/>
        </w:rPr>
      </w:pPr>
      <w:r w:rsidRPr="00EE1C14">
        <w:rPr>
          <w:rFonts w:ascii="Petrobras Sans Light" w:hAnsi="Petrobras Sans Light" w:cs="Arial"/>
          <w:b/>
          <w:bCs/>
          <w:color w:val="31849B" w:themeColor="accent5" w:themeShade="BF"/>
        </w:rPr>
        <w:t>7.7.2</w:t>
      </w:r>
      <w:r w:rsidRPr="00EE1C14">
        <w:rPr>
          <w:rFonts w:ascii="Petrobras Sans Light" w:hAnsi="Petrobras Sans Light" w:cs="Arial"/>
          <w:color w:val="31849B" w:themeColor="accent5" w:themeShade="BF"/>
        </w:rPr>
        <w:t xml:space="preserve"> </w:t>
      </w:r>
      <w:r w:rsidRPr="00EE1C14">
        <w:rPr>
          <w:rFonts w:ascii="Petrobras Sans Light" w:hAnsi="Petrobras Sans Light"/>
          <w:color w:val="31849B" w:themeColor="accent5" w:themeShade="BF"/>
        </w:rPr>
        <w:t>Deverão ser observadas condições seguras para o desembarque do Prático. O prático normalmente desembarca no mesmo ponto de embarque.</w:t>
      </w:r>
    </w:p>
    <w:p w14:paraId="4368D8BB" w14:textId="77777777" w:rsidR="007F32F8" w:rsidRPr="00C55204" w:rsidRDefault="007F32F8" w:rsidP="007F32F8">
      <w:pPr>
        <w:spacing w:after="0"/>
        <w:ind w:left="708"/>
        <w:rPr>
          <w:rFonts w:ascii="Petrobras Sans Light" w:hAnsi="Petrobras Sans Light"/>
          <w:color w:val="4F81BD" w:themeColor="accent1"/>
        </w:rPr>
      </w:pPr>
    </w:p>
    <w:p w14:paraId="284F5168" w14:textId="77777777" w:rsidR="007F32F8" w:rsidRPr="00C55204" w:rsidRDefault="007F32F8" w:rsidP="007F32F8">
      <w:pPr>
        <w:spacing w:after="0"/>
        <w:ind w:left="709"/>
        <w:rPr>
          <w:rFonts w:ascii="Petrobras Sans Light" w:hAnsi="Petrobras Sans Light" w:cs="Arial"/>
          <w:color w:val="4F81BD" w:themeColor="accent1"/>
        </w:rPr>
      </w:pPr>
    </w:p>
    <w:p w14:paraId="05F2C399" w14:textId="77777777" w:rsidR="007F32F8" w:rsidRPr="00025EB1" w:rsidRDefault="007F32F8" w:rsidP="007F32F8">
      <w:pPr>
        <w:spacing w:after="0"/>
        <w:ind w:left="709"/>
        <w:rPr>
          <w:rFonts w:ascii="Petrobras Sans Light" w:hAnsi="Petrobras Sans Light" w:cs="Arial"/>
          <w:color w:val="31849B" w:themeColor="accent5" w:themeShade="BF"/>
        </w:rPr>
      </w:pPr>
    </w:p>
    <w:p w14:paraId="4D467CA1" w14:textId="77777777" w:rsidR="007F32F8" w:rsidRPr="00025EB1" w:rsidRDefault="007F32F8" w:rsidP="007F32F8">
      <w:pPr>
        <w:spacing w:after="0"/>
        <w:ind w:firstLine="480"/>
        <w:rPr>
          <w:rStyle w:val="Forte"/>
          <w:rFonts w:ascii="Petrobras Sans Light" w:hAnsi="Petrobras Sans Light" w:cs="Arial"/>
          <w:bCs w:val="0"/>
          <w:caps/>
          <w:color w:val="31849B" w:themeColor="accent5" w:themeShade="BF"/>
        </w:rPr>
      </w:pPr>
      <w:r w:rsidRPr="00025EB1">
        <w:rPr>
          <w:rFonts w:ascii="Petrobras Sans Light" w:hAnsi="Petrobras Sans Light" w:cs="Arial"/>
          <w:b/>
          <w:color w:val="31849B" w:themeColor="accent5" w:themeShade="BF"/>
        </w:rPr>
        <w:t>7.8 ATENDIMENTO AO I</w:t>
      </w:r>
      <w:r w:rsidRPr="00025EB1">
        <w:rPr>
          <w:rStyle w:val="Forte"/>
          <w:rFonts w:ascii="Petrobras Sans Light" w:hAnsi="Petrobras Sans Light" w:cs="Arial"/>
          <w:bCs w:val="0"/>
          <w:caps/>
          <w:color w:val="31849B" w:themeColor="accent5" w:themeShade="BF"/>
        </w:rPr>
        <w:t>SPS CODE</w:t>
      </w:r>
    </w:p>
    <w:p w14:paraId="2428013C" w14:textId="77777777" w:rsidR="007F32F8" w:rsidRPr="00A96624" w:rsidRDefault="007F32F8" w:rsidP="00A96624">
      <w:pPr>
        <w:spacing w:after="0"/>
        <w:ind w:left="709"/>
        <w:jc w:val="left"/>
        <w:rPr>
          <w:rStyle w:val="Forte"/>
          <w:rFonts w:ascii="Petrobras Sans Light" w:hAnsi="Petrobras Sans Light" w:cs="Arial"/>
          <w:bCs w:val="0"/>
          <w:caps/>
          <w:color w:val="31849B" w:themeColor="accent5" w:themeShade="BF"/>
        </w:rPr>
      </w:pPr>
    </w:p>
    <w:p w14:paraId="5D8F766E" w14:textId="763F878E" w:rsidR="00A96624" w:rsidRPr="00B66EC5" w:rsidRDefault="00A96624" w:rsidP="00A96624">
      <w:pPr>
        <w:shd w:val="clear" w:color="auto" w:fill="FFFFFF"/>
        <w:spacing w:after="0"/>
        <w:ind w:left="480" w:right="566"/>
        <w:rPr>
          <w:rFonts w:ascii="Petrobras Sans Light" w:hAnsi="Petrobras Sans Light"/>
          <w:color w:val="31849B" w:themeColor="accent5" w:themeShade="BF"/>
        </w:rPr>
      </w:pPr>
      <w:r w:rsidRPr="00B66EC5">
        <w:rPr>
          <w:rFonts w:ascii="Petrobras Sans Light" w:hAnsi="Petrobras Sans Light"/>
          <w:color w:val="31849B" w:themeColor="accent5" w:themeShade="BF"/>
        </w:rPr>
        <w:t xml:space="preserve">No </w:t>
      </w:r>
      <w:r w:rsidR="00670625">
        <w:rPr>
          <w:rFonts w:ascii="Petrobras Sans Light" w:hAnsi="Petrobras Sans Light"/>
          <w:color w:val="31849B" w:themeColor="accent5" w:themeShade="BF"/>
        </w:rPr>
        <w:t>TEVIT</w:t>
      </w:r>
      <w:r w:rsidRPr="00B66EC5">
        <w:rPr>
          <w:rFonts w:ascii="Petrobras Sans Light" w:hAnsi="Petrobras Sans Light"/>
          <w:color w:val="31849B" w:themeColor="accent5" w:themeShade="BF"/>
        </w:rPr>
        <w:t xml:space="preserve"> /TGL as ações referentes aos controles do ISPS CODE, são de responsabilidade da VALE, que é a proprietária do porto operado pela TRANSPETRO.</w:t>
      </w:r>
    </w:p>
    <w:p w14:paraId="2133812C" w14:textId="03A98D3C" w:rsidR="00A96624" w:rsidRPr="00B66EC5" w:rsidRDefault="00A96624" w:rsidP="00A96624">
      <w:pPr>
        <w:shd w:val="clear" w:color="auto" w:fill="FFFFFF"/>
        <w:spacing w:after="0"/>
        <w:ind w:left="480" w:right="566"/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</w:pPr>
      <w:r w:rsidRPr="00B66EC5">
        <w:rPr>
          <w:rFonts w:ascii="Petrobras Sans Light" w:hAnsi="Petrobras Sans Light"/>
          <w:color w:val="31849B" w:themeColor="accent5" w:themeShade="BF"/>
        </w:rPr>
        <w:br/>
      </w:r>
      <w:r w:rsidRPr="00B66EC5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 xml:space="preserve">O </w:t>
      </w:r>
      <w:r w:rsidR="00670625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>TEVIT</w:t>
      </w:r>
      <w:r w:rsidRPr="00B66EC5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>/TGL não é certificado ISPS pela sua inexigibilidade e, por isso, está impedido da emissão da Declaração de Proteção (</w:t>
      </w:r>
      <w:proofErr w:type="spellStart"/>
      <w:r w:rsidRPr="00B66EC5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>Declaration</w:t>
      </w:r>
      <w:proofErr w:type="spellEnd"/>
      <w:r w:rsidRPr="00B66EC5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 xml:space="preserve"> </w:t>
      </w:r>
      <w:proofErr w:type="spellStart"/>
      <w:r w:rsidRPr="00B66EC5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>of</w:t>
      </w:r>
      <w:proofErr w:type="spellEnd"/>
      <w:r w:rsidRPr="00B66EC5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 xml:space="preserve"> Security - DOS).</w:t>
      </w:r>
    </w:p>
    <w:p w14:paraId="4FEF325A" w14:textId="77777777" w:rsidR="00A96624" w:rsidRPr="00B66EC5" w:rsidRDefault="00A96624" w:rsidP="00A96624">
      <w:pPr>
        <w:shd w:val="clear" w:color="auto" w:fill="FFFFFF"/>
        <w:spacing w:after="0"/>
        <w:ind w:left="567" w:right="566"/>
        <w:rPr>
          <w:rFonts w:ascii="Petrobras Sans Light" w:eastAsia="Times New Roman" w:hAnsi="Petrobras Sans Light" w:cs="Times New Roman"/>
          <w:color w:val="31849B" w:themeColor="accent5" w:themeShade="BF"/>
          <w:lang w:eastAsia="pt-BR"/>
        </w:rPr>
      </w:pPr>
    </w:p>
    <w:p w14:paraId="266B7778" w14:textId="0ED7E1FE" w:rsidR="00A96624" w:rsidRPr="00B66EC5" w:rsidRDefault="00A96624" w:rsidP="00A96624">
      <w:pPr>
        <w:shd w:val="clear" w:color="auto" w:fill="FFFFFF"/>
        <w:spacing w:after="0"/>
        <w:ind w:left="567" w:right="566"/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</w:pPr>
      <w:r w:rsidRPr="00B66EC5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 xml:space="preserve">Contudo, o </w:t>
      </w:r>
      <w:r w:rsidR="00670625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>TEVIT</w:t>
      </w:r>
      <w:r w:rsidRPr="00B66EC5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>/TGL possui implementadas medidas de segurança empresarial aplicáveis aos navios e às instalações portuárias.</w:t>
      </w:r>
    </w:p>
    <w:p w14:paraId="03D30918" w14:textId="77777777" w:rsidR="00A96624" w:rsidRPr="00B66EC5" w:rsidRDefault="00A96624" w:rsidP="00A96624">
      <w:pPr>
        <w:shd w:val="clear" w:color="auto" w:fill="FFFFFF"/>
        <w:spacing w:after="0"/>
        <w:ind w:left="567" w:right="566"/>
        <w:rPr>
          <w:rFonts w:ascii="Petrobras Sans Light" w:eastAsia="Times New Roman" w:hAnsi="Petrobras Sans Light" w:cs="Times New Roman"/>
          <w:color w:val="31849B" w:themeColor="accent5" w:themeShade="BF"/>
          <w:lang w:eastAsia="pt-BR"/>
        </w:rPr>
      </w:pPr>
    </w:p>
    <w:p w14:paraId="521090AB" w14:textId="6CCFFB6E" w:rsidR="00A96624" w:rsidRPr="00B66EC5" w:rsidRDefault="00A96624" w:rsidP="00A96624">
      <w:pPr>
        <w:shd w:val="clear" w:color="auto" w:fill="FFFFFF"/>
        <w:spacing w:after="0"/>
        <w:ind w:left="567" w:right="566"/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</w:pPr>
      <w:r w:rsidRPr="00B66EC5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 xml:space="preserve">Em caso de necessidade, estas medidas de proteção podem ser acionadas pelo Navio através do Supervisor de Segurança Portuária do Terminal (PFSO - </w:t>
      </w:r>
      <w:proofErr w:type="spellStart"/>
      <w:r w:rsidRPr="00B66EC5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>Port</w:t>
      </w:r>
      <w:proofErr w:type="spellEnd"/>
      <w:r w:rsidRPr="00B66EC5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 xml:space="preserve"> </w:t>
      </w:r>
      <w:proofErr w:type="spellStart"/>
      <w:r w:rsidRPr="00B66EC5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>Facility</w:t>
      </w:r>
      <w:proofErr w:type="spellEnd"/>
      <w:r w:rsidRPr="00B66EC5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 xml:space="preserve"> Security Officer), ou através do rádio VHF (canais 1</w:t>
      </w:r>
      <w:r w:rsidR="002D267C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>5</w:t>
      </w:r>
      <w:r w:rsidRPr="00B66EC5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>/16).</w:t>
      </w:r>
    </w:p>
    <w:p w14:paraId="608ADDBD" w14:textId="77777777" w:rsidR="00A96624" w:rsidRPr="00B66EC5" w:rsidRDefault="00A96624" w:rsidP="00A96624">
      <w:pPr>
        <w:shd w:val="clear" w:color="auto" w:fill="FFFFFF"/>
        <w:spacing w:after="0"/>
        <w:ind w:left="567" w:right="566"/>
        <w:rPr>
          <w:rFonts w:ascii="Petrobras Sans Light" w:eastAsia="Times New Roman" w:hAnsi="Petrobras Sans Light" w:cs="Times New Roman"/>
          <w:color w:val="31849B" w:themeColor="accent5" w:themeShade="BF"/>
          <w:lang w:eastAsia="pt-BR"/>
        </w:rPr>
      </w:pPr>
    </w:p>
    <w:p w14:paraId="4A6991E6" w14:textId="77777777" w:rsidR="00A96624" w:rsidRPr="00B66EC5" w:rsidRDefault="00A96624" w:rsidP="00A96624">
      <w:pPr>
        <w:shd w:val="clear" w:color="auto" w:fill="FFFFFF"/>
        <w:spacing w:after="0"/>
        <w:ind w:left="567" w:right="566"/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</w:pPr>
      <w:r w:rsidRPr="00B66EC5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 xml:space="preserve">Para mais detalhes, o Supervisor de Segurança Portuária do Terminal (PFSO - </w:t>
      </w:r>
      <w:proofErr w:type="spellStart"/>
      <w:r w:rsidRPr="00B66EC5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>Port</w:t>
      </w:r>
      <w:proofErr w:type="spellEnd"/>
      <w:r w:rsidRPr="00B66EC5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 xml:space="preserve"> </w:t>
      </w:r>
      <w:proofErr w:type="spellStart"/>
      <w:r w:rsidRPr="00B66EC5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>Facility</w:t>
      </w:r>
      <w:proofErr w:type="spellEnd"/>
      <w:r w:rsidRPr="00B66EC5"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  <w:t xml:space="preserve"> Security Officer) - capacitado de acordo com os requisitos exigidos pela IMO - poderá ser contatado através do telefone abaixo:</w:t>
      </w:r>
    </w:p>
    <w:p w14:paraId="4F0EF028" w14:textId="77777777" w:rsidR="00A96624" w:rsidRPr="00B66EC5" w:rsidRDefault="00A96624" w:rsidP="00A96624">
      <w:pPr>
        <w:shd w:val="clear" w:color="auto" w:fill="FFFFFF"/>
        <w:spacing w:after="0"/>
        <w:ind w:left="567" w:right="566"/>
        <w:rPr>
          <w:rFonts w:ascii="Petrobras Sans Light" w:eastAsia="Times New Roman" w:hAnsi="Petrobras Sans Light" w:cs="Calibri"/>
          <w:color w:val="31849B" w:themeColor="accent5" w:themeShade="BF"/>
          <w:bdr w:val="none" w:sz="0" w:space="0" w:color="auto" w:frame="1"/>
          <w:lang w:eastAsia="pt-BR"/>
        </w:rPr>
      </w:pPr>
    </w:p>
    <w:p w14:paraId="0B2012F0" w14:textId="6DBC73F3" w:rsidR="00A96624" w:rsidRPr="00BC4CE1" w:rsidRDefault="00A96624" w:rsidP="00A96624">
      <w:pPr>
        <w:shd w:val="clear" w:color="auto" w:fill="FFFFFF"/>
        <w:spacing w:after="0"/>
        <w:ind w:left="567" w:right="566"/>
        <w:rPr>
          <w:rFonts w:ascii="Petrobras Sans Light" w:eastAsia="Times New Roman" w:hAnsi="Petrobras Sans Light" w:cs="Calibri"/>
          <w:color w:val="FF0000"/>
          <w:bdr w:val="none" w:sz="0" w:space="0" w:color="auto" w:frame="1"/>
          <w:lang w:eastAsia="pt-BR"/>
        </w:rPr>
      </w:pPr>
      <w:r w:rsidRPr="00BC4CE1">
        <w:rPr>
          <w:rFonts w:ascii="Petrobras Sans Light" w:eastAsia="Times New Roman" w:hAnsi="Petrobras Sans Light" w:cs="Calibri"/>
          <w:color w:val="FF0000"/>
          <w:bdr w:val="none" w:sz="0" w:space="0" w:color="auto" w:frame="1"/>
          <w:lang w:eastAsia="pt-BR"/>
        </w:rPr>
        <w:t xml:space="preserve">- Tel.: +55 27 </w:t>
      </w:r>
      <w:proofErr w:type="spellStart"/>
      <w:r w:rsidR="007E7B41" w:rsidRPr="00BC4CE1">
        <w:rPr>
          <w:rFonts w:ascii="Petrobras Sans Light" w:eastAsia="Times New Roman" w:hAnsi="Petrobras Sans Light" w:cs="Calibri"/>
          <w:color w:val="FF0000"/>
          <w:bdr w:val="none" w:sz="0" w:space="0" w:color="auto" w:frame="1"/>
          <w:lang w:eastAsia="pt-BR"/>
        </w:rPr>
        <w:t>xxxxxxx</w:t>
      </w:r>
      <w:proofErr w:type="spellEnd"/>
      <w:r w:rsidR="00BC4CE1">
        <w:rPr>
          <w:rFonts w:ascii="Petrobras Sans Light" w:eastAsia="Times New Roman" w:hAnsi="Petrobras Sans Light" w:cs="Calibri"/>
          <w:color w:val="FF0000"/>
          <w:bdr w:val="none" w:sz="0" w:space="0" w:color="auto" w:frame="1"/>
          <w:lang w:eastAsia="pt-BR"/>
        </w:rPr>
        <w:t xml:space="preserve"> PFSO VALE</w:t>
      </w:r>
    </w:p>
    <w:p w14:paraId="6318E64E" w14:textId="672BEF2C" w:rsidR="00B66EC5" w:rsidRDefault="00B66EC5">
      <w:pPr>
        <w:rPr>
          <w:rFonts w:ascii="Petrobras Sans Light" w:eastAsia="Times New Roman" w:hAnsi="Petrobras Sans Light" w:cs="Calibri"/>
          <w:color w:val="E36C0A" w:themeColor="accent6" w:themeShade="BF"/>
          <w:bdr w:val="none" w:sz="0" w:space="0" w:color="auto" w:frame="1"/>
          <w:lang w:eastAsia="pt-BR"/>
        </w:rPr>
      </w:pPr>
      <w:r>
        <w:rPr>
          <w:rFonts w:ascii="Petrobras Sans Light" w:eastAsia="Times New Roman" w:hAnsi="Petrobras Sans Light" w:cs="Calibri"/>
          <w:color w:val="E36C0A" w:themeColor="accent6" w:themeShade="BF"/>
          <w:bdr w:val="none" w:sz="0" w:space="0" w:color="auto" w:frame="1"/>
          <w:lang w:eastAsia="pt-BR"/>
        </w:rPr>
        <w:br w:type="page"/>
      </w:r>
    </w:p>
    <w:p w14:paraId="189AE9B8" w14:textId="77777777" w:rsidR="007F32F8" w:rsidRPr="00970D18" w:rsidRDefault="007F32F8" w:rsidP="007F32F8">
      <w:pPr>
        <w:spacing w:after="0"/>
        <w:ind w:left="1412" w:hanging="703"/>
        <w:rPr>
          <w:rFonts w:ascii="Petrobras Sans Light" w:hAnsi="Petrobras Sans Light" w:cs="Arial"/>
          <w:bCs/>
          <w:color w:val="31849B" w:themeColor="accent5" w:themeShade="BF"/>
          <w:sz w:val="144"/>
          <w:szCs w:val="144"/>
        </w:rPr>
      </w:pPr>
      <w:r w:rsidRPr="00970D18">
        <w:rPr>
          <w:rFonts w:ascii="Petrobras Sans Light" w:hAnsi="Petrobras Sans Light" w:cs="Arial"/>
          <w:bCs/>
          <w:color w:val="31849B" w:themeColor="accent5" w:themeShade="BF"/>
          <w:sz w:val="144"/>
          <w:szCs w:val="144"/>
        </w:rPr>
        <w:lastRenderedPageBreak/>
        <w:t xml:space="preserve">8 </w:t>
      </w:r>
    </w:p>
    <w:p w14:paraId="0A050300" w14:textId="77777777" w:rsidR="007F32F8" w:rsidRPr="00970D18" w:rsidRDefault="007F32F8" w:rsidP="007F32F8">
      <w:pPr>
        <w:spacing w:after="0"/>
        <w:ind w:left="709"/>
        <w:jc w:val="left"/>
        <w:rPr>
          <w:rFonts w:ascii="Petrobras Sans Light" w:hAnsi="Petrobras Sans Light" w:cs="Arial"/>
          <w:b/>
          <w:bCs/>
          <w:color w:val="31849B" w:themeColor="accent5" w:themeShade="BF"/>
          <w:sz w:val="44"/>
          <w:szCs w:val="44"/>
        </w:rPr>
      </w:pPr>
      <w:r w:rsidRPr="00970D18">
        <w:rPr>
          <w:rFonts w:ascii="Petrobras Sans Light" w:hAnsi="Petrobras Sans Light" w:cs="Arial"/>
          <w:b/>
          <w:bCs/>
          <w:color w:val="31849B" w:themeColor="accent5" w:themeShade="BF"/>
          <w:sz w:val="44"/>
          <w:szCs w:val="44"/>
        </w:rPr>
        <w:t xml:space="preserve">ORGANIZAÇÃO PORTUÁRIA OU DO FUNDEADOURO </w:t>
      </w:r>
    </w:p>
    <w:p w14:paraId="7D50D197" w14:textId="77777777" w:rsidR="007F32F8" w:rsidRPr="00970D18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20858FB5" w14:textId="77777777" w:rsidR="007F32F8" w:rsidRPr="00970D18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3EE6E45A" w14:textId="77777777" w:rsidR="007F32F8" w:rsidRPr="00970D18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970D18">
        <w:rPr>
          <w:rFonts w:ascii="Petrobras Sans Light" w:hAnsi="Petrobras Sans Light" w:cs="Arial"/>
          <w:b/>
          <w:bCs/>
          <w:color w:val="31849B" w:themeColor="accent5" w:themeShade="BF"/>
        </w:rPr>
        <w:t>8.1 CONTROLE PORTUÁRIO OU VTS</w:t>
      </w:r>
    </w:p>
    <w:p w14:paraId="3AD3231E" w14:textId="77777777" w:rsidR="007F32F8" w:rsidRPr="00970D18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50F7083E" w14:textId="77777777" w:rsidR="007F32F8" w:rsidRPr="00CB3098" w:rsidRDefault="007F32F8" w:rsidP="007F32F8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970D18">
        <w:rPr>
          <w:rFonts w:ascii="Petrobras Sans Light" w:hAnsi="Petrobras Sans Light"/>
          <w:b/>
          <w:bCs/>
          <w:color w:val="31849B" w:themeColor="accent5" w:themeShade="BF"/>
        </w:rPr>
        <w:t>8.1.1</w:t>
      </w:r>
      <w:r w:rsidRPr="00970D18">
        <w:rPr>
          <w:rFonts w:ascii="Petrobras Sans Light" w:hAnsi="Petrobras Sans Light"/>
          <w:color w:val="31849B" w:themeColor="accent5" w:themeShade="BF"/>
        </w:rPr>
        <w:t xml:space="preserve"> Conforme as orientações contidas nas Normas da Autoridade Marítima para o Tráfego e permanência de Embarcações em Águas Jurisdicionais Brasileiras NORMAM-08/DPC o controle de entrada e saída dos Portos do Espírito Santo é exercido por intermédio do Centro de Coordenação e Controle de Atividades Marítimas (CCCAM), cujo indicativo rádio é PWG77 e funciona no Departamento de Segurança do Tráfego Aquaviário da Capitania dos Portos do Espírito Santo (CPES), guarnecendo permanentemente </w:t>
      </w:r>
      <w:r w:rsidRPr="00CB3098">
        <w:rPr>
          <w:rFonts w:ascii="Petrobras Sans Light" w:hAnsi="Petrobras Sans Light"/>
          <w:color w:val="31849B" w:themeColor="accent5" w:themeShade="BF"/>
        </w:rPr>
        <w:t xml:space="preserve">o canal 16 na faixa de VHF, bem como o telefone (27) 2124-6526/6523 e o </w:t>
      </w:r>
      <w:proofErr w:type="spellStart"/>
      <w:r w:rsidRPr="00CB3098">
        <w:rPr>
          <w:rFonts w:ascii="Petrobras Sans Light" w:hAnsi="Petrobras Sans Light"/>
          <w:color w:val="31849B" w:themeColor="accent5" w:themeShade="BF"/>
        </w:rPr>
        <w:t>email</w:t>
      </w:r>
      <w:proofErr w:type="spellEnd"/>
      <w:r w:rsidRPr="00CB3098">
        <w:rPr>
          <w:rFonts w:ascii="Petrobras Sans Light" w:hAnsi="Petrobras Sans Light"/>
          <w:color w:val="31849B" w:themeColor="accent5" w:themeShade="BF"/>
        </w:rPr>
        <w:t xml:space="preserve"> cpes.merep@marinha.mil.br. </w:t>
      </w:r>
    </w:p>
    <w:p w14:paraId="30042444" w14:textId="77777777" w:rsidR="007F32F8" w:rsidRPr="00C55204" w:rsidRDefault="007F32F8" w:rsidP="007F32F8">
      <w:pPr>
        <w:spacing w:after="0"/>
        <w:ind w:left="709"/>
        <w:rPr>
          <w:rFonts w:ascii="Petrobras Sans Light" w:hAnsi="Petrobras Sans Light"/>
          <w:color w:val="E36C0A" w:themeColor="accent6" w:themeShade="BF"/>
        </w:rPr>
      </w:pPr>
    </w:p>
    <w:p w14:paraId="29F01434" w14:textId="77777777" w:rsidR="007F32F8" w:rsidRPr="00CB3098" w:rsidRDefault="007F32F8" w:rsidP="007F32F8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CB3098">
        <w:rPr>
          <w:rFonts w:ascii="Petrobras Sans Light" w:hAnsi="Petrobras Sans Light"/>
          <w:color w:val="31849B" w:themeColor="accent5" w:themeShade="BF"/>
        </w:rPr>
        <w:t xml:space="preserve">Todas as embarcações, estrangeiras e nacionais, durante sua movimentação e estadia nas zonas portuárias de jurisdição da CPES, deverão manter contato com o CCCAM, por meio das agências marítimas ou seus representantes legais, pelo Sistema Porto Sem Papel (PSP), no </w:t>
      </w:r>
      <w:proofErr w:type="spellStart"/>
      <w:r w:rsidRPr="00CB3098">
        <w:rPr>
          <w:rFonts w:ascii="Petrobras Sans Light" w:hAnsi="Petrobras Sans Light"/>
          <w:color w:val="31849B" w:themeColor="accent5" w:themeShade="BF"/>
        </w:rPr>
        <w:t>email</w:t>
      </w:r>
      <w:proofErr w:type="spellEnd"/>
      <w:r w:rsidRPr="00CB3098">
        <w:rPr>
          <w:rFonts w:ascii="Petrobras Sans Light" w:hAnsi="Petrobras Sans Light"/>
          <w:color w:val="31849B" w:themeColor="accent5" w:themeShade="BF"/>
        </w:rPr>
        <w:t xml:space="preserve"> cpes.merep@marinha.mil.br, nos telefones de contato, no canal 16 em VHF, ou pessoalmente. </w:t>
      </w:r>
    </w:p>
    <w:p w14:paraId="7A43DE03" w14:textId="77777777" w:rsidR="007F32F8" w:rsidRPr="00C55204" w:rsidRDefault="007F32F8" w:rsidP="007F32F8">
      <w:pPr>
        <w:spacing w:after="0"/>
        <w:ind w:left="709"/>
        <w:rPr>
          <w:rFonts w:ascii="Petrobras Sans Light" w:hAnsi="Petrobras Sans Light"/>
          <w:color w:val="E36C0A" w:themeColor="accent6" w:themeShade="BF"/>
        </w:rPr>
      </w:pPr>
    </w:p>
    <w:p w14:paraId="18A9121A" w14:textId="77777777" w:rsidR="007F32F8" w:rsidRPr="00CB3098" w:rsidRDefault="007F32F8" w:rsidP="007F32F8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CB3098">
        <w:rPr>
          <w:rFonts w:ascii="Petrobras Sans Light" w:hAnsi="Petrobras Sans Light"/>
          <w:color w:val="31849B" w:themeColor="accent5" w:themeShade="BF"/>
        </w:rPr>
        <w:t xml:space="preserve">Todas as comunicações </w:t>
      </w:r>
      <w:proofErr w:type="gramStart"/>
      <w:r w:rsidRPr="00CB3098">
        <w:rPr>
          <w:rFonts w:ascii="Petrobras Sans Light" w:hAnsi="Petrobras Sans Light"/>
          <w:color w:val="31849B" w:themeColor="accent5" w:themeShade="BF"/>
        </w:rPr>
        <w:t>rádio em VHF, dentro da área de cobertura, devem</w:t>
      </w:r>
      <w:proofErr w:type="gramEnd"/>
      <w:r w:rsidRPr="00CB3098">
        <w:rPr>
          <w:rFonts w:ascii="Petrobras Sans Light" w:hAnsi="Petrobras Sans Light"/>
          <w:color w:val="31849B" w:themeColor="accent5" w:themeShade="BF"/>
        </w:rPr>
        <w:t xml:space="preserve"> ser objetivas, concisas e de acordo com os procedimentos de comunicação rádio padrão da IMO Standard Marine Communication </w:t>
      </w:r>
      <w:proofErr w:type="spellStart"/>
      <w:r w:rsidRPr="00CB3098">
        <w:rPr>
          <w:rFonts w:ascii="Petrobras Sans Light" w:hAnsi="Petrobras Sans Light"/>
          <w:color w:val="31849B" w:themeColor="accent5" w:themeShade="BF"/>
        </w:rPr>
        <w:t>Phrases</w:t>
      </w:r>
      <w:proofErr w:type="spellEnd"/>
      <w:r w:rsidRPr="00CB3098">
        <w:rPr>
          <w:rFonts w:ascii="Petrobras Sans Light" w:hAnsi="Petrobras Sans Light"/>
          <w:color w:val="31849B" w:themeColor="accent5" w:themeShade="BF"/>
        </w:rPr>
        <w:t xml:space="preserve"> (SMCP).</w:t>
      </w:r>
    </w:p>
    <w:p w14:paraId="29283069" w14:textId="77777777" w:rsidR="007F32F8" w:rsidRPr="00C55204" w:rsidRDefault="007F32F8" w:rsidP="007F32F8">
      <w:pPr>
        <w:spacing w:after="0"/>
        <w:ind w:left="709"/>
        <w:rPr>
          <w:rFonts w:ascii="Petrobras Sans Light" w:hAnsi="Petrobras Sans Light"/>
          <w:color w:val="E36C0A" w:themeColor="accent6" w:themeShade="BF"/>
        </w:rPr>
      </w:pPr>
    </w:p>
    <w:p w14:paraId="05D5F222" w14:textId="77777777" w:rsidR="007F32F8" w:rsidRPr="00CB3098" w:rsidRDefault="007F32F8" w:rsidP="007F32F8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CB3098">
        <w:rPr>
          <w:rFonts w:ascii="Petrobras Sans Light" w:hAnsi="Petrobras Sans Light"/>
          <w:color w:val="31849B" w:themeColor="accent5" w:themeShade="BF"/>
        </w:rPr>
        <w:t>Todos os Navios Mercantes na área de fundeio, ou em movimentação de entrada e saída nos portos do Espírito Santo deverão permanecer com seu AIS ligado.</w:t>
      </w:r>
    </w:p>
    <w:p w14:paraId="7BB6A87D" w14:textId="77777777" w:rsidR="007F32F8" w:rsidRPr="00C55204" w:rsidRDefault="007F32F8" w:rsidP="007F32F8">
      <w:pPr>
        <w:spacing w:after="0"/>
        <w:ind w:left="709"/>
        <w:rPr>
          <w:rFonts w:ascii="Petrobras Sans Light" w:hAnsi="Petrobras Sans Light"/>
          <w:color w:val="4F81BD" w:themeColor="accent1"/>
        </w:rPr>
      </w:pPr>
    </w:p>
    <w:p w14:paraId="296AAEB6" w14:textId="77777777" w:rsidR="007F32F8" w:rsidRPr="00C55204" w:rsidRDefault="007F32F8" w:rsidP="007F32F8">
      <w:pPr>
        <w:spacing w:after="0"/>
        <w:ind w:left="709"/>
        <w:rPr>
          <w:rFonts w:ascii="Petrobras Sans Light" w:hAnsi="Petrobras Sans Light"/>
          <w:color w:val="4F81BD" w:themeColor="accent1"/>
        </w:rPr>
      </w:pPr>
    </w:p>
    <w:p w14:paraId="7CBD33C9" w14:textId="77777777" w:rsidR="007F32F8" w:rsidRPr="00C55204" w:rsidRDefault="007F32F8" w:rsidP="007F32F8">
      <w:pPr>
        <w:spacing w:after="0"/>
        <w:ind w:left="709"/>
        <w:rPr>
          <w:rFonts w:ascii="Petrobras Sans Light" w:hAnsi="Petrobras Sans Light"/>
          <w:color w:val="4F81BD" w:themeColor="accent1"/>
        </w:rPr>
      </w:pPr>
    </w:p>
    <w:p w14:paraId="0178A4A7" w14:textId="77777777" w:rsidR="007F32F8" w:rsidRPr="00CB3098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CB3098">
        <w:rPr>
          <w:rFonts w:ascii="Petrobras Sans Light" w:hAnsi="Petrobras Sans Light" w:cs="Arial"/>
          <w:b/>
          <w:bCs/>
          <w:color w:val="31849B" w:themeColor="accent5" w:themeShade="BF"/>
        </w:rPr>
        <w:t>8.2 AUTORIDADE MARÍTIMA</w:t>
      </w:r>
    </w:p>
    <w:p w14:paraId="0C514D40" w14:textId="77777777" w:rsidR="007F32F8" w:rsidRPr="00CB3098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260D34AB" w14:textId="77777777" w:rsidR="007F32F8" w:rsidRPr="00CB3098" w:rsidRDefault="007F32F8" w:rsidP="007F32F8">
      <w:pPr>
        <w:spacing w:after="0"/>
        <w:ind w:left="708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CB3098">
        <w:rPr>
          <w:rFonts w:ascii="Petrobras Sans Light" w:hAnsi="Petrobras Sans Light" w:cs="Arial"/>
          <w:b/>
          <w:bCs/>
          <w:color w:val="31849B" w:themeColor="accent5" w:themeShade="BF"/>
        </w:rPr>
        <w:t>8.2.1</w:t>
      </w:r>
      <w:r w:rsidRPr="00CB3098">
        <w:rPr>
          <w:rFonts w:ascii="Petrobras Sans Light" w:hAnsi="Petrobras Sans Light" w:cs="Arial"/>
          <w:color w:val="31849B" w:themeColor="accent5" w:themeShade="BF"/>
        </w:rPr>
        <w:t xml:space="preserve"> </w:t>
      </w:r>
      <w:bookmarkStart w:id="26" w:name="_Hlk117698385"/>
      <w:r w:rsidRPr="00CB3098">
        <w:rPr>
          <w:rFonts w:ascii="Petrobras Sans Light" w:hAnsi="Petrobras Sans Light"/>
          <w:color w:val="31849B" w:themeColor="accent5" w:themeShade="BF"/>
        </w:rPr>
        <w:t>O Representante da Autoridade Marítima a qual o Terminal está subordinado é a Capitania dos Portos do Estado do Espírito Santo (CPES).</w:t>
      </w:r>
      <w:r w:rsidRPr="00CB3098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</w:t>
      </w:r>
    </w:p>
    <w:p w14:paraId="63AA4DBC" w14:textId="77777777" w:rsidR="007F32F8" w:rsidRPr="00C55204" w:rsidRDefault="007F32F8" w:rsidP="007F32F8">
      <w:pPr>
        <w:spacing w:after="0"/>
        <w:ind w:left="708"/>
        <w:rPr>
          <w:rFonts w:ascii="Petrobras Sans Light" w:hAnsi="Petrobras Sans Light" w:cs="Arial"/>
          <w:b/>
          <w:bCs/>
          <w:color w:val="4F81BD" w:themeColor="accent1"/>
        </w:rPr>
      </w:pPr>
    </w:p>
    <w:p w14:paraId="1775240A" w14:textId="77777777" w:rsidR="007F32F8" w:rsidRPr="00C55204" w:rsidRDefault="007F32F8" w:rsidP="007F32F8">
      <w:pPr>
        <w:spacing w:after="0"/>
        <w:ind w:left="708"/>
        <w:rPr>
          <w:rFonts w:ascii="Petrobras Sans Light" w:hAnsi="Petrobras Sans Light" w:cs="Arial"/>
          <w:b/>
          <w:bCs/>
          <w:color w:val="4F81BD" w:themeColor="accent1"/>
        </w:rPr>
      </w:pPr>
    </w:p>
    <w:bookmarkEnd w:id="26"/>
    <w:p w14:paraId="03F463A9" w14:textId="77777777" w:rsidR="007F32F8" w:rsidRPr="00CB3098" w:rsidRDefault="007F32F8" w:rsidP="007F32F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CB3098">
        <w:rPr>
          <w:rFonts w:ascii="Petrobras Sans Light" w:hAnsi="Petrobras Sans Light" w:cs="Arial"/>
          <w:b/>
          <w:bCs/>
          <w:color w:val="31849B" w:themeColor="accent5" w:themeShade="BF"/>
        </w:rPr>
        <w:t>8.2.2</w:t>
      </w:r>
      <w:r w:rsidRPr="00CB3098">
        <w:rPr>
          <w:rFonts w:ascii="Petrobras Sans Light" w:hAnsi="Petrobras Sans Light" w:cs="Arial"/>
          <w:color w:val="31849B" w:themeColor="accent5" w:themeShade="BF"/>
        </w:rPr>
        <w:t xml:space="preserve"> </w:t>
      </w:r>
      <w:r w:rsidRPr="00CB3098">
        <w:rPr>
          <w:rFonts w:ascii="Petrobras Sans Light" w:hAnsi="Petrobras Sans Light"/>
          <w:color w:val="31849B" w:themeColor="accent5" w:themeShade="BF"/>
        </w:rPr>
        <w:t xml:space="preserve">O trâmite de liberação do navio pela CPES cumprirá as prescrições regulamentares conforme determinado na </w:t>
      </w:r>
      <w:proofErr w:type="spellStart"/>
      <w:r w:rsidRPr="00CB3098">
        <w:rPr>
          <w:rFonts w:ascii="Petrobras Sans Light" w:hAnsi="Petrobras Sans Light"/>
          <w:color w:val="31849B" w:themeColor="accent5" w:themeShade="BF"/>
        </w:rPr>
        <w:t>Normam</w:t>
      </w:r>
      <w:proofErr w:type="spellEnd"/>
      <w:r w:rsidRPr="00CB3098">
        <w:rPr>
          <w:rFonts w:ascii="Petrobras Sans Light" w:hAnsi="Petrobras Sans Light"/>
          <w:color w:val="31849B" w:themeColor="accent5" w:themeShade="BF"/>
        </w:rPr>
        <w:t xml:space="preserve"> 08, capítulo 02.</w:t>
      </w:r>
    </w:p>
    <w:p w14:paraId="519FFD92" w14:textId="77777777" w:rsidR="007F32F8" w:rsidRPr="00C55204" w:rsidRDefault="007F32F8" w:rsidP="007F32F8">
      <w:pPr>
        <w:spacing w:after="0"/>
        <w:ind w:left="708"/>
        <w:rPr>
          <w:rFonts w:ascii="Petrobras Sans Light" w:hAnsi="Petrobras Sans Light"/>
          <w:color w:val="4F81BD" w:themeColor="accent1"/>
        </w:rPr>
      </w:pPr>
    </w:p>
    <w:p w14:paraId="01CFA634" w14:textId="77777777" w:rsidR="007F32F8" w:rsidRPr="008E737E" w:rsidRDefault="007F32F8" w:rsidP="007F32F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</w:p>
    <w:p w14:paraId="1627DC67" w14:textId="271F67D4" w:rsidR="007F32F8" w:rsidRPr="008E737E" w:rsidRDefault="007F32F8" w:rsidP="007F32F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8E737E">
        <w:rPr>
          <w:rFonts w:ascii="Petrobras Sans Light" w:hAnsi="Petrobras Sans Light"/>
          <w:b/>
          <w:bCs/>
          <w:color w:val="31849B" w:themeColor="accent5" w:themeShade="BF"/>
        </w:rPr>
        <w:t xml:space="preserve">8.2.3 </w:t>
      </w:r>
      <w:r w:rsidRPr="008E737E">
        <w:rPr>
          <w:rFonts w:ascii="Petrobras Sans Light" w:hAnsi="Petrobras Sans Light"/>
          <w:color w:val="31849B" w:themeColor="accent5" w:themeShade="BF"/>
        </w:rPr>
        <w:t xml:space="preserve">O canal de acesso e as águas interiores do </w:t>
      </w:r>
      <w:r w:rsidR="008E737E" w:rsidRPr="008E737E">
        <w:rPr>
          <w:rFonts w:ascii="Petrobras Sans Light" w:hAnsi="Petrobras Sans Light"/>
          <w:color w:val="31849B" w:themeColor="accent5" w:themeShade="BF"/>
        </w:rPr>
        <w:t>TEVIT/TGL</w:t>
      </w:r>
      <w:r w:rsidRPr="008E737E">
        <w:rPr>
          <w:rFonts w:ascii="Petrobras Sans Light" w:hAnsi="Petrobras Sans Light"/>
          <w:color w:val="31849B" w:themeColor="accent5" w:themeShade="BF"/>
        </w:rPr>
        <w:t>, são delimitados pelas posições de coordenadas geográficas descriminadas no item 5.3.</w:t>
      </w:r>
      <w:r w:rsidR="008E737E" w:rsidRPr="008E737E">
        <w:rPr>
          <w:rFonts w:ascii="Petrobras Sans Light" w:hAnsi="Petrobras Sans Light"/>
          <w:color w:val="31849B" w:themeColor="accent5" w:themeShade="BF"/>
        </w:rPr>
        <w:t>8.1</w:t>
      </w:r>
      <w:r w:rsidRPr="008E737E">
        <w:rPr>
          <w:rFonts w:ascii="Petrobras Sans Light" w:hAnsi="Petrobras Sans Light"/>
          <w:color w:val="31849B" w:themeColor="accent5" w:themeShade="BF"/>
        </w:rPr>
        <w:t xml:space="preserve"> deste documento.</w:t>
      </w:r>
    </w:p>
    <w:p w14:paraId="123F2826" w14:textId="77777777" w:rsidR="007F32F8" w:rsidRPr="00C55204" w:rsidRDefault="007F32F8" w:rsidP="007F32F8">
      <w:pPr>
        <w:spacing w:after="0"/>
        <w:ind w:left="708"/>
        <w:rPr>
          <w:rFonts w:ascii="Petrobras Sans Light" w:hAnsi="Petrobras Sans Light" w:cs="Arial"/>
          <w:color w:val="4F81BD" w:themeColor="accent1"/>
        </w:rPr>
      </w:pPr>
    </w:p>
    <w:p w14:paraId="1BF40449" w14:textId="77777777" w:rsidR="007F32F8" w:rsidRPr="00C55204" w:rsidRDefault="007F32F8" w:rsidP="007F32F8">
      <w:pPr>
        <w:spacing w:after="0"/>
        <w:ind w:left="708"/>
        <w:rPr>
          <w:rFonts w:ascii="Petrobras Sans Light" w:hAnsi="Petrobras Sans Light" w:cs="Arial"/>
          <w:color w:val="4F81BD" w:themeColor="accent1"/>
        </w:rPr>
      </w:pPr>
    </w:p>
    <w:p w14:paraId="7B552D1F" w14:textId="77777777" w:rsidR="007F32F8" w:rsidRPr="00CB3098" w:rsidRDefault="007F32F8" w:rsidP="007F32F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CB3098">
        <w:rPr>
          <w:rFonts w:ascii="Petrobras Sans Light" w:hAnsi="Petrobras Sans Light"/>
          <w:b/>
          <w:bCs/>
          <w:color w:val="31849B" w:themeColor="accent5" w:themeShade="BF"/>
        </w:rPr>
        <w:t>8.2.4</w:t>
      </w:r>
      <w:r w:rsidRPr="00CB3098">
        <w:rPr>
          <w:rFonts w:ascii="Petrobras Sans Light" w:hAnsi="Petrobras Sans Light"/>
          <w:color w:val="31849B" w:themeColor="accent5" w:themeShade="BF"/>
        </w:rPr>
        <w:t xml:space="preserve"> </w:t>
      </w:r>
      <w:r w:rsidRPr="00CB3098">
        <w:rPr>
          <w:rFonts w:ascii="Petrobras Sans Light" w:hAnsi="Petrobras Sans Light" w:cs="Arial"/>
          <w:color w:val="31849B" w:themeColor="accent5" w:themeShade="BF"/>
          <w:shd w:val="clear" w:color="auto" w:fill="FFFFFF"/>
        </w:rPr>
        <w:t>A Autoridade Marítima, representada pela Capitania dos Portos do Espírito Santo (CPES) têm o propósito de contribuir para a orientação, coordenação e o controle das atividades inerentes à Marinha Mercante, organizações correlatas e atividades de Esporte e Recreio, no que se refere à defesa nacional, salvaguarda da vida humana no mar, segurança da navegação e prevenção da poluição hídrica, concernente às embarcações, plataformas ou suas instalações de apoio.</w:t>
      </w:r>
    </w:p>
    <w:p w14:paraId="0DB0FED8" w14:textId="77777777" w:rsidR="007F32F8" w:rsidRPr="00C55204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olor w:val="4F81BD" w:themeColor="accent1"/>
        </w:rPr>
      </w:pPr>
    </w:p>
    <w:p w14:paraId="5A2D4C41" w14:textId="77777777" w:rsidR="007F32F8" w:rsidRPr="00C55204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olor w:val="4F81BD" w:themeColor="accent1"/>
        </w:rPr>
      </w:pPr>
    </w:p>
    <w:p w14:paraId="16D344C3" w14:textId="77777777" w:rsidR="007F32F8" w:rsidRPr="00CB3098" w:rsidRDefault="007F32F8" w:rsidP="007F32F8">
      <w:pPr>
        <w:spacing w:after="0"/>
        <w:ind w:left="709"/>
        <w:rPr>
          <w:rFonts w:ascii="Petrobras Sans Light" w:hAnsi="Petrobras Sans Light" w:cs="Arial"/>
          <w:color w:val="31849B" w:themeColor="accent5" w:themeShade="BF"/>
        </w:rPr>
      </w:pPr>
      <w:r w:rsidRPr="00CB3098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8.3 - </w:t>
      </w:r>
      <w:r w:rsidRPr="00CB3098">
        <w:rPr>
          <w:rFonts w:ascii="Petrobras Sans Light" w:hAnsi="Petrobras Sans Light" w:cs="Arial"/>
          <w:b/>
          <w:bCs/>
          <w:caps/>
          <w:color w:val="31849B" w:themeColor="accent5" w:themeShade="BF"/>
        </w:rPr>
        <w:t>PRATICAGEM</w:t>
      </w:r>
    </w:p>
    <w:p w14:paraId="4201BCF0" w14:textId="77777777" w:rsidR="007F32F8" w:rsidRPr="00CB3098" w:rsidRDefault="007F32F8" w:rsidP="007F32F8">
      <w:pPr>
        <w:spacing w:after="0"/>
        <w:ind w:left="709"/>
        <w:rPr>
          <w:rFonts w:ascii="Petrobras Sans Light" w:hAnsi="Petrobras Sans Light"/>
          <w:b/>
          <w:bCs/>
          <w:color w:val="31849B" w:themeColor="accent5" w:themeShade="BF"/>
        </w:rPr>
      </w:pPr>
    </w:p>
    <w:p w14:paraId="57BA23B2" w14:textId="4E68A2BB" w:rsidR="007F32F8" w:rsidRPr="00CB3098" w:rsidRDefault="007F32F8" w:rsidP="007F32F8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CB3098">
        <w:rPr>
          <w:rFonts w:ascii="Petrobras Sans Light" w:hAnsi="Petrobras Sans Light"/>
          <w:b/>
          <w:bCs/>
          <w:color w:val="31849B" w:themeColor="accent5" w:themeShade="BF"/>
        </w:rPr>
        <w:t>8.3.1</w:t>
      </w:r>
      <w:r w:rsidRPr="00CB3098">
        <w:rPr>
          <w:rFonts w:ascii="Petrobras Sans Light" w:hAnsi="Petrobras Sans Light"/>
          <w:color w:val="31849B" w:themeColor="accent5" w:themeShade="BF"/>
        </w:rPr>
        <w:t xml:space="preserve"> </w:t>
      </w:r>
      <w:r w:rsidRPr="00CB3098">
        <w:rPr>
          <w:rFonts w:ascii="Petrobras Sans Light" w:hAnsi="Petrobras Sans Light"/>
          <w:color w:val="31849B" w:themeColor="accent5" w:themeShade="BF"/>
        </w:rPr>
        <w:tab/>
      </w:r>
      <w:r w:rsidRPr="00CB3098">
        <w:rPr>
          <w:rFonts w:ascii="Petrobras Sans Light" w:hAnsi="Petrobras Sans Light"/>
          <w:color w:val="31849B" w:themeColor="accent5" w:themeShade="BF"/>
          <w:shd w:val="clear" w:color="auto" w:fill="FAF9F8"/>
        </w:rPr>
        <w:t>O serviço de Praticagem é obrigatório Terminal Aquaviário de Vitória (</w:t>
      </w:r>
      <w:r w:rsidR="00670625">
        <w:rPr>
          <w:rFonts w:ascii="Petrobras Sans Light" w:hAnsi="Petrobras Sans Light"/>
          <w:color w:val="31849B" w:themeColor="accent5" w:themeShade="BF"/>
          <w:shd w:val="clear" w:color="auto" w:fill="FAF9F8"/>
        </w:rPr>
        <w:t>TEVIT</w:t>
      </w:r>
      <w:r w:rsidR="001C6043">
        <w:rPr>
          <w:rFonts w:ascii="Petrobras Sans Light" w:hAnsi="Petrobras Sans Light"/>
          <w:color w:val="31849B" w:themeColor="accent5" w:themeShade="BF"/>
          <w:shd w:val="clear" w:color="auto" w:fill="FAF9F8"/>
        </w:rPr>
        <w:t>/</w:t>
      </w:r>
      <w:r w:rsidR="00C93DD2">
        <w:rPr>
          <w:rFonts w:ascii="Petrobras Sans Light" w:hAnsi="Petrobras Sans Light"/>
          <w:color w:val="31849B" w:themeColor="accent5" w:themeShade="BF"/>
          <w:shd w:val="clear" w:color="auto" w:fill="FAF9F8"/>
        </w:rPr>
        <w:t>TGL</w:t>
      </w:r>
      <w:r w:rsidRPr="00CB3098">
        <w:rPr>
          <w:rFonts w:ascii="Petrobras Sans Light" w:hAnsi="Petrobras Sans Light"/>
          <w:color w:val="31849B" w:themeColor="accent5" w:themeShade="BF"/>
          <w:shd w:val="clear" w:color="auto" w:fill="FAF9F8"/>
        </w:rPr>
        <w:t>).</w:t>
      </w:r>
      <w:r w:rsidRPr="00CB3098">
        <w:rPr>
          <w:rFonts w:ascii="Petrobras Sans Light" w:hAnsi="Petrobras Sans Light"/>
          <w:color w:val="31849B" w:themeColor="accent5" w:themeShade="BF"/>
        </w:rPr>
        <w:t xml:space="preserve"> (</w:t>
      </w:r>
      <w:r w:rsidRPr="008E737E">
        <w:rPr>
          <w:rFonts w:ascii="Petrobras Sans Light" w:hAnsi="Petrobras Sans Light"/>
          <w:color w:val="31849B" w:themeColor="accent5" w:themeShade="BF"/>
        </w:rPr>
        <w:t>Ver item 5.3.6).</w:t>
      </w:r>
      <w:r w:rsidRPr="00CB3098">
        <w:rPr>
          <w:rFonts w:ascii="Petrobras Sans Light" w:hAnsi="Petrobras Sans Light"/>
          <w:color w:val="31849B" w:themeColor="accent5" w:themeShade="BF"/>
        </w:rPr>
        <w:t xml:space="preserve"> </w:t>
      </w:r>
    </w:p>
    <w:p w14:paraId="401752A4" w14:textId="2C9DB934" w:rsidR="007F32F8" w:rsidRDefault="007F32F8" w:rsidP="007F32F8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39D6CEDE" w14:textId="77777777" w:rsidR="008E737E" w:rsidRPr="00CB3098" w:rsidRDefault="008E737E" w:rsidP="007F32F8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59CA26C8" w14:textId="77777777" w:rsidR="007F32F8" w:rsidRPr="00CB3098" w:rsidRDefault="007F32F8" w:rsidP="007F32F8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CB3098">
        <w:rPr>
          <w:rFonts w:ascii="Petrobras Sans Light" w:hAnsi="Petrobras Sans Light"/>
          <w:b/>
          <w:bCs/>
          <w:color w:val="31849B" w:themeColor="accent5" w:themeShade="BF"/>
        </w:rPr>
        <w:t>8.3.2</w:t>
      </w:r>
      <w:r w:rsidRPr="00CB3098">
        <w:rPr>
          <w:rFonts w:ascii="Petrobras Sans Light" w:hAnsi="Petrobras Sans Light"/>
          <w:color w:val="31849B" w:themeColor="accent5" w:themeShade="BF"/>
        </w:rPr>
        <w:t xml:space="preserve"> </w:t>
      </w:r>
      <w:r w:rsidRPr="00CB3098">
        <w:rPr>
          <w:rFonts w:ascii="Petrobras Sans Light" w:hAnsi="Petrobras Sans Light"/>
          <w:color w:val="31849B" w:themeColor="accent5" w:themeShade="BF"/>
        </w:rPr>
        <w:tab/>
        <w:t xml:space="preserve">Está em </w:t>
      </w:r>
      <w:r w:rsidRPr="00CB3098">
        <w:rPr>
          <w:rFonts w:ascii="Petrobras Sans Light" w:hAnsi="Petrobras Sans Light"/>
          <w:color w:val="31849B" w:themeColor="accent5" w:themeShade="BF"/>
          <w:shd w:val="clear" w:color="auto" w:fill="FAF9F8"/>
        </w:rPr>
        <w:t>conformidade com os conceitos e instruções definidas nas Normas da Autoridade Marítima (NORMAM) e Normas e Procedimentos da Capitania dos Portos do Espírito Santo (NPCP-ES). O serviço de Praticagem é</w:t>
      </w:r>
      <w:r w:rsidRPr="00CB3098">
        <w:rPr>
          <w:rFonts w:ascii="Petrobras Sans Light" w:hAnsi="Petrobras Sans Light"/>
          <w:color w:val="31849B" w:themeColor="accent5" w:themeShade="BF"/>
        </w:rPr>
        <w:t xml:space="preserve"> obrigatório a partir da entrada do canal de acesso, exceto aqueles previstos na Normam-12, item 0404. </w:t>
      </w:r>
    </w:p>
    <w:p w14:paraId="3B3EB241" w14:textId="00CADF5D" w:rsidR="007F32F8" w:rsidRDefault="007F32F8" w:rsidP="007F32F8">
      <w:pPr>
        <w:spacing w:after="0"/>
        <w:ind w:left="704"/>
        <w:rPr>
          <w:rFonts w:ascii="Petrobras Sans Light" w:hAnsi="Petrobras Sans Light"/>
          <w:color w:val="E36C0A" w:themeColor="accent6" w:themeShade="BF"/>
        </w:rPr>
      </w:pPr>
    </w:p>
    <w:p w14:paraId="01E7958E" w14:textId="77777777" w:rsidR="008E737E" w:rsidRPr="00C55204" w:rsidRDefault="008E737E" w:rsidP="007F32F8">
      <w:pPr>
        <w:spacing w:after="0"/>
        <w:ind w:left="704"/>
        <w:rPr>
          <w:rFonts w:ascii="Petrobras Sans Light" w:hAnsi="Petrobras Sans Light"/>
          <w:color w:val="E36C0A" w:themeColor="accent6" w:themeShade="BF"/>
        </w:rPr>
      </w:pPr>
    </w:p>
    <w:p w14:paraId="6F493B28" w14:textId="35E7A93C" w:rsidR="007F32F8" w:rsidRPr="00CB3098" w:rsidRDefault="007F32F8" w:rsidP="007F32F8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CB3098">
        <w:rPr>
          <w:rFonts w:ascii="Petrobras Sans Light" w:hAnsi="Petrobras Sans Light"/>
          <w:b/>
          <w:bCs/>
          <w:color w:val="31849B" w:themeColor="accent5" w:themeShade="BF"/>
        </w:rPr>
        <w:t>8.3.3</w:t>
      </w:r>
      <w:r w:rsidRPr="00CB3098">
        <w:rPr>
          <w:rFonts w:ascii="Petrobras Sans Light" w:hAnsi="Petrobras Sans Light"/>
          <w:color w:val="31849B" w:themeColor="accent5" w:themeShade="BF"/>
        </w:rPr>
        <w:t xml:space="preserve"> </w:t>
      </w:r>
      <w:r w:rsidRPr="00CB3098">
        <w:rPr>
          <w:rFonts w:ascii="Petrobras Sans Light" w:hAnsi="Petrobras Sans Light"/>
          <w:color w:val="31849B" w:themeColor="accent5" w:themeShade="BF"/>
        </w:rPr>
        <w:tab/>
        <w:t xml:space="preserve">A Organização de Praticagem que opera no </w:t>
      </w:r>
      <w:r w:rsidR="00670625">
        <w:rPr>
          <w:rFonts w:ascii="Petrobras Sans Light" w:hAnsi="Petrobras Sans Light"/>
          <w:color w:val="31849B" w:themeColor="accent5" w:themeShade="BF"/>
        </w:rPr>
        <w:t>TEVIT</w:t>
      </w:r>
      <w:r w:rsidR="001C6043">
        <w:rPr>
          <w:rFonts w:ascii="Petrobras Sans Light" w:hAnsi="Petrobras Sans Light"/>
          <w:color w:val="31849B" w:themeColor="accent5" w:themeShade="BF"/>
        </w:rPr>
        <w:t>/</w:t>
      </w:r>
      <w:r w:rsidR="00C93DD2">
        <w:rPr>
          <w:rFonts w:ascii="Petrobras Sans Light" w:hAnsi="Petrobras Sans Light"/>
          <w:color w:val="31849B" w:themeColor="accent5" w:themeShade="BF"/>
        </w:rPr>
        <w:t>TGL</w:t>
      </w:r>
      <w:r w:rsidRPr="00CB3098">
        <w:rPr>
          <w:rFonts w:ascii="Petrobras Sans Light" w:hAnsi="Petrobras Sans Light"/>
          <w:color w:val="31849B" w:themeColor="accent5" w:themeShade="BF"/>
        </w:rPr>
        <w:t xml:space="preserve"> é o </w:t>
      </w:r>
      <w:r w:rsidRPr="00CB3098">
        <w:rPr>
          <w:rFonts w:ascii="Petrobras Sans Light" w:hAnsi="Petrobras Sans Light"/>
          <w:color w:val="31849B" w:themeColor="accent5" w:themeShade="BF"/>
          <w:shd w:val="clear" w:color="auto" w:fill="FAF9F8"/>
        </w:rPr>
        <w:t xml:space="preserve">Sindicato dos Práticos do Estado do Espírito Santo </w:t>
      </w:r>
      <w:r w:rsidRPr="00CB3098">
        <w:rPr>
          <w:rFonts w:ascii="Petrobras Sans Light" w:hAnsi="Petrobras Sans Light"/>
          <w:color w:val="31849B" w:themeColor="accent5" w:themeShade="BF"/>
        </w:rPr>
        <w:t>(</w:t>
      </w:r>
      <w:r w:rsidRPr="00CB3098">
        <w:rPr>
          <w:rFonts w:ascii="Petrobras Sans Light" w:hAnsi="Petrobras Sans Light"/>
          <w:i/>
          <w:iCs/>
          <w:color w:val="31849B" w:themeColor="accent5" w:themeShade="BF"/>
        </w:rPr>
        <w:t>Ver item 5.3.6</w:t>
      </w:r>
      <w:r w:rsidRPr="00CB3098">
        <w:rPr>
          <w:rFonts w:ascii="Petrobras Sans Light" w:hAnsi="Petrobras Sans Light"/>
          <w:color w:val="31849B" w:themeColor="accent5" w:themeShade="BF"/>
        </w:rPr>
        <w:t>).</w:t>
      </w:r>
    </w:p>
    <w:p w14:paraId="676F5BAC" w14:textId="77777777" w:rsidR="007F32F8" w:rsidRPr="00C55204" w:rsidRDefault="007F32F8" w:rsidP="007F32F8">
      <w:pPr>
        <w:spacing w:after="0"/>
        <w:ind w:left="704"/>
        <w:rPr>
          <w:rFonts w:ascii="Petrobras Sans Light" w:hAnsi="Petrobras Sans Light"/>
          <w:color w:val="4F81BD" w:themeColor="accent1"/>
        </w:rPr>
      </w:pPr>
    </w:p>
    <w:p w14:paraId="361CD649" w14:textId="77777777" w:rsidR="007F32F8" w:rsidRPr="00C55204" w:rsidRDefault="007F32F8" w:rsidP="007F32F8">
      <w:pPr>
        <w:spacing w:after="0"/>
        <w:ind w:left="704"/>
        <w:rPr>
          <w:rFonts w:ascii="Petrobras Sans Light" w:hAnsi="Petrobras Sans Light"/>
          <w:color w:val="4F81BD" w:themeColor="accent1"/>
        </w:rPr>
      </w:pPr>
    </w:p>
    <w:p w14:paraId="0B559194" w14:textId="77777777" w:rsidR="007F32F8" w:rsidRPr="00CB3098" w:rsidRDefault="007F32F8" w:rsidP="007F32F8">
      <w:pPr>
        <w:spacing w:after="0"/>
        <w:ind w:left="704"/>
        <w:rPr>
          <w:rFonts w:ascii="Petrobras Sans Light" w:hAnsi="Petrobras Sans Light"/>
          <w:color w:val="31849B" w:themeColor="accent5" w:themeShade="BF"/>
        </w:rPr>
      </w:pPr>
      <w:r w:rsidRPr="00CB3098">
        <w:rPr>
          <w:rFonts w:ascii="Petrobras Sans Light" w:hAnsi="Petrobras Sans Light"/>
          <w:b/>
          <w:bCs/>
          <w:color w:val="31849B" w:themeColor="accent5" w:themeShade="BF"/>
        </w:rPr>
        <w:t>8.3.4</w:t>
      </w:r>
      <w:r w:rsidRPr="00CB3098">
        <w:rPr>
          <w:rFonts w:ascii="Petrobras Sans Light" w:hAnsi="Petrobras Sans Light"/>
          <w:color w:val="31849B" w:themeColor="accent5" w:themeShade="BF"/>
        </w:rPr>
        <w:tab/>
        <w:t xml:space="preserve">A solicitação de prático deve ser feita à “Praticagem do Espírito Santo”, através da agência marítima do navio ou seus representantes, em Vitória. Sua sede fica na Rua </w:t>
      </w:r>
      <w:proofErr w:type="spellStart"/>
      <w:r w:rsidRPr="00CB3098">
        <w:rPr>
          <w:rFonts w:ascii="Petrobras Sans Light" w:hAnsi="Petrobras Sans Light"/>
          <w:color w:val="31849B" w:themeColor="accent5" w:themeShade="BF"/>
        </w:rPr>
        <w:t>Abiail</w:t>
      </w:r>
      <w:proofErr w:type="spellEnd"/>
      <w:r w:rsidRPr="00CB3098">
        <w:rPr>
          <w:rFonts w:ascii="Petrobras Sans Light" w:hAnsi="Petrobras Sans Light"/>
          <w:color w:val="31849B" w:themeColor="accent5" w:themeShade="BF"/>
        </w:rPr>
        <w:t xml:space="preserve"> do Amaral Carneiro, 41, 9º andar, Enseada do </w:t>
      </w:r>
      <w:proofErr w:type="spellStart"/>
      <w:r w:rsidRPr="00CB3098">
        <w:rPr>
          <w:rFonts w:ascii="Petrobras Sans Light" w:hAnsi="Petrobras Sans Light"/>
          <w:color w:val="31849B" w:themeColor="accent5" w:themeShade="BF"/>
        </w:rPr>
        <w:t>Suá</w:t>
      </w:r>
      <w:proofErr w:type="spellEnd"/>
      <w:r w:rsidRPr="00CB3098">
        <w:rPr>
          <w:rFonts w:ascii="Petrobras Sans Light" w:hAnsi="Petrobras Sans Light"/>
          <w:color w:val="31849B" w:themeColor="accent5" w:themeShade="BF"/>
        </w:rPr>
        <w:t>, Vitória - ES; telefone (27) 3200-3898; fax (27) 3325-4586; e-mail praticagem@praticagem.com.br. A Praticagem mantém escuta permanente em radiotelefonia VHF, canais 16 e 74, em inglês e português.</w:t>
      </w:r>
    </w:p>
    <w:p w14:paraId="6CBE932F" w14:textId="77777777" w:rsidR="007F32F8" w:rsidRPr="00C55204" w:rsidRDefault="007F32F8" w:rsidP="007F32F8">
      <w:pPr>
        <w:spacing w:after="0"/>
        <w:ind w:left="709"/>
        <w:rPr>
          <w:rFonts w:ascii="Petrobras Sans Light" w:hAnsi="Petrobras Sans Light"/>
          <w:color w:val="4F81BD" w:themeColor="accent1"/>
        </w:rPr>
      </w:pPr>
    </w:p>
    <w:p w14:paraId="662169A8" w14:textId="77777777" w:rsidR="007F32F8" w:rsidRPr="00C55204" w:rsidRDefault="007F32F8" w:rsidP="007F32F8">
      <w:pPr>
        <w:spacing w:after="0"/>
        <w:ind w:left="709"/>
        <w:rPr>
          <w:rFonts w:ascii="Petrobras Sans Light" w:hAnsi="Petrobras Sans Light"/>
          <w:color w:val="4F81BD" w:themeColor="accent1"/>
        </w:rPr>
      </w:pPr>
    </w:p>
    <w:p w14:paraId="2ADF4E57" w14:textId="77777777" w:rsidR="007F32F8" w:rsidRPr="00C55204" w:rsidRDefault="007F32F8" w:rsidP="007F32F8">
      <w:pPr>
        <w:spacing w:after="0"/>
        <w:ind w:left="709"/>
        <w:rPr>
          <w:rFonts w:ascii="Petrobras Sans Light" w:hAnsi="Petrobras Sans Light"/>
          <w:color w:val="4F81BD" w:themeColor="accent1"/>
        </w:rPr>
      </w:pPr>
    </w:p>
    <w:p w14:paraId="53CD2031" w14:textId="77777777" w:rsidR="007F32F8" w:rsidRPr="00CB3098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CB3098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8.4 – </w:t>
      </w:r>
      <w:r w:rsidRPr="00CB3098">
        <w:rPr>
          <w:rFonts w:ascii="Petrobras Sans Light" w:hAnsi="Petrobras Sans Light" w:cs="Arial"/>
          <w:b/>
          <w:bCs/>
          <w:caps/>
          <w:color w:val="31849B" w:themeColor="accent5" w:themeShade="BF"/>
        </w:rPr>
        <w:t>REBOCADORES E OUTROS SERVIÇOS MARÍTIMOS</w:t>
      </w:r>
    </w:p>
    <w:p w14:paraId="7F58E7AA" w14:textId="77777777" w:rsidR="007F32F8" w:rsidRPr="00CB3098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10BC6C3B" w14:textId="3D0C9CAF" w:rsidR="007F32F8" w:rsidRPr="00CB3098" w:rsidRDefault="007F32F8" w:rsidP="007F32F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CB3098">
        <w:rPr>
          <w:rFonts w:ascii="Petrobras Sans Light" w:hAnsi="Petrobras Sans Light" w:cs="Arial"/>
          <w:b/>
          <w:bCs/>
          <w:color w:val="31849B" w:themeColor="accent5" w:themeShade="BF"/>
        </w:rPr>
        <w:t>8.4.1</w:t>
      </w:r>
      <w:r w:rsidRPr="00CB3098">
        <w:rPr>
          <w:rFonts w:ascii="Petrobras Sans Light" w:hAnsi="Petrobras Sans Light"/>
          <w:color w:val="31849B" w:themeColor="accent5" w:themeShade="BF"/>
        </w:rPr>
        <w:t xml:space="preserve"> O </w:t>
      </w:r>
      <w:r w:rsidR="00670625">
        <w:rPr>
          <w:rFonts w:ascii="Petrobras Sans Light" w:hAnsi="Petrobras Sans Light"/>
          <w:color w:val="31849B" w:themeColor="accent5" w:themeShade="BF"/>
        </w:rPr>
        <w:t>TEVIT</w:t>
      </w:r>
      <w:r w:rsidR="001C6043">
        <w:rPr>
          <w:rFonts w:ascii="Petrobras Sans Light" w:hAnsi="Petrobras Sans Light"/>
          <w:color w:val="31849B" w:themeColor="accent5" w:themeShade="BF"/>
        </w:rPr>
        <w:t>/</w:t>
      </w:r>
      <w:r w:rsidR="00C93DD2">
        <w:rPr>
          <w:rFonts w:ascii="Petrobras Sans Light" w:hAnsi="Petrobras Sans Light"/>
          <w:color w:val="31849B" w:themeColor="accent5" w:themeShade="BF"/>
        </w:rPr>
        <w:t>TGL</w:t>
      </w:r>
      <w:r w:rsidRPr="00CB3098">
        <w:rPr>
          <w:rFonts w:ascii="Petrobras Sans Light" w:hAnsi="Petrobras Sans Light"/>
          <w:color w:val="31849B" w:themeColor="accent5" w:themeShade="BF"/>
        </w:rPr>
        <w:t xml:space="preserve"> é atendido por empresas de rebocadores portuários devidamente cadastradas. Todos os rebocadores portuários envolvidos com manobras no </w:t>
      </w:r>
      <w:r w:rsidR="00670625">
        <w:rPr>
          <w:rFonts w:ascii="Petrobras Sans Light" w:hAnsi="Petrobras Sans Light"/>
          <w:color w:val="31849B" w:themeColor="accent5" w:themeShade="BF"/>
        </w:rPr>
        <w:t>TEVIT</w:t>
      </w:r>
      <w:r w:rsidR="001C6043">
        <w:rPr>
          <w:rFonts w:ascii="Petrobras Sans Light" w:hAnsi="Petrobras Sans Light"/>
          <w:color w:val="31849B" w:themeColor="accent5" w:themeShade="BF"/>
        </w:rPr>
        <w:t>/</w:t>
      </w:r>
      <w:r w:rsidR="00C93DD2">
        <w:rPr>
          <w:rFonts w:ascii="Petrobras Sans Light" w:hAnsi="Petrobras Sans Light"/>
          <w:color w:val="31849B" w:themeColor="accent5" w:themeShade="BF"/>
        </w:rPr>
        <w:t>TGL</w:t>
      </w:r>
      <w:r w:rsidRPr="00CB3098">
        <w:rPr>
          <w:rFonts w:ascii="Petrobras Sans Light" w:hAnsi="Petrobras Sans Light"/>
          <w:color w:val="31849B" w:themeColor="accent5" w:themeShade="BF"/>
        </w:rPr>
        <w:t xml:space="preserve"> são inspecionados pelo menos a cada 6 meses e/ou a qualquer tempo, quando se fizer necessário. </w:t>
      </w:r>
    </w:p>
    <w:p w14:paraId="2790D67F" w14:textId="77777777" w:rsidR="007F32F8" w:rsidRPr="00CB3098" w:rsidRDefault="007F32F8" w:rsidP="007F32F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</w:p>
    <w:p w14:paraId="7A818F6A" w14:textId="261C5C5D" w:rsidR="007F32F8" w:rsidRPr="00CB3098" w:rsidRDefault="007F32F8" w:rsidP="007F32F8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CB3098">
        <w:rPr>
          <w:rFonts w:ascii="Petrobras Sans Light" w:hAnsi="Petrobras Sans Light"/>
          <w:color w:val="31849B" w:themeColor="accent5" w:themeShade="BF"/>
        </w:rPr>
        <w:t xml:space="preserve">Devido à alta rotatividade de embarcações ao longo do tempo, solicitamos que caso seja necessário, que entrem em contato com o Centro de Controle Operacional (CCO) do </w:t>
      </w:r>
      <w:r w:rsidR="00670625">
        <w:rPr>
          <w:rFonts w:ascii="Petrobras Sans Light" w:hAnsi="Petrobras Sans Light"/>
          <w:color w:val="31849B" w:themeColor="accent5" w:themeShade="BF"/>
        </w:rPr>
        <w:t>TEVIT</w:t>
      </w:r>
      <w:r w:rsidR="001C6043">
        <w:rPr>
          <w:rFonts w:ascii="Petrobras Sans Light" w:hAnsi="Petrobras Sans Light"/>
          <w:color w:val="31849B" w:themeColor="accent5" w:themeShade="BF"/>
        </w:rPr>
        <w:t>/</w:t>
      </w:r>
      <w:r w:rsidR="00C93DD2">
        <w:rPr>
          <w:rFonts w:ascii="Petrobras Sans Light" w:hAnsi="Petrobras Sans Light"/>
          <w:color w:val="31849B" w:themeColor="accent5" w:themeShade="BF"/>
        </w:rPr>
        <w:t>TGL</w:t>
      </w:r>
      <w:r w:rsidRPr="00CB3098">
        <w:rPr>
          <w:rFonts w:ascii="Petrobras Sans Light" w:hAnsi="Petrobras Sans Light"/>
          <w:color w:val="31849B" w:themeColor="accent5" w:themeShade="BF"/>
        </w:rPr>
        <w:t>, através de comunicação VHF 1</w:t>
      </w:r>
      <w:r w:rsidR="008E737E">
        <w:rPr>
          <w:rFonts w:ascii="Petrobras Sans Light" w:hAnsi="Petrobras Sans Light"/>
          <w:color w:val="31849B" w:themeColor="accent5" w:themeShade="BF"/>
        </w:rPr>
        <w:t>5</w:t>
      </w:r>
      <w:r w:rsidRPr="00CB3098">
        <w:rPr>
          <w:rFonts w:ascii="Petrobras Sans Light" w:hAnsi="Petrobras Sans Light"/>
          <w:color w:val="31849B" w:themeColor="accent5" w:themeShade="BF"/>
        </w:rPr>
        <w:t>/</w:t>
      </w:r>
      <w:proofErr w:type="gramStart"/>
      <w:r w:rsidRPr="00CB3098">
        <w:rPr>
          <w:rFonts w:ascii="Petrobras Sans Light" w:hAnsi="Petrobras Sans Light"/>
          <w:color w:val="31849B" w:themeColor="accent5" w:themeShade="BF"/>
        </w:rPr>
        <w:t>16,  fins</w:t>
      </w:r>
      <w:proofErr w:type="gramEnd"/>
      <w:r w:rsidRPr="00CB3098">
        <w:rPr>
          <w:rFonts w:ascii="Petrobras Sans Light" w:hAnsi="Petrobras Sans Light"/>
          <w:color w:val="31849B" w:themeColor="accent5" w:themeShade="BF"/>
        </w:rPr>
        <w:t xml:space="preserve"> aquisição de lista de rebocadores atualizada.</w:t>
      </w:r>
    </w:p>
    <w:p w14:paraId="5767C812" w14:textId="77777777" w:rsidR="007F32F8" w:rsidRPr="00C55204" w:rsidRDefault="007F32F8" w:rsidP="007F32F8">
      <w:pPr>
        <w:spacing w:after="0"/>
        <w:ind w:left="708"/>
        <w:rPr>
          <w:rFonts w:ascii="Petrobras Sans Light" w:hAnsi="Petrobras Sans Light"/>
          <w:color w:val="E36C0A" w:themeColor="accent6" w:themeShade="BF"/>
        </w:rPr>
      </w:pPr>
    </w:p>
    <w:p w14:paraId="43735067" w14:textId="77777777" w:rsidR="007F32F8" w:rsidRPr="00C55204" w:rsidRDefault="007F32F8" w:rsidP="007F32F8">
      <w:pPr>
        <w:spacing w:after="0"/>
        <w:ind w:left="708"/>
        <w:rPr>
          <w:rFonts w:ascii="Petrobras Sans Light" w:hAnsi="Petrobras Sans Light"/>
          <w:color w:val="E36C0A" w:themeColor="accent6" w:themeShade="BF"/>
        </w:rPr>
      </w:pPr>
    </w:p>
    <w:p w14:paraId="39E04E8B" w14:textId="6562D328" w:rsidR="007F32F8" w:rsidRPr="00CB3098" w:rsidRDefault="007F32F8" w:rsidP="007F32F8">
      <w:pPr>
        <w:pStyle w:val="PargrafodaLista"/>
        <w:numPr>
          <w:ilvl w:val="2"/>
          <w:numId w:val="12"/>
        </w:numPr>
        <w:spacing w:after="0"/>
        <w:rPr>
          <w:rFonts w:ascii="Petrobras Sans Light" w:hAnsi="Petrobras Sans Light" w:cs="Arial"/>
          <w:bCs/>
          <w:color w:val="31849B" w:themeColor="accent5" w:themeShade="BF"/>
        </w:rPr>
      </w:pPr>
      <w:r w:rsidRPr="00CB3098">
        <w:rPr>
          <w:rFonts w:ascii="Petrobras Sans Light" w:hAnsi="Petrobras Sans Light"/>
          <w:color w:val="31849B" w:themeColor="accent5" w:themeShade="BF"/>
        </w:rPr>
        <w:t xml:space="preserve">Outros serviços marítimos relevantes para o porto, como por exemplo: mergulhadores, reparos de navios, lanchas de </w:t>
      </w:r>
      <w:proofErr w:type="gramStart"/>
      <w:r w:rsidRPr="00CB3098">
        <w:rPr>
          <w:rFonts w:ascii="Petrobras Sans Light" w:hAnsi="Petrobras Sans Light"/>
          <w:color w:val="31849B" w:themeColor="accent5" w:themeShade="BF"/>
        </w:rPr>
        <w:t xml:space="preserve">apoio e </w:t>
      </w:r>
      <w:proofErr w:type="spellStart"/>
      <w:r w:rsidRPr="00CB3098">
        <w:rPr>
          <w:rFonts w:ascii="Petrobras Sans Light" w:hAnsi="Petrobras Sans Light"/>
          <w:color w:val="31849B" w:themeColor="accent5" w:themeShade="BF"/>
        </w:rPr>
        <w:t>etc</w:t>
      </w:r>
      <w:proofErr w:type="spellEnd"/>
      <w:proofErr w:type="gramEnd"/>
      <w:r w:rsidRPr="00CB3098">
        <w:rPr>
          <w:rFonts w:ascii="Petrobras Sans Light" w:hAnsi="Petrobras Sans Light"/>
          <w:color w:val="31849B" w:themeColor="accent5" w:themeShade="BF"/>
        </w:rPr>
        <w:t xml:space="preserve">, não estão disponíveis no </w:t>
      </w:r>
      <w:r w:rsidR="00670625">
        <w:rPr>
          <w:rFonts w:ascii="Petrobras Sans Light" w:hAnsi="Petrobras Sans Light"/>
          <w:color w:val="31849B" w:themeColor="accent5" w:themeShade="BF"/>
        </w:rPr>
        <w:t>TEVIT</w:t>
      </w:r>
      <w:r w:rsidR="001C6043">
        <w:rPr>
          <w:rFonts w:ascii="Petrobras Sans Light" w:hAnsi="Petrobras Sans Light"/>
          <w:color w:val="31849B" w:themeColor="accent5" w:themeShade="BF"/>
        </w:rPr>
        <w:t>/</w:t>
      </w:r>
      <w:r w:rsidR="00C93DD2">
        <w:rPr>
          <w:rFonts w:ascii="Petrobras Sans Light" w:hAnsi="Petrobras Sans Light"/>
          <w:color w:val="31849B" w:themeColor="accent5" w:themeShade="BF"/>
        </w:rPr>
        <w:t>TGL</w:t>
      </w:r>
      <w:r w:rsidRPr="00CB3098">
        <w:rPr>
          <w:rFonts w:ascii="Petrobras Sans Light" w:hAnsi="Petrobras Sans Light"/>
          <w:color w:val="31849B" w:themeColor="accent5" w:themeShade="BF"/>
        </w:rPr>
        <w:t>.</w:t>
      </w:r>
    </w:p>
    <w:p w14:paraId="6D31FD24" w14:textId="77777777" w:rsidR="007F32F8" w:rsidRPr="00C55204" w:rsidRDefault="007F32F8" w:rsidP="007F32F8">
      <w:pPr>
        <w:pStyle w:val="PargrafodaLista"/>
        <w:tabs>
          <w:tab w:val="left" w:pos="709"/>
        </w:tabs>
        <w:spacing w:after="0"/>
        <w:ind w:left="1428"/>
        <w:rPr>
          <w:rFonts w:ascii="Petrobras Sans Light" w:hAnsi="Petrobras Sans Light" w:cs="Arial"/>
          <w:b/>
          <w:bCs/>
        </w:rPr>
      </w:pPr>
    </w:p>
    <w:p w14:paraId="31C93555" w14:textId="77777777" w:rsidR="007F32F8" w:rsidRPr="00C55204" w:rsidRDefault="007F32F8" w:rsidP="007F32F8">
      <w:pPr>
        <w:spacing w:after="0"/>
        <w:rPr>
          <w:rFonts w:ascii="Petrobras Sans Light" w:hAnsi="Petrobras Sans Light" w:cs="Arial"/>
          <w:b/>
          <w:bCs/>
        </w:rPr>
      </w:pPr>
    </w:p>
    <w:p w14:paraId="0F0FBD0C" w14:textId="77777777" w:rsidR="007F32F8" w:rsidRPr="00C55204" w:rsidRDefault="007F32F8" w:rsidP="007F32F8">
      <w:pPr>
        <w:spacing w:after="0"/>
        <w:rPr>
          <w:rFonts w:ascii="Petrobras Sans Light" w:hAnsi="Petrobras Sans Light" w:cs="Arial"/>
          <w:b/>
          <w:bCs/>
        </w:rPr>
      </w:pPr>
    </w:p>
    <w:p w14:paraId="69D42D8E" w14:textId="77777777" w:rsidR="007F32F8" w:rsidRPr="00830D00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830D00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8.5 – </w:t>
      </w:r>
      <w:r w:rsidRPr="00830D00">
        <w:rPr>
          <w:rFonts w:ascii="Petrobras Sans Light" w:hAnsi="Petrobras Sans Light" w:cs="Arial"/>
          <w:b/>
          <w:bCs/>
          <w:caps/>
          <w:color w:val="31849B" w:themeColor="accent5" w:themeShade="BF"/>
        </w:rPr>
        <w:t>outros terminais petroleiros/de gás</w:t>
      </w:r>
    </w:p>
    <w:p w14:paraId="0BE48345" w14:textId="77777777" w:rsidR="007F32F8" w:rsidRPr="00830D00" w:rsidRDefault="007F32F8" w:rsidP="007F32F8">
      <w:pPr>
        <w:pStyle w:val="PargrafodaLista"/>
        <w:spacing w:after="0"/>
        <w:ind w:left="78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588CAA02" w14:textId="77777777" w:rsidR="007F32F8" w:rsidRPr="00830D00" w:rsidRDefault="007F32F8" w:rsidP="007F32F8">
      <w:pPr>
        <w:pStyle w:val="PargrafodaLista"/>
        <w:numPr>
          <w:ilvl w:val="2"/>
          <w:numId w:val="13"/>
        </w:numPr>
        <w:spacing w:after="0"/>
        <w:rPr>
          <w:rFonts w:ascii="Petrobras Sans Light" w:hAnsi="Petrobras Sans Light" w:cs="Arial"/>
          <w:bCs/>
          <w:color w:val="31849B" w:themeColor="accent5" w:themeShade="BF"/>
        </w:rPr>
      </w:pPr>
      <w:r w:rsidRPr="00830D00">
        <w:rPr>
          <w:rFonts w:ascii="Petrobras Sans Light" w:hAnsi="Petrobras Sans Light" w:cs="Arial"/>
          <w:bCs/>
          <w:color w:val="31849B" w:themeColor="accent5" w:themeShade="BF"/>
        </w:rPr>
        <w:t>Não há outros terminais de petróleo e derivados na área do fundeadouro ou nas proximidades do berço.</w:t>
      </w:r>
    </w:p>
    <w:p w14:paraId="2762F48E" w14:textId="77777777" w:rsidR="007F32F8" w:rsidRPr="00C55204" w:rsidRDefault="007F32F8" w:rsidP="007F32F8">
      <w:pPr>
        <w:pStyle w:val="PargrafodaLista"/>
        <w:spacing w:after="0"/>
        <w:ind w:left="1428"/>
        <w:rPr>
          <w:rFonts w:ascii="Petrobras Sans Light" w:hAnsi="Petrobras Sans Light" w:cs="Arial"/>
          <w:bCs/>
        </w:rPr>
      </w:pPr>
    </w:p>
    <w:p w14:paraId="1A4CBFA8" w14:textId="77777777" w:rsidR="007F32F8" w:rsidRPr="00C55204" w:rsidRDefault="007F32F8" w:rsidP="007F32F8">
      <w:pPr>
        <w:pStyle w:val="PargrafodaLista"/>
        <w:spacing w:after="0"/>
        <w:ind w:left="1428"/>
        <w:rPr>
          <w:rFonts w:ascii="Petrobras Sans Light" w:hAnsi="Petrobras Sans Light" w:cs="Arial"/>
          <w:bCs/>
        </w:rPr>
      </w:pPr>
    </w:p>
    <w:p w14:paraId="0D61623B" w14:textId="77777777" w:rsidR="007F32F8" w:rsidRPr="00970D18" w:rsidRDefault="007F32F8" w:rsidP="007F32F8">
      <w:pPr>
        <w:spacing w:after="0"/>
        <w:ind w:left="720" w:hanging="12"/>
        <w:rPr>
          <w:rFonts w:ascii="Petrobras Sans Light" w:hAnsi="Petrobras Sans Light" w:cs="Arial"/>
          <w:color w:val="31849B" w:themeColor="accent5" w:themeShade="BF"/>
        </w:rPr>
      </w:pPr>
    </w:p>
    <w:p w14:paraId="6C022EDF" w14:textId="77777777" w:rsidR="007F32F8" w:rsidRPr="00970D18" w:rsidRDefault="007F32F8" w:rsidP="007F32F8">
      <w:pPr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proofErr w:type="gramStart"/>
      <w:r w:rsidRPr="00970D18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8.6  </w:t>
      </w:r>
      <w:r w:rsidRPr="00970D18">
        <w:rPr>
          <w:rFonts w:ascii="Petrobras Sans Light" w:hAnsi="Petrobras Sans Light" w:cs="Arial"/>
          <w:b/>
          <w:bCs/>
          <w:caps/>
          <w:color w:val="31849B" w:themeColor="accent5" w:themeShade="BF"/>
        </w:rPr>
        <w:t>OUTROS</w:t>
      </w:r>
      <w:proofErr w:type="gramEnd"/>
      <w:r w:rsidRPr="00970D18">
        <w:rPr>
          <w:rFonts w:ascii="Petrobras Sans Light" w:hAnsi="Petrobras Sans Light" w:cs="Arial"/>
          <w:b/>
          <w:bCs/>
          <w:caps/>
          <w:color w:val="31849B" w:themeColor="accent5" w:themeShade="BF"/>
        </w:rPr>
        <w:t xml:space="preserve"> USUÁRIOS principais</w:t>
      </w:r>
    </w:p>
    <w:p w14:paraId="2ACD1F1E" w14:textId="77777777" w:rsidR="007F32F8" w:rsidRPr="00970D18" w:rsidRDefault="007F32F8" w:rsidP="007F32F8">
      <w:pPr>
        <w:spacing w:after="0"/>
        <w:ind w:left="720" w:hanging="12"/>
        <w:rPr>
          <w:rFonts w:ascii="Petrobras Sans Light" w:hAnsi="Petrobras Sans Light" w:cs="Arial"/>
          <w:color w:val="31849B" w:themeColor="accent5" w:themeShade="BF"/>
        </w:rPr>
      </w:pPr>
    </w:p>
    <w:p w14:paraId="1A2F905A" w14:textId="29101AD7" w:rsidR="007F32F8" w:rsidRPr="00C55204" w:rsidRDefault="007F32F8" w:rsidP="007F32F8">
      <w:pPr>
        <w:pStyle w:val="PargrafodaLista"/>
        <w:spacing w:after="0"/>
        <w:ind w:left="789"/>
        <w:rPr>
          <w:rFonts w:ascii="Petrobras Sans Light" w:hAnsi="Petrobras Sans Light"/>
          <w:color w:val="E36C0A" w:themeColor="accent6" w:themeShade="BF"/>
        </w:rPr>
      </w:pPr>
      <w:r>
        <w:rPr>
          <w:rFonts w:ascii="Petrobras Sans Light" w:hAnsi="Petrobras Sans Light"/>
          <w:color w:val="31849B" w:themeColor="accent5" w:themeShade="BF"/>
        </w:rPr>
        <w:t>O</w:t>
      </w:r>
      <w:r w:rsidRPr="00970D18">
        <w:rPr>
          <w:rFonts w:ascii="Petrobras Sans Light" w:hAnsi="Petrobras Sans Light"/>
          <w:color w:val="31849B" w:themeColor="accent5" w:themeShade="BF"/>
        </w:rPr>
        <w:t xml:space="preserve"> Terminal Aquaviário de </w:t>
      </w:r>
      <w:r>
        <w:rPr>
          <w:rFonts w:ascii="Petrobras Sans Light" w:hAnsi="Petrobras Sans Light"/>
          <w:color w:val="31849B" w:themeColor="accent5" w:themeShade="BF"/>
        </w:rPr>
        <w:t>Vitória</w:t>
      </w:r>
      <w:r w:rsidRPr="00970D18">
        <w:rPr>
          <w:rFonts w:ascii="Petrobras Sans Light" w:hAnsi="Petrobras Sans Light"/>
          <w:color w:val="31849B" w:themeColor="accent5" w:themeShade="BF"/>
        </w:rPr>
        <w:t xml:space="preserve"> (</w:t>
      </w:r>
      <w:r w:rsidR="00670625">
        <w:rPr>
          <w:rFonts w:ascii="Petrobras Sans Light" w:hAnsi="Petrobras Sans Light"/>
          <w:color w:val="31849B" w:themeColor="accent5" w:themeShade="BF"/>
        </w:rPr>
        <w:t>TEVIT</w:t>
      </w:r>
      <w:r w:rsidR="001C6043">
        <w:rPr>
          <w:rFonts w:ascii="Petrobras Sans Light" w:hAnsi="Petrobras Sans Light"/>
          <w:color w:val="31849B" w:themeColor="accent5" w:themeShade="BF"/>
        </w:rPr>
        <w:t>/</w:t>
      </w:r>
      <w:r w:rsidR="00C93DD2">
        <w:rPr>
          <w:rFonts w:ascii="Petrobras Sans Light" w:hAnsi="Petrobras Sans Light"/>
          <w:color w:val="31849B" w:themeColor="accent5" w:themeShade="BF"/>
        </w:rPr>
        <w:t>TGL</w:t>
      </w:r>
      <w:r w:rsidRPr="00970D18">
        <w:rPr>
          <w:rFonts w:ascii="Petrobras Sans Light" w:hAnsi="Petrobras Sans Light"/>
          <w:color w:val="31849B" w:themeColor="accent5" w:themeShade="BF"/>
        </w:rPr>
        <w:t>), está localizado o terminal privativo da VALE S. A.</w:t>
      </w:r>
    </w:p>
    <w:p w14:paraId="2DC186FE" w14:textId="77777777" w:rsidR="007F32F8" w:rsidRPr="00C55204" w:rsidRDefault="007F32F8" w:rsidP="007F32F8">
      <w:pPr>
        <w:spacing w:after="0"/>
        <w:rPr>
          <w:rFonts w:ascii="Petrobras Sans Light" w:hAnsi="Petrobras Sans Light" w:cs="Arial"/>
        </w:rPr>
      </w:pPr>
    </w:p>
    <w:p w14:paraId="74647DE2" w14:textId="77777777" w:rsidR="007F32F8" w:rsidRPr="00C55204" w:rsidRDefault="007F32F8" w:rsidP="007F32F8">
      <w:pPr>
        <w:spacing w:after="0"/>
        <w:rPr>
          <w:rFonts w:ascii="Petrobras Sans Light" w:hAnsi="Petrobras Sans Light" w:cs="Arial"/>
        </w:rPr>
      </w:pPr>
    </w:p>
    <w:p w14:paraId="4E3E4F78" w14:textId="77777777" w:rsidR="007F32F8" w:rsidRPr="00C55204" w:rsidRDefault="007F32F8" w:rsidP="007F32F8">
      <w:pPr>
        <w:spacing w:after="0"/>
        <w:rPr>
          <w:rFonts w:ascii="Petrobras Sans Light" w:hAnsi="Petrobras Sans Light" w:cs="Arial"/>
        </w:rPr>
      </w:pPr>
    </w:p>
    <w:p w14:paraId="477B9EE9" w14:textId="77777777" w:rsidR="007F32F8" w:rsidRPr="00C55204" w:rsidRDefault="007F32F8" w:rsidP="007F32F8">
      <w:pPr>
        <w:rPr>
          <w:rFonts w:ascii="Petrobras Sans Light" w:hAnsi="Petrobras Sans Light" w:cs="Arial"/>
        </w:rPr>
      </w:pPr>
      <w:r w:rsidRPr="00C55204">
        <w:rPr>
          <w:rFonts w:ascii="Petrobras Sans Light" w:hAnsi="Petrobras Sans Light" w:cs="Arial"/>
        </w:rPr>
        <w:br w:type="page"/>
      </w:r>
    </w:p>
    <w:p w14:paraId="378F81A7" w14:textId="0710038E" w:rsidR="00B65BFB" w:rsidRPr="007F32F8" w:rsidRDefault="00B65BFB" w:rsidP="0033531A">
      <w:pPr>
        <w:spacing w:after="0"/>
        <w:ind w:firstLine="709"/>
        <w:rPr>
          <w:rFonts w:ascii="Petrobras Sans Light" w:eastAsia="Times New Roman" w:hAnsi="Petrobras Sans Light" w:cs="Segoe UI"/>
          <w:color w:val="31849B" w:themeColor="accent5" w:themeShade="BF"/>
          <w:sz w:val="144"/>
          <w:szCs w:val="144"/>
          <w:lang w:eastAsia="pt-BR"/>
        </w:rPr>
      </w:pPr>
      <w:r w:rsidRPr="007F32F8">
        <w:rPr>
          <w:rFonts w:ascii="Petrobras Sans Light" w:eastAsia="Times New Roman" w:hAnsi="Petrobras Sans Light" w:cs="Segoe UI"/>
          <w:color w:val="31849B" w:themeColor="accent5" w:themeShade="BF"/>
          <w:sz w:val="144"/>
          <w:szCs w:val="144"/>
          <w:lang w:eastAsia="pt-BR"/>
        </w:rPr>
        <w:lastRenderedPageBreak/>
        <w:t>9 </w:t>
      </w:r>
    </w:p>
    <w:p w14:paraId="176DAEF9" w14:textId="502B5BB2" w:rsidR="00B65BFB" w:rsidRPr="007F32F8" w:rsidRDefault="00B65BFB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sz w:val="48"/>
          <w:szCs w:val="48"/>
          <w:lang w:eastAsia="pt-BR"/>
        </w:rPr>
      </w:pPr>
      <w:r w:rsidRPr="007F32F8">
        <w:rPr>
          <w:rFonts w:ascii="Petrobras Sans Light" w:eastAsia="Times New Roman" w:hAnsi="Petrobras Sans Light" w:cs="Segoe UI"/>
          <w:b/>
          <w:bCs/>
          <w:color w:val="31849B" w:themeColor="accent5" w:themeShade="BF"/>
          <w:sz w:val="48"/>
          <w:szCs w:val="48"/>
          <w:lang w:eastAsia="pt-BR"/>
        </w:rPr>
        <w:t>PLANEJAMENTO E COMBATE À EMERGÊNCIA</w:t>
      </w:r>
      <w:r w:rsidRPr="007F32F8">
        <w:rPr>
          <w:rFonts w:ascii="Petrobras Sans Light" w:eastAsia="Times New Roman" w:hAnsi="Petrobras Sans Light" w:cs="Calibri"/>
          <w:color w:val="31849B" w:themeColor="accent5" w:themeShade="BF"/>
          <w:sz w:val="48"/>
          <w:szCs w:val="48"/>
          <w:lang w:eastAsia="pt-BR"/>
        </w:rPr>
        <w:tab/>
      </w:r>
      <w:r w:rsidRPr="007F32F8">
        <w:rPr>
          <w:rFonts w:ascii="Petrobras Sans Light" w:eastAsia="Times New Roman" w:hAnsi="Petrobras Sans Light" w:cs="Segoe UI"/>
          <w:color w:val="31849B" w:themeColor="accent5" w:themeShade="BF"/>
          <w:sz w:val="48"/>
          <w:szCs w:val="48"/>
          <w:lang w:eastAsia="pt-BR"/>
        </w:rPr>
        <w:t> </w:t>
      </w:r>
    </w:p>
    <w:p w14:paraId="2A699534" w14:textId="77777777" w:rsidR="00291348" w:rsidRPr="007F32F8" w:rsidRDefault="00291348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</w:p>
    <w:p w14:paraId="65DE4EFC" w14:textId="010A06D8" w:rsidR="00B65BFB" w:rsidRPr="007F32F8" w:rsidRDefault="00B65BFB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  <w:r w:rsidRPr="007F32F8">
        <w:rPr>
          <w:rFonts w:ascii="Petrobras Sans Light" w:eastAsia="Times New Roman" w:hAnsi="Petrobras Sans Light" w:cs="Segoe UI"/>
          <w:b/>
          <w:bCs/>
          <w:color w:val="31849B" w:themeColor="accent5" w:themeShade="BF"/>
          <w:lang w:eastAsia="pt-BR"/>
        </w:rPr>
        <w:t xml:space="preserve">9.1 – </w:t>
      </w:r>
      <w:r w:rsidRPr="007F32F8">
        <w:rPr>
          <w:rFonts w:ascii="Petrobras Sans Light" w:eastAsia="Times New Roman" w:hAnsi="Petrobras Sans Light" w:cs="Segoe UI"/>
          <w:b/>
          <w:bCs/>
          <w:caps/>
          <w:color w:val="31849B" w:themeColor="accent5" w:themeShade="BF"/>
          <w:lang w:eastAsia="pt-BR"/>
        </w:rPr>
        <w:t>CONTATOS DE EMERGÊNCIA</w:t>
      </w:r>
      <w:r w:rsidRPr="007F32F8"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  <w:t> </w:t>
      </w:r>
    </w:p>
    <w:p w14:paraId="78B53839" w14:textId="77777777" w:rsidR="0048568D" w:rsidRPr="007F32F8" w:rsidRDefault="0048568D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</w:p>
    <w:p w14:paraId="397D2945" w14:textId="77777777" w:rsidR="008B3E50" w:rsidRPr="007F32F8" w:rsidRDefault="00B65BFB" w:rsidP="008B3E50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  <w:r w:rsidRPr="007F32F8"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  <w:t xml:space="preserve">Os contatos principais do </w:t>
      </w:r>
      <w:r w:rsidR="008612BE" w:rsidRPr="007F32F8"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  <w:t>Terminal</w:t>
      </w:r>
      <w:r w:rsidRPr="007F32F8"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  <w:t xml:space="preserve"> e Autoridades do Porto para serem acionados pelo navio em caso de necessidade são os que seguem: </w:t>
      </w:r>
    </w:p>
    <w:p w14:paraId="06EFA3D1" w14:textId="77777777" w:rsidR="008B3E50" w:rsidRPr="007F32F8" w:rsidRDefault="008B3E50" w:rsidP="008B3E50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</w:p>
    <w:tbl>
      <w:tblPr>
        <w:tblW w:w="11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9"/>
        <w:gridCol w:w="1853"/>
        <w:gridCol w:w="1584"/>
        <w:gridCol w:w="1433"/>
        <w:gridCol w:w="1405"/>
        <w:gridCol w:w="1516"/>
      </w:tblGrid>
      <w:tr w:rsidR="007F32F8" w:rsidRPr="007F32F8" w14:paraId="630991BE" w14:textId="77777777" w:rsidTr="008B3E50">
        <w:trPr>
          <w:trHeight w:val="360"/>
        </w:trPr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11D3485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ORGANIZAÇÃO 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74D359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HORÁRIOS DE FUNCIONAMENTO 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DCA8B8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SIGLA DE IDENTIFICAÇÃO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4154D7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TELEFONE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608637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VHF/UHF </w:t>
            </w:r>
          </w:p>
        </w:tc>
      </w:tr>
      <w:tr w:rsidR="007F32F8" w:rsidRPr="007F32F8" w14:paraId="4459A254" w14:textId="77777777" w:rsidTr="008B3E50">
        <w:trPr>
          <w:trHeight w:val="300"/>
        </w:trPr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914D9" w14:textId="77777777" w:rsidR="008B3E50" w:rsidRPr="007F32F8" w:rsidRDefault="008B3E50" w:rsidP="008B3E50">
            <w:pPr>
              <w:spacing w:after="0"/>
              <w:ind w:right="0"/>
              <w:jc w:val="left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16EBF" w14:textId="77777777" w:rsidR="008B3E50" w:rsidRPr="007F32F8" w:rsidRDefault="008B3E50" w:rsidP="008B3E50">
            <w:pPr>
              <w:spacing w:after="0"/>
              <w:ind w:right="0"/>
              <w:jc w:val="left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26BC7" w14:textId="77777777" w:rsidR="008B3E50" w:rsidRPr="007F32F8" w:rsidRDefault="008B3E50" w:rsidP="008B3E50">
            <w:pPr>
              <w:spacing w:after="0"/>
              <w:ind w:right="0"/>
              <w:jc w:val="left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7DA731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(+55 27)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83E88D" w14:textId="77777777" w:rsidR="008B3E50" w:rsidRPr="007F32F8" w:rsidRDefault="008B3E50" w:rsidP="008B3E50">
            <w:pPr>
              <w:spacing w:after="0"/>
              <w:ind w:right="0"/>
              <w:jc w:val="right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CHAMADA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7D5CAF" w14:textId="77777777" w:rsidR="008B3E50" w:rsidRPr="007F32F8" w:rsidRDefault="008B3E50" w:rsidP="008B3E50">
            <w:pPr>
              <w:spacing w:after="0"/>
              <w:ind w:right="0"/>
              <w:jc w:val="right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CONVERSAÇÃO</w:t>
            </w:r>
          </w:p>
        </w:tc>
      </w:tr>
      <w:tr w:rsidR="007F32F8" w:rsidRPr="007F32F8" w14:paraId="6BBABDAC" w14:textId="77777777" w:rsidTr="008B3E5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55AEA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Centro de Controle de Operações Terminal (CCO)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D9A26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24 horas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F872A" w14:textId="5BA8F087" w:rsidR="008B3E50" w:rsidRPr="007F32F8" w:rsidRDefault="00670625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TEVIT</w:t>
            </w:r>
            <w:r w:rsidR="001C6043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/</w:t>
            </w:r>
            <w:r w:rsidR="00C93DD2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TGL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10458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9.9507.6670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04C48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B355C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10</w:t>
            </w:r>
          </w:p>
        </w:tc>
      </w:tr>
      <w:tr w:rsidR="007F32F8" w:rsidRPr="007F32F8" w14:paraId="07B3CEC8" w14:textId="77777777" w:rsidTr="008B3E5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B529D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Capitania dos Portos 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D36DD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24 horas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E906F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CPES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7A520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2124.6500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69C4F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75AD0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11</w:t>
            </w:r>
          </w:p>
        </w:tc>
      </w:tr>
      <w:tr w:rsidR="007F32F8" w:rsidRPr="007F32F8" w14:paraId="19F68205" w14:textId="77777777" w:rsidTr="008B3E5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093D1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Polícia Militar (CIODES)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38580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24 horas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571C4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PM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A461F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190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0C58B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71467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-</w:t>
            </w:r>
          </w:p>
        </w:tc>
      </w:tr>
      <w:tr w:rsidR="007F32F8" w:rsidRPr="007F32F8" w14:paraId="4891CF5B" w14:textId="77777777" w:rsidTr="008B3E5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6C20D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Polícia Rodoviária Federal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F2418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24 horas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88F7A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PRF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4FE3C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theme="minorHAnsi"/>
                <w:color w:val="31849B" w:themeColor="accent5" w:themeShade="BF"/>
                <w:lang w:eastAsia="pt-BR"/>
              </w:rPr>
              <w:t>191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9FF24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DDC85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-</w:t>
            </w:r>
          </w:p>
        </w:tc>
      </w:tr>
      <w:tr w:rsidR="007F32F8" w:rsidRPr="007F32F8" w14:paraId="3302CFFA" w14:textId="77777777" w:rsidTr="008B3E5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CA543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Polícia Federal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CAE97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24 horas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2B9FD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PF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5DE60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3041.8033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0DCF2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9021D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-</w:t>
            </w:r>
          </w:p>
        </w:tc>
      </w:tr>
      <w:tr w:rsidR="007F32F8" w:rsidRPr="007F32F8" w14:paraId="5FEA2F6C" w14:textId="77777777" w:rsidTr="008B3E5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18191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SAMU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43FB1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24 horas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C1CA1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SAMU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31039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192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23C57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1A315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-</w:t>
            </w:r>
          </w:p>
        </w:tc>
      </w:tr>
      <w:tr w:rsidR="007F32F8" w:rsidRPr="007F32F8" w14:paraId="517A985E" w14:textId="77777777" w:rsidTr="008B3E5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A376C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Corpo de Bombeiros (CIODES)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D0760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24 horas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098E1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PM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5F9FC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193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3F0F9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02B52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-</w:t>
            </w:r>
          </w:p>
        </w:tc>
      </w:tr>
      <w:tr w:rsidR="007F32F8" w:rsidRPr="007F32F8" w14:paraId="2608DAFC" w14:textId="77777777" w:rsidTr="002A624B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43519" w14:textId="56DE669D" w:rsidR="008B3E50" w:rsidRPr="002A624B" w:rsidRDefault="002A624B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FF0000"/>
                <w:lang w:eastAsia="pt-BR"/>
              </w:rPr>
            </w:pPr>
            <w:r>
              <w:rPr>
                <w:rFonts w:ascii="Petrobras Sans Light" w:eastAsia="Times New Roman" w:hAnsi="Petrobras Sans Light" w:cs="Calibri"/>
                <w:color w:val="FF0000"/>
                <w:lang w:eastAsia="pt-BR"/>
              </w:rPr>
              <w:t>Polícia Civil de Vitória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5EFF3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24 horas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31E63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PC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17F07" w14:textId="1AA10324" w:rsidR="008B3E50" w:rsidRPr="007F32F8" w:rsidRDefault="002A624B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proofErr w:type="spellStart"/>
            <w:r w:rsidRPr="002A624B">
              <w:rPr>
                <w:rFonts w:ascii="Petrobras Sans Light" w:eastAsia="Times New Roman" w:hAnsi="Petrobras Sans Light" w:cs="Calibri"/>
                <w:color w:val="FF0000"/>
                <w:lang w:eastAsia="pt-BR"/>
              </w:rPr>
              <w:t>xxx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2F8D3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82DB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-</w:t>
            </w:r>
          </w:p>
        </w:tc>
      </w:tr>
      <w:tr w:rsidR="007F32F8" w:rsidRPr="007F32F8" w14:paraId="7EF29475" w14:textId="77777777" w:rsidTr="008B3E50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5BDB4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ANVISA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B7929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24 horas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3DA69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ANVISA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EB0AF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3235-9404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CE871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DF9BD" w14:textId="77777777" w:rsidR="008B3E50" w:rsidRPr="007F32F8" w:rsidRDefault="008B3E50" w:rsidP="008B3E50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-</w:t>
            </w:r>
          </w:p>
        </w:tc>
      </w:tr>
    </w:tbl>
    <w:p w14:paraId="03964AC6" w14:textId="11A520FF" w:rsidR="00B65BFB" w:rsidRPr="007F32F8" w:rsidRDefault="008A37F7" w:rsidP="008B3E50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  <w:r w:rsidRPr="007F32F8"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  <w:t xml:space="preserve"> </w:t>
      </w:r>
    </w:p>
    <w:p w14:paraId="77202766" w14:textId="279459A9" w:rsidR="00C542F5" w:rsidRPr="007F32F8" w:rsidRDefault="00C542F5" w:rsidP="0033531A">
      <w:pPr>
        <w:spacing w:after="0"/>
        <w:ind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</w:p>
    <w:p w14:paraId="4123FFC8" w14:textId="77777777" w:rsidR="0046177B" w:rsidRPr="007F32F8" w:rsidRDefault="0046177B" w:rsidP="0033531A">
      <w:pPr>
        <w:spacing w:after="0"/>
        <w:ind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</w:p>
    <w:p w14:paraId="37BF4394" w14:textId="1CB708C4" w:rsidR="00B65BFB" w:rsidRPr="007F32F8" w:rsidRDefault="00B65BFB" w:rsidP="0033531A">
      <w:pPr>
        <w:spacing w:after="0"/>
        <w:ind w:right="555" w:firstLine="705"/>
        <w:textAlignment w:val="baseline"/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</w:pPr>
      <w:r w:rsidRPr="007F32F8">
        <w:rPr>
          <w:rFonts w:ascii="Petrobras Sans Light" w:eastAsia="Times New Roman" w:hAnsi="Petrobras Sans Light" w:cs="Segoe UI"/>
          <w:b/>
          <w:bCs/>
          <w:color w:val="31849B" w:themeColor="accent5" w:themeShade="BF"/>
          <w:lang w:eastAsia="pt-BR"/>
        </w:rPr>
        <w:t xml:space="preserve">9.2 </w:t>
      </w:r>
      <w:r w:rsidRPr="007F32F8">
        <w:rPr>
          <w:rFonts w:ascii="Petrobras Sans Light" w:eastAsia="Times New Roman" w:hAnsi="Petrobras Sans Light" w:cs="Calibri"/>
          <w:b/>
          <w:bCs/>
          <w:color w:val="31849B" w:themeColor="accent5" w:themeShade="BF"/>
          <w:lang w:eastAsia="pt-BR"/>
        </w:rPr>
        <w:t>ÁREAS SENSÍVEIS PARA O MEIO AMBIENTE</w:t>
      </w:r>
      <w:r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> </w:t>
      </w:r>
    </w:p>
    <w:p w14:paraId="34D81A13" w14:textId="77777777" w:rsidR="00FD7C4A" w:rsidRPr="007F32F8" w:rsidRDefault="00FD7C4A" w:rsidP="0033531A">
      <w:pPr>
        <w:spacing w:after="0"/>
        <w:ind w:right="555" w:firstLine="70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</w:p>
    <w:p w14:paraId="3F9060B4" w14:textId="0095B86F" w:rsidR="00B65BFB" w:rsidRPr="007F32F8" w:rsidRDefault="00B65BFB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  <w:r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>No PRE – Plano de Resposta a Emergências, as áreas mais sensíveis a um impacto ambiental estão relacionadas por folhas, que contém mapas de sensibilidade ambiental, evidenciando, conforme área selecionada, os pontos que estão sujeitos ao maior impacto quando ocorrer</w:t>
      </w:r>
      <w:r w:rsidR="00964F67"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>em</w:t>
      </w:r>
      <w:r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 xml:space="preserve"> esse tipo de evento na costa do Espírito </w:t>
      </w:r>
      <w:r w:rsidR="0073708E"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>Santo</w:t>
      </w:r>
      <w:r w:rsidR="00964F67"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>.</w:t>
      </w:r>
    </w:p>
    <w:p w14:paraId="12289E53" w14:textId="5E737EB4" w:rsidR="00C542F5" w:rsidRPr="007F32F8" w:rsidRDefault="00B65BFB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</w:pPr>
      <w:r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> </w:t>
      </w:r>
    </w:p>
    <w:p w14:paraId="46BFAAEA" w14:textId="77777777" w:rsidR="0073708E" w:rsidRPr="007F32F8" w:rsidRDefault="0073708E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</w:p>
    <w:p w14:paraId="005FD884" w14:textId="7E51B04B" w:rsidR="00B65BFB" w:rsidRPr="007F32F8" w:rsidRDefault="00B65BFB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  <w:r w:rsidRPr="007F32F8">
        <w:rPr>
          <w:rFonts w:ascii="Petrobras Sans Light" w:eastAsia="Times New Roman" w:hAnsi="Petrobras Sans Light" w:cs="Segoe UI"/>
          <w:b/>
          <w:bCs/>
          <w:color w:val="31849B" w:themeColor="accent5" w:themeShade="BF"/>
          <w:lang w:eastAsia="pt-BR"/>
        </w:rPr>
        <w:t>9.3 DESCRIÇÃO GERAL DA ORGANIZAÇÃO DE COMBATE A EMERGÊNCIAS</w:t>
      </w:r>
      <w:r w:rsidRPr="007F32F8"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  <w:t> </w:t>
      </w:r>
    </w:p>
    <w:p w14:paraId="1EE5194C" w14:textId="77777777" w:rsidR="00C542F5" w:rsidRPr="007F32F8" w:rsidRDefault="00C542F5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</w:p>
    <w:p w14:paraId="7801F24D" w14:textId="77777777" w:rsidR="00B65BFB" w:rsidRPr="007F32F8" w:rsidRDefault="00B65BFB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  <w:r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>As responsabilidades quanto às diversas contingências relacionadas no PRE – Plano de Resposta a Emergências, estão descritas na tabela a seguir:  </w:t>
      </w:r>
    </w:p>
    <w:p w14:paraId="0084785E" w14:textId="19806FEA" w:rsidR="00FD7C4A" w:rsidRPr="007F32F8" w:rsidRDefault="00FD7C4A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</w:p>
    <w:tbl>
      <w:tblPr>
        <w:tblW w:w="106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5"/>
        <w:gridCol w:w="2135"/>
        <w:gridCol w:w="2135"/>
        <w:gridCol w:w="2135"/>
        <w:gridCol w:w="2135"/>
      </w:tblGrid>
      <w:tr w:rsidR="007F32F8" w:rsidRPr="007F32F8" w14:paraId="17652AD1" w14:textId="77777777" w:rsidTr="007B599E">
        <w:trPr>
          <w:trHeight w:val="255"/>
        </w:trPr>
        <w:tc>
          <w:tcPr>
            <w:tcW w:w="10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928E2D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b/>
                <w:bCs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b/>
                <w:bCs/>
                <w:color w:val="31849B" w:themeColor="accent5" w:themeShade="BF"/>
                <w:lang w:eastAsia="pt-BR"/>
              </w:rPr>
              <w:t>INCIDENTES DENTRO DA ÁREA DO PORTO / TERMINAL</w:t>
            </w:r>
          </w:p>
        </w:tc>
      </w:tr>
      <w:tr w:rsidR="007F32F8" w:rsidRPr="007F32F8" w14:paraId="233E785C" w14:textId="77777777" w:rsidTr="007B599E">
        <w:trPr>
          <w:trHeight w:val="511"/>
        </w:trPr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85EEE" w14:textId="77777777" w:rsidR="007B599E" w:rsidRPr="007F32F8" w:rsidRDefault="007B599E" w:rsidP="00E44471">
            <w:pPr>
              <w:spacing w:after="0"/>
              <w:ind w:left="67"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 xml:space="preserve">TIPO DE INCIDENTE             </w:t>
            </w:r>
            <w:proofErr w:type="gramStart"/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 xml:space="preserve">   (</w:t>
            </w:r>
            <w:proofErr w:type="gramEnd"/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POR EXEMPLO)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EA37B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ORGANIZAÇÃO RESPONSÁVEL</w:t>
            </w:r>
          </w:p>
        </w:tc>
        <w:tc>
          <w:tcPr>
            <w:tcW w:w="6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2896B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OUTRAS ORGANIZAÇÕES ENVOLVIDAS</w:t>
            </w:r>
          </w:p>
        </w:tc>
      </w:tr>
      <w:tr w:rsidR="007F32F8" w:rsidRPr="007F32F8" w14:paraId="5388E767" w14:textId="77777777" w:rsidTr="007B599E">
        <w:trPr>
          <w:trHeight w:val="511"/>
        </w:trPr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C1486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Colisão no Canal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C2DE0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Capitania dos Portos do Espírito Santo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8B202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Corpo de Bombeiros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1C315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Transpetro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5B3A0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-</w:t>
            </w:r>
          </w:p>
        </w:tc>
      </w:tr>
      <w:tr w:rsidR="007F32F8" w:rsidRPr="007F32F8" w14:paraId="34470DEB" w14:textId="77777777" w:rsidTr="007B599E">
        <w:trPr>
          <w:trHeight w:val="511"/>
        </w:trPr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23202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Embarcação Encalhado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55D88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Capitania dos Portos do Espírito Santo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1E5FA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Corpo de Bombeiros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06ACF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Transpetro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E4984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-</w:t>
            </w:r>
          </w:p>
        </w:tc>
      </w:tr>
      <w:tr w:rsidR="007F32F8" w:rsidRPr="007F32F8" w14:paraId="62D88ECA" w14:textId="77777777" w:rsidTr="007B599E">
        <w:trPr>
          <w:trHeight w:val="511"/>
        </w:trPr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DB65B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Colisão no Berço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98D8F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Capitania dos Portos do Espírito Santo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89240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Corpo de Bombeiros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F58ED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Transpetro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32E01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-</w:t>
            </w:r>
          </w:p>
        </w:tc>
      </w:tr>
      <w:tr w:rsidR="007F32F8" w:rsidRPr="007F32F8" w14:paraId="1B684215" w14:textId="77777777" w:rsidTr="007B599E">
        <w:trPr>
          <w:trHeight w:val="511"/>
        </w:trPr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ABE97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lastRenderedPageBreak/>
              <w:t>Embarcação Afundando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6D36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Capitania dos Portos do Espírito Santo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09FF5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Corpo de Bombeiros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57710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Transpetro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55A5B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-</w:t>
            </w:r>
          </w:p>
        </w:tc>
      </w:tr>
      <w:tr w:rsidR="007F32F8" w:rsidRPr="007F32F8" w14:paraId="395B8432" w14:textId="77777777" w:rsidTr="007B599E">
        <w:trPr>
          <w:trHeight w:val="511"/>
        </w:trPr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BDE1F" w14:textId="6A373818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Incên</w:t>
            </w:r>
            <w:r w:rsidR="00C55204"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d</w:t>
            </w: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io no navio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51179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Navio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C09FF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Transpetro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880EF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Corpo de Bombeiro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7300E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Capitania dos Portos do Espírito Santo</w:t>
            </w:r>
          </w:p>
        </w:tc>
      </w:tr>
      <w:tr w:rsidR="007F32F8" w:rsidRPr="007F32F8" w14:paraId="07A4C8E1" w14:textId="77777777" w:rsidTr="007B599E">
        <w:trPr>
          <w:trHeight w:val="511"/>
        </w:trPr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B366D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Incêndio no berço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3B949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Terminal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7D626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Corpo de Bombeiros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F4539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Transpetro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F783F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Capitania dos Portos do Espírito Santo</w:t>
            </w:r>
          </w:p>
        </w:tc>
      </w:tr>
      <w:tr w:rsidR="007F32F8" w:rsidRPr="007F32F8" w14:paraId="06D516DE" w14:textId="77777777" w:rsidTr="007B599E">
        <w:trPr>
          <w:trHeight w:val="511"/>
        </w:trPr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B17DC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Poluição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F2EA2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Terminal e Navio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CE347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Capitania dos Portos do Espírito Santo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8003E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IEMA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E48A1" w14:textId="77777777" w:rsidR="007B599E" w:rsidRPr="007F32F8" w:rsidRDefault="007B599E" w:rsidP="007B599E">
            <w:pPr>
              <w:spacing w:after="0"/>
              <w:ind w:right="0"/>
              <w:jc w:val="center"/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</w:pPr>
            <w:r w:rsidRPr="007F32F8">
              <w:rPr>
                <w:rFonts w:ascii="Petrobras Sans Light" w:eastAsia="Times New Roman" w:hAnsi="Petrobras Sans Light" w:cs="Calibri"/>
                <w:color w:val="31849B" w:themeColor="accent5" w:themeShade="BF"/>
                <w:lang w:eastAsia="pt-BR"/>
              </w:rPr>
              <w:t>PROAMMAR</w:t>
            </w:r>
          </w:p>
        </w:tc>
      </w:tr>
    </w:tbl>
    <w:p w14:paraId="7DB97692" w14:textId="3B4E8416" w:rsidR="00B65BFB" w:rsidRPr="007F32F8" w:rsidRDefault="00B65BFB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  <w:r w:rsidRPr="007F32F8"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  <w:t> </w:t>
      </w:r>
    </w:p>
    <w:p w14:paraId="00D95F2A" w14:textId="77777777" w:rsidR="00FD7C4A" w:rsidRPr="007F32F8" w:rsidRDefault="00FD7C4A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b/>
          <w:bCs/>
          <w:color w:val="31849B" w:themeColor="accent5" w:themeShade="BF"/>
          <w:lang w:eastAsia="pt-BR"/>
        </w:rPr>
      </w:pPr>
    </w:p>
    <w:p w14:paraId="4F06BE57" w14:textId="47075F21" w:rsidR="00B65BFB" w:rsidRPr="007F32F8" w:rsidRDefault="00B65BFB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  <w:r w:rsidRPr="007F32F8">
        <w:rPr>
          <w:rFonts w:ascii="Petrobras Sans Light" w:eastAsia="Times New Roman" w:hAnsi="Petrobras Sans Light" w:cs="Segoe UI"/>
          <w:b/>
          <w:bCs/>
          <w:color w:val="31849B" w:themeColor="accent5" w:themeShade="BF"/>
          <w:lang w:eastAsia="pt-BR"/>
        </w:rPr>
        <w:t>9.4 PLANOS DE EMERGÊNCIA</w:t>
      </w:r>
      <w:r w:rsidRPr="007F32F8"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  <w:t> </w:t>
      </w:r>
    </w:p>
    <w:p w14:paraId="745E8AEE" w14:textId="77777777" w:rsidR="00B65BFB" w:rsidRPr="007F32F8" w:rsidRDefault="00B65BFB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</w:p>
    <w:p w14:paraId="50C100D2" w14:textId="12B3E9E2" w:rsidR="00B65BFB" w:rsidRPr="007F32F8" w:rsidRDefault="00B65BFB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</w:pPr>
      <w:r w:rsidRPr="007F32F8">
        <w:rPr>
          <w:rFonts w:ascii="Petrobras Sans Light" w:eastAsia="Times New Roman" w:hAnsi="Petrobras Sans Light" w:cs="Segoe UI"/>
          <w:b/>
          <w:bCs/>
          <w:color w:val="31849B" w:themeColor="accent5" w:themeShade="BF"/>
          <w:lang w:eastAsia="pt-BR"/>
        </w:rPr>
        <w:t xml:space="preserve">9.4.1 </w:t>
      </w:r>
      <w:r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 xml:space="preserve">O PRE – Plano de Resposta a Emergências – é o plano do </w:t>
      </w:r>
      <w:r w:rsidR="008612BE"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>Terminal</w:t>
      </w:r>
      <w:r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 xml:space="preserve"> TP/DOP/DTNNESE/UO-BAES/OPBR</w:t>
      </w:r>
      <w:r w:rsidR="00C93DD2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>/</w:t>
      </w:r>
      <w:r w:rsidR="001C6043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>T</w:t>
      </w:r>
      <w:r w:rsidR="00C93DD2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>E</w:t>
      </w:r>
      <w:r w:rsidR="001C6043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>VIT</w:t>
      </w:r>
      <w:r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 xml:space="preserve"> para combate a emergências em todas as suas instalações. Ele está disponível nas áreas operacionais, </w:t>
      </w:r>
      <w:r w:rsidR="00E4175B"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>n</w:t>
      </w:r>
      <w:r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>a sala de operação e por meio de sistemas informatizados. O responsável por sua atualização é o SMS local (Segurança, meio ambiente e saúde).  </w:t>
      </w:r>
    </w:p>
    <w:p w14:paraId="544671DA" w14:textId="2A08E561" w:rsidR="00B65BFB" w:rsidRPr="007F32F8" w:rsidRDefault="00B65BFB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</w:p>
    <w:p w14:paraId="32547E93" w14:textId="77777777" w:rsidR="00B65BFB" w:rsidRPr="007F32F8" w:rsidRDefault="00B65BFB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</w:p>
    <w:p w14:paraId="174963BD" w14:textId="671D2B19" w:rsidR="00B65BFB" w:rsidRPr="007F32F8" w:rsidRDefault="00B65BFB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  <w:r w:rsidRPr="007F32F8">
        <w:rPr>
          <w:rFonts w:ascii="Petrobras Sans Light" w:eastAsia="Times New Roman" w:hAnsi="Petrobras Sans Light" w:cs="Segoe UI"/>
          <w:b/>
          <w:bCs/>
          <w:color w:val="31849B" w:themeColor="accent5" w:themeShade="BF"/>
          <w:lang w:eastAsia="pt-BR"/>
        </w:rPr>
        <w:t>9.4.2</w:t>
      </w:r>
      <w:r w:rsidRPr="007F32F8"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  <w:t xml:space="preserve"> - Os equipamentos de emergência e de combate a incêndio do navio deverão ser mantidos operacionais e à disposição durante todo o período que o navio permanecer a</w:t>
      </w:r>
      <w:r w:rsidR="00C542F5" w:rsidRPr="007F32F8"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  <w:t>traca</w:t>
      </w:r>
      <w:r w:rsidRPr="007F32F8"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  <w:t>do.  </w:t>
      </w:r>
    </w:p>
    <w:p w14:paraId="36B56497" w14:textId="77777777" w:rsidR="00B65BFB" w:rsidRPr="007F32F8" w:rsidRDefault="00B65BFB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</w:p>
    <w:p w14:paraId="75840F44" w14:textId="2D8A88F8" w:rsidR="00B65BFB" w:rsidRPr="007F32F8" w:rsidRDefault="00B65BFB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  <w:r w:rsidRPr="007F32F8"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  <w:t>As mangueiras de incêndio deverão ficar estendidas, ficando uma a vante e outra a ré do navio, a menos que os monitores de combate a incêndio possam substituir essa exigência.   </w:t>
      </w:r>
    </w:p>
    <w:p w14:paraId="3652353E" w14:textId="77777777" w:rsidR="00B65BFB" w:rsidRPr="007F32F8" w:rsidRDefault="00B65BFB" w:rsidP="0033531A">
      <w:pPr>
        <w:spacing w:after="0"/>
        <w:ind w:left="720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</w:p>
    <w:p w14:paraId="072799DE" w14:textId="23975165" w:rsidR="00C542F5" w:rsidRPr="007F32F8" w:rsidRDefault="00C542F5" w:rsidP="0033531A">
      <w:pPr>
        <w:spacing w:after="0"/>
        <w:ind w:left="720" w:right="555"/>
        <w:textAlignment w:val="baseline"/>
        <w:rPr>
          <w:rFonts w:ascii="Petrobras Sans Light" w:hAnsi="Petrobras Sans Light"/>
          <w:color w:val="31849B" w:themeColor="accent5" w:themeShade="BF"/>
        </w:rPr>
      </w:pPr>
      <w:r w:rsidRPr="007F32F8">
        <w:rPr>
          <w:rFonts w:ascii="Petrobras Sans Light" w:hAnsi="Petrobras Sans Light"/>
          <w:color w:val="31849B" w:themeColor="accent5" w:themeShade="BF"/>
        </w:rPr>
        <w:t xml:space="preserve">O </w:t>
      </w:r>
      <w:r w:rsidR="00FE7096" w:rsidRPr="007F32F8">
        <w:rPr>
          <w:rFonts w:ascii="Petrobras Sans Light" w:hAnsi="Petrobras Sans Light"/>
          <w:color w:val="31849B" w:themeColor="accent5" w:themeShade="BF"/>
        </w:rPr>
        <w:t>Terminal Aquaviário de Vitória</w:t>
      </w:r>
      <w:r w:rsidRPr="007F32F8">
        <w:rPr>
          <w:rFonts w:ascii="Petrobras Sans Light" w:hAnsi="Petrobras Sans Light"/>
          <w:color w:val="31849B" w:themeColor="accent5" w:themeShade="BF"/>
        </w:rPr>
        <w:t xml:space="preserve">– </w:t>
      </w:r>
      <w:r w:rsidR="00670625">
        <w:rPr>
          <w:rFonts w:ascii="Petrobras Sans Light" w:hAnsi="Petrobras Sans Light"/>
          <w:color w:val="31849B" w:themeColor="accent5" w:themeShade="BF"/>
        </w:rPr>
        <w:t>TEVIT</w:t>
      </w:r>
      <w:r w:rsidR="001C6043">
        <w:rPr>
          <w:rFonts w:ascii="Petrobras Sans Light" w:hAnsi="Petrobras Sans Light"/>
          <w:color w:val="31849B" w:themeColor="accent5" w:themeShade="BF"/>
        </w:rPr>
        <w:t>/</w:t>
      </w:r>
      <w:r w:rsidR="00C93DD2">
        <w:rPr>
          <w:rFonts w:ascii="Petrobras Sans Light" w:hAnsi="Petrobras Sans Light"/>
          <w:color w:val="31849B" w:themeColor="accent5" w:themeShade="BF"/>
        </w:rPr>
        <w:t>TGL</w:t>
      </w:r>
      <w:r w:rsidRPr="007F32F8">
        <w:rPr>
          <w:rFonts w:ascii="Petrobras Sans Light" w:hAnsi="Petrobras Sans Light"/>
          <w:color w:val="31849B" w:themeColor="accent5" w:themeShade="BF"/>
        </w:rPr>
        <w:t xml:space="preserve"> – dispõe de CRE (Centro de Resposta a Emergências) que está dotado de equipamentos e facilidades diversas para o uso em poluições acidentais.</w:t>
      </w:r>
    </w:p>
    <w:p w14:paraId="44256859" w14:textId="77777777" w:rsidR="00C542F5" w:rsidRPr="007F32F8" w:rsidRDefault="00C542F5" w:rsidP="0033531A">
      <w:pPr>
        <w:spacing w:after="0"/>
        <w:ind w:left="720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</w:p>
    <w:p w14:paraId="664A9A16" w14:textId="2574A696" w:rsidR="00B65BFB" w:rsidRPr="007F32F8" w:rsidRDefault="00B65BFB" w:rsidP="0033531A">
      <w:pPr>
        <w:spacing w:after="0"/>
        <w:ind w:left="720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  <w:r w:rsidRPr="007F32F8"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  <w:t>Deve ser mantida pronta para uso uma porção conveniente de material absorvente, para ser usada em caso de derrame de óleo.  </w:t>
      </w:r>
    </w:p>
    <w:p w14:paraId="1CAC23A9" w14:textId="77777777" w:rsidR="00B65BFB" w:rsidRPr="007F32F8" w:rsidRDefault="00B65BFB" w:rsidP="0033531A">
      <w:pPr>
        <w:spacing w:after="0"/>
        <w:ind w:left="720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</w:p>
    <w:p w14:paraId="57063DE5" w14:textId="0AD15B67" w:rsidR="00B65BFB" w:rsidRPr="007F32F8" w:rsidRDefault="00B65BFB" w:rsidP="0033531A">
      <w:pPr>
        <w:spacing w:after="0"/>
        <w:ind w:left="720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  <w:r w:rsidRPr="007F32F8"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  <w:t>Devem-se tomar precauções suplementares com o objetivo de evitar poluição das águas do mar. </w:t>
      </w:r>
    </w:p>
    <w:p w14:paraId="54763373" w14:textId="77777777" w:rsidR="00B65BFB" w:rsidRPr="007F32F8" w:rsidRDefault="00B65BFB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</w:pPr>
    </w:p>
    <w:p w14:paraId="22AC76A9" w14:textId="23BB3458" w:rsidR="00C542F5" w:rsidRPr="007F32F8" w:rsidRDefault="00B65BFB" w:rsidP="0033531A">
      <w:pPr>
        <w:spacing w:after="0"/>
        <w:ind w:left="705" w:right="555"/>
        <w:textAlignment w:val="baseline"/>
        <w:rPr>
          <w:rFonts w:ascii="Petrobras Sans Light" w:hAnsi="Petrobras Sans Light"/>
          <w:color w:val="31849B" w:themeColor="accent5" w:themeShade="BF"/>
        </w:rPr>
      </w:pPr>
      <w:r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 xml:space="preserve">Periodicamente, </w:t>
      </w:r>
      <w:r w:rsidR="008C4592"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>o</w:t>
      </w:r>
      <w:r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 xml:space="preserve"> </w:t>
      </w:r>
      <w:r w:rsidR="00C542F5"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>T</w:t>
      </w:r>
      <w:r w:rsidR="008612BE" w:rsidRPr="007F32F8"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  <w:t>erminal</w:t>
      </w:r>
      <w:r w:rsidRPr="007F32F8"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  <w:t xml:space="preserve"> realiza simulados de emergência e treinamentos visando capacitar o pessoal para agir com rapidez e presteza no combate a emergências</w:t>
      </w:r>
      <w:r w:rsidR="00EA574D" w:rsidRPr="007F32F8"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  <w:t xml:space="preserve"> em caso de necessidade</w:t>
      </w:r>
      <w:r w:rsidR="00C542F5" w:rsidRPr="007F32F8"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  <w:t xml:space="preserve">, </w:t>
      </w:r>
      <w:r w:rsidR="00C542F5" w:rsidRPr="007F32F8">
        <w:rPr>
          <w:rFonts w:ascii="Petrobras Sans Light" w:hAnsi="Petrobras Sans Light"/>
          <w:color w:val="31849B" w:themeColor="accent5" w:themeShade="BF"/>
        </w:rPr>
        <w:t>conforme o PRE – Plano de Resposta a Emergências. Os recursos disponíveis são relacionados no PRE.</w:t>
      </w:r>
    </w:p>
    <w:p w14:paraId="5FD3C711" w14:textId="1CAF0477" w:rsidR="00C542F5" w:rsidRPr="007F32F8" w:rsidRDefault="00C542F5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</w:p>
    <w:p w14:paraId="014B1549" w14:textId="77777777" w:rsidR="00901855" w:rsidRPr="007F32F8" w:rsidRDefault="00901855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</w:p>
    <w:p w14:paraId="785BBEE4" w14:textId="5D2B90F5" w:rsidR="00E4175B" w:rsidRPr="007F32F8" w:rsidRDefault="00B65BFB" w:rsidP="0033531A">
      <w:pPr>
        <w:spacing w:after="0"/>
        <w:ind w:left="705" w:right="555"/>
        <w:textAlignment w:val="baseline"/>
        <w:rPr>
          <w:rFonts w:ascii="Petrobras Sans Light" w:hAnsi="Petrobras Sans Light"/>
          <w:color w:val="31849B" w:themeColor="accent5" w:themeShade="BF"/>
        </w:rPr>
      </w:pPr>
      <w:r w:rsidRPr="007F32F8"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  <w:t> </w:t>
      </w:r>
      <w:r w:rsidRPr="007F32F8">
        <w:rPr>
          <w:rFonts w:ascii="Petrobras Sans Light" w:eastAsia="Times New Roman" w:hAnsi="Petrobras Sans Light" w:cs="Segoe UI"/>
          <w:b/>
          <w:bCs/>
          <w:color w:val="31849B" w:themeColor="accent5" w:themeShade="BF"/>
          <w:lang w:eastAsia="pt-BR"/>
        </w:rPr>
        <w:t xml:space="preserve">9.4.3 - </w:t>
      </w:r>
      <w:r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 xml:space="preserve">O </w:t>
      </w:r>
      <w:r w:rsidR="00C542F5"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>T</w:t>
      </w:r>
      <w:r w:rsidR="008612BE"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>erminal</w:t>
      </w:r>
      <w:r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 xml:space="preserve"> não dispõe de atendimento médico próprio. </w:t>
      </w:r>
    </w:p>
    <w:p w14:paraId="77FADBFF" w14:textId="77777777" w:rsidR="00E4175B" w:rsidRPr="007F32F8" w:rsidRDefault="00E4175B" w:rsidP="0033531A">
      <w:pPr>
        <w:spacing w:after="0"/>
        <w:ind w:left="705" w:right="555"/>
        <w:textAlignment w:val="baseline"/>
        <w:rPr>
          <w:rFonts w:ascii="Petrobras Sans Light" w:hAnsi="Petrobras Sans Light"/>
          <w:color w:val="31849B" w:themeColor="accent5" w:themeShade="BF"/>
        </w:rPr>
      </w:pPr>
    </w:p>
    <w:p w14:paraId="3D298BDE" w14:textId="387C5302" w:rsidR="00B65BFB" w:rsidRPr="007F32F8" w:rsidRDefault="00B65BFB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  <w:r w:rsidRPr="007F32F8"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  <w:t> </w:t>
      </w:r>
    </w:p>
    <w:p w14:paraId="14894421" w14:textId="77777777" w:rsidR="00901855" w:rsidRPr="007F32F8" w:rsidRDefault="00901855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</w:p>
    <w:p w14:paraId="79A19A61" w14:textId="292176D8" w:rsidR="00B65BFB" w:rsidRPr="007F32F8" w:rsidRDefault="00B65BFB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  <w:r w:rsidRPr="007F32F8">
        <w:rPr>
          <w:rFonts w:ascii="Petrobras Sans Light" w:eastAsia="Times New Roman" w:hAnsi="Petrobras Sans Light" w:cs="Segoe UI"/>
          <w:b/>
          <w:bCs/>
          <w:color w:val="31849B" w:themeColor="accent5" w:themeShade="BF"/>
          <w:lang w:eastAsia="pt-BR"/>
        </w:rPr>
        <w:t xml:space="preserve">9.5 </w:t>
      </w:r>
      <w:r w:rsidRPr="007F32F8">
        <w:rPr>
          <w:rFonts w:ascii="Petrobras Sans Light" w:eastAsia="Times New Roman" w:hAnsi="Petrobras Sans Light" w:cs="Segoe UI"/>
          <w:b/>
          <w:bCs/>
          <w:caps/>
          <w:color w:val="31849B" w:themeColor="accent5" w:themeShade="BF"/>
          <w:lang w:eastAsia="pt-BR"/>
        </w:rPr>
        <w:t>RECURSOS PÚBLICOS DE COMBATE A EMERGÊNCIAS</w:t>
      </w:r>
      <w:r w:rsidRPr="007F32F8"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  <w:t> </w:t>
      </w:r>
    </w:p>
    <w:p w14:paraId="03D916B0" w14:textId="77777777" w:rsidR="00B65BFB" w:rsidRPr="007F32F8" w:rsidRDefault="00B65BFB" w:rsidP="0033531A">
      <w:pPr>
        <w:spacing w:after="0"/>
        <w:ind w:left="705" w:right="555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</w:p>
    <w:p w14:paraId="40CB666E" w14:textId="0895472B" w:rsidR="00C55204" w:rsidRPr="002A624B" w:rsidRDefault="00C55204" w:rsidP="00C55204">
      <w:pPr>
        <w:ind w:left="709"/>
        <w:rPr>
          <w:rFonts w:ascii="Petrobras Sans Light" w:hAnsi="Petrobras Sans Light" w:cs="Arial"/>
          <w:b/>
          <w:bCs/>
          <w:color w:val="FF0000"/>
        </w:rPr>
      </w:pPr>
      <w:r w:rsidRPr="002A624B">
        <w:rPr>
          <w:rFonts w:ascii="Petrobras Sans Light" w:hAnsi="Petrobras Sans Light" w:cs="Arial"/>
          <w:b/>
          <w:bCs/>
          <w:color w:val="FF0000"/>
        </w:rPr>
        <w:t xml:space="preserve">9.5.1 </w:t>
      </w:r>
      <w:r w:rsidRPr="002A624B">
        <w:rPr>
          <w:rFonts w:ascii="Petrobras Sans Light" w:hAnsi="Petrobras Sans Light" w:cs="Arial"/>
          <w:b/>
          <w:bCs/>
          <w:caps/>
          <w:color w:val="FF0000"/>
        </w:rPr>
        <w:t xml:space="preserve">administrador portuário </w:t>
      </w:r>
    </w:p>
    <w:p w14:paraId="13CAB1C1" w14:textId="77777777" w:rsidR="00304F55" w:rsidRPr="002A624B" w:rsidRDefault="00C55204" w:rsidP="00304F55">
      <w:pPr>
        <w:spacing w:after="0"/>
        <w:ind w:left="709"/>
        <w:rPr>
          <w:rFonts w:ascii="Petrobras Sans Light" w:hAnsi="Petrobras Sans Light"/>
          <w:color w:val="FF0000"/>
        </w:rPr>
      </w:pPr>
      <w:r w:rsidRPr="002A624B">
        <w:rPr>
          <w:rFonts w:ascii="Petrobras Sans Light" w:hAnsi="Petrobras Sans Light"/>
          <w:color w:val="FF0000"/>
        </w:rPr>
        <w:t xml:space="preserve">CODESA </w:t>
      </w:r>
      <w:r w:rsidR="00A92199" w:rsidRPr="002A624B">
        <w:rPr>
          <w:rFonts w:ascii="Petrobras Sans Light" w:hAnsi="Petrobras Sans Light"/>
          <w:color w:val="FF0000"/>
        </w:rPr>
        <w:t>– Companhia Docas do Espírito Santo</w:t>
      </w:r>
    </w:p>
    <w:p w14:paraId="2864BA19" w14:textId="77777777" w:rsidR="00304F55" w:rsidRPr="002A624B" w:rsidRDefault="00304F55" w:rsidP="00304F55">
      <w:pPr>
        <w:spacing w:after="0"/>
        <w:ind w:left="709"/>
        <w:rPr>
          <w:rFonts w:ascii="Petrobras Sans Light" w:hAnsi="Petrobras Sans Light"/>
          <w:color w:val="FF0000"/>
        </w:rPr>
      </w:pPr>
      <w:r w:rsidRPr="002A624B">
        <w:rPr>
          <w:rFonts w:ascii="Petrobras Sans Light" w:hAnsi="Petrobras Sans Light"/>
          <w:color w:val="FF0000"/>
        </w:rPr>
        <w:t xml:space="preserve">Rua Izidoro </w:t>
      </w:r>
      <w:proofErr w:type="spellStart"/>
      <w:r w:rsidRPr="002A624B">
        <w:rPr>
          <w:rFonts w:ascii="Petrobras Sans Light" w:hAnsi="Petrobras Sans Light"/>
          <w:color w:val="FF0000"/>
        </w:rPr>
        <w:t>Benezath</w:t>
      </w:r>
      <w:proofErr w:type="spellEnd"/>
      <w:r w:rsidRPr="002A624B">
        <w:rPr>
          <w:rFonts w:ascii="Petrobras Sans Light" w:hAnsi="Petrobras Sans Light"/>
          <w:color w:val="FF0000"/>
        </w:rPr>
        <w:t xml:space="preserve">, 48, Enseada do </w:t>
      </w:r>
      <w:proofErr w:type="spellStart"/>
      <w:r w:rsidRPr="002A624B">
        <w:rPr>
          <w:rFonts w:ascii="Petrobras Sans Light" w:hAnsi="Petrobras Sans Light"/>
          <w:color w:val="FF0000"/>
        </w:rPr>
        <w:t>Suá</w:t>
      </w:r>
      <w:proofErr w:type="spellEnd"/>
      <w:r w:rsidRPr="002A624B">
        <w:rPr>
          <w:rFonts w:ascii="Petrobras Sans Light" w:hAnsi="Petrobras Sans Light"/>
          <w:color w:val="FF0000"/>
        </w:rPr>
        <w:t xml:space="preserve">, </w:t>
      </w:r>
      <w:r w:rsidR="00A92199" w:rsidRPr="002A624B">
        <w:rPr>
          <w:rFonts w:ascii="Petrobras Sans Light" w:hAnsi="Petrobras Sans Light"/>
          <w:color w:val="FF0000"/>
        </w:rPr>
        <w:t>Vitória</w:t>
      </w:r>
      <w:r w:rsidRPr="002A624B">
        <w:rPr>
          <w:rFonts w:ascii="Petrobras Sans Light" w:hAnsi="Petrobras Sans Light"/>
          <w:color w:val="FF0000"/>
        </w:rPr>
        <w:t xml:space="preserve"> - </w:t>
      </w:r>
      <w:r w:rsidR="00A92199" w:rsidRPr="002A624B">
        <w:rPr>
          <w:rFonts w:ascii="Petrobras Sans Light" w:hAnsi="Petrobras Sans Light"/>
          <w:color w:val="FF0000"/>
        </w:rPr>
        <w:t>ES. CEP: 29.0</w:t>
      </w:r>
      <w:r w:rsidRPr="002A624B">
        <w:rPr>
          <w:rFonts w:ascii="Petrobras Sans Light" w:hAnsi="Petrobras Sans Light"/>
          <w:color w:val="FF0000"/>
        </w:rPr>
        <w:t>5</w:t>
      </w:r>
      <w:r w:rsidR="00A92199" w:rsidRPr="002A624B">
        <w:rPr>
          <w:rFonts w:ascii="Petrobras Sans Light" w:hAnsi="Petrobras Sans Light"/>
          <w:color w:val="FF0000"/>
        </w:rPr>
        <w:t>0-</w:t>
      </w:r>
      <w:r w:rsidRPr="002A624B">
        <w:rPr>
          <w:rFonts w:ascii="Petrobras Sans Light" w:hAnsi="Petrobras Sans Light"/>
          <w:color w:val="FF0000"/>
        </w:rPr>
        <w:t>300</w:t>
      </w:r>
      <w:r w:rsidR="00A92199" w:rsidRPr="002A624B">
        <w:rPr>
          <w:rFonts w:ascii="Petrobras Sans Light" w:hAnsi="Petrobras Sans Light"/>
          <w:color w:val="FF0000"/>
        </w:rPr>
        <w:t>.</w:t>
      </w:r>
    </w:p>
    <w:p w14:paraId="2771BF80" w14:textId="66C4D678" w:rsidR="00A92199" w:rsidRPr="002A624B" w:rsidRDefault="00A92199" w:rsidP="00304F55">
      <w:pPr>
        <w:spacing w:after="0"/>
        <w:ind w:left="709"/>
        <w:rPr>
          <w:rFonts w:ascii="Petrobras Sans Light" w:eastAsia="Times New Roman" w:hAnsi="Petrobras Sans Light" w:cs="Arial"/>
          <w:color w:val="FF0000"/>
          <w:sz w:val="16"/>
          <w:szCs w:val="16"/>
          <w:lang w:eastAsia="pt-BR"/>
        </w:rPr>
      </w:pPr>
      <w:r w:rsidRPr="002A624B">
        <w:rPr>
          <w:rFonts w:ascii="Petrobras Sans Light" w:hAnsi="Petrobras Sans Light"/>
          <w:color w:val="FF0000"/>
        </w:rPr>
        <w:t>Telefone: +55 27 3132-</w:t>
      </w:r>
      <w:r w:rsidR="00304F55" w:rsidRPr="002A624B">
        <w:rPr>
          <w:rFonts w:ascii="Petrobras Sans Light" w:hAnsi="Petrobras Sans Light"/>
          <w:color w:val="FF0000"/>
        </w:rPr>
        <w:t>7303.</w:t>
      </w:r>
    </w:p>
    <w:p w14:paraId="095FE9BA" w14:textId="60494E4C" w:rsidR="0069242E" w:rsidRPr="007F32F8" w:rsidRDefault="0069242E" w:rsidP="0033531A">
      <w:pPr>
        <w:spacing w:after="0"/>
        <w:ind w:left="705" w:right="555"/>
        <w:textAlignment w:val="baseline"/>
        <w:rPr>
          <w:rFonts w:ascii="Petrobras Sans Light" w:hAnsi="Petrobras Sans Light"/>
          <w:color w:val="31849B" w:themeColor="accent5" w:themeShade="BF"/>
        </w:rPr>
      </w:pPr>
    </w:p>
    <w:p w14:paraId="774D98D7" w14:textId="7AB36982" w:rsidR="0069242E" w:rsidRPr="007F32F8" w:rsidRDefault="0069242E" w:rsidP="0033531A">
      <w:pPr>
        <w:spacing w:after="0"/>
        <w:ind w:left="705" w:right="555"/>
        <w:textAlignment w:val="baseline"/>
        <w:rPr>
          <w:rFonts w:ascii="Petrobras Sans Light" w:hAnsi="Petrobras Sans Light"/>
          <w:color w:val="31849B" w:themeColor="accent5" w:themeShade="BF"/>
        </w:rPr>
      </w:pPr>
    </w:p>
    <w:p w14:paraId="6BB0C092" w14:textId="66064284" w:rsidR="00A92199" w:rsidRPr="007F32F8" w:rsidRDefault="00A92199" w:rsidP="00A92199">
      <w:pPr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7F32F8">
        <w:rPr>
          <w:rFonts w:ascii="Petrobras Sans Light" w:hAnsi="Petrobras Sans Light" w:cs="Arial"/>
          <w:b/>
          <w:bCs/>
          <w:color w:val="31849B" w:themeColor="accent5" w:themeShade="BF"/>
        </w:rPr>
        <w:t>9.5.</w:t>
      </w:r>
      <w:r w:rsidR="00304F55" w:rsidRPr="007F32F8">
        <w:rPr>
          <w:rFonts w:ascii="Petrobras Sans Light" w:hAnsi="Petrobras Sans Light" w:cs="Arial"/>
          <w:b/>
          <w:bCs/>
          <w:color w:val="31849B" w:themeColor="accent5" w:themeShade="BF"/>
        </w:rPr>
        <w:t>2</w:t>
      </w:r>
      <w:r w:rsidRPr="007F32F8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</w:t>
      </w:r>
      <w:r w:rsidRPr="007F32F8">
        <w:rPr>
          <w:rFonts w:ascii="Petrobras Sans Light" w:hAnsi="Petrobras Sans Light" w:cs="Arial"/>
          <w:b/>
          <w:bCs/>
          <w:caps/>
          <w:color w:val="31849B" w:themeColor="accent5" w:themeShade="BF"/>
        </w:rPr>
        <w:t xml:space="preserve">aUTORIDADE MARÍTIMA </w:t>
      </w:r>
    </w:p>
    <w:p w14:paraId="288B2C2E" w14:textId="77777777" w:rsidR="00304F55" w:rsidRPr="007F32F8" w:rsidRDefault="00A92199" w:rsidP="0033531A">
      <w:pPr>
        <w:spacing w:after="0"/>
        <w:ind w:left="705" w:right="555"/>
        <w:textAlignment w:val="baseline"/>
        <w:rPr>
          <w:rFonts w:ascii="Petrobras Sans Light" w:hAnsi="Petrobras Sans Light"/>
          <w:color w:val="31849B" w:themeColor="accent5" w:themeShade="BF"/>
        </w:rPr>
      </w:pPr>
      <w:r w:rsidRPr="007F32F8">
        <w:rPr>
          <w:rFonts w:ascii="Petrobras Sans Light" w:hAnsi="Petrobras Sans Light"/>
          <w:color w:val="31849B" w:themeColor="accent5" w:themeShade="BF"/>
        </w:rPr>
        <w:t xml:space="preserve">CPES </w:t>
      </w:r>
      <w:r w:rsidR="00304F55" w:rsidRPr="007F32F8">
        <w:rPr>
          <w:rFonts w:ascii="Petrobras Sans Light" w:hAnsi="Petrobras Sans Light"/>
          <w:color w:val="31849B" w:themeColor="accent5" w:themeShade="BF"/>
        </w:rPr>
        <w:t>–</w:t>
      </w:r>
      <w:r w:rsidRPr="007F32F8">
        <w:rPr>
          <w:rFonts w:ascii="Petrobras Sans Light" w:hAnsi="Petrobras Sans Light"/>
          <w:color w:val="31849B" w:themeColor="accent5" w:themeShade="BF"/>
        </w:rPr>
        <w:t xml:space="preserve"> </w:t>
      </w:r>
      <w:r w:rsidR="00304F55" w:rsidRPr="007F32F8">
        <w:rPr>
          <w:rFonts w:ascii="Petrobras Sans Light" w:hAnsi="Petrobras Sans Light"/>
          <w:color w:val="31849B" w:themeColor="accent5" w:themeShade="BF"/>
        </w:rPr>
        <w:t xml:space="preserve">Capitania dos Portos do Espírito Santo – Marinha do Brasil. </w:t>
      </w:r>
    </w:p>
    <w:p w14:paraId="28C64589" w14:textId="170150F3" w:rsidR="00304F55" w:rsidRPr="007F32F8" w:rsidRDefault="00304F55" w:rsidP="0033531A">
      <w:pPr>
        <w:spacing w:after="0"/>
        <w:ind w:left="705" w:right="555"/>
        <w:textAlignment w:val="baseline"/>
        <w:rPr>
          <w:rFonts w:ascii="Petrobras Sans Light" w:hAnsi="Petrobras Sans Light"/>
          <w:color w:val="31849B" w:themeColor="accent5" w:themeShade="BF"/>
        </w:rPr>
      </w:pPr>
      <w:r w:rsidRPr="007F32F8">
        <w:rPr>
          <w:rFonts w:ascii="Petrobras Sans Light" w:hAnsi="Petrobras Sans Light"/>
          <w:color w:val="31849B" w:themeColor="accent5" w:themeShade="BF"/>
        </w:rPr>
        <w:lastRenderedPageBreak/>
        <w:t xml:space="preserve">Rua Belmiro Rodrigues da Silva, 145, Enseada do </w:t>
      </w:r>
      <w:proofErr w:type="spellStart"/>
      <w:r w:rsidRPr="007F32F8">
        <w:rPr>
          <w:rFonts w:ascii="Petrobras Sans Light" w:hAnsi="Petrobras Sans Light"/>
          <w:color w:val="31849B" w:themeColor="accent5" w:themeShade="BF"/>
        </w:rPr>
        <w:t>Suá</w:t>
      </w:r>
      <w:proofErr w:type="spellEnd"/>
      <w:r w:rsidRPr="007F32F8">
        <w:rPr>
          <w:rFonts w:ascii="Petrobras Sans Light" w:hAnsi="Petrobras Sans Light"/>
          <w:color w:val="31849B" w:themeColor="accent5" w:themeShade="BF"/>
        </w:rPr>
        <w:t>, Vitória – ES. CEP: 29.050-435.</w:t>
      </w:r>
    </w:p>
    <w:p w14:paraId="02153D6C" w14:textId="32E3A9CB" w:rsidR="00304F55" w:rsidRPr="007F32F8" w:rsidRDefault="00304F55" w:rsidP="0033531A">
      <w:pPr>
        <w:spacing w:after="0"/>
        <w:ind w:left="705" w:right="555"/>
        <w:textAlignment w:val="baseline"/>
        <w:rPr>
          <w:rFonts w:ascii="Petrobras Sans Light" w:hAnsi="Petrobras Sans Light"/>
          <w:color w:val="31849B" w:themeColor="accent5" w:themeShade="BF"/>
        </w:rPr>
      </w:pPr>
      <w:proofErr w:type="spellStart"/>
      <w:r w:rsidRPr="007F32F8">
        <w:rPr>
          <w:rFonts w:ascii="Petrobras Sans Light" w:hAnsi="Petrobras Sans Light"/>
          <w:color w:val="31849B" w:themeColor="accent5" w:themeShade="BF"/>
        </w:rPr>
        <w:t>Telenefone</w:t>
      </w:r>
      <w:proofErr w:type="spellEnd"/>
      <w:r w:rsidRPr="007F32F8">
        <w:rPr>
          <w:rFonts w:ascii="Petrobras Sans Light" w:hAnsi="Petrobras Sans Light"/>
          <w:color w:val="31849B" w:themeColor="accent5" w:themeShade="BF"/>
        </w:rPr>
        <w:t>: +55 27 2124-6555.</w:t>
      </w:r>
    </w:p>
    <w:p w14:paraId="23ADDE14" w14:textId="692757DF" w:rsidR="00A92199" w:rsidRPr="007F32F8" w:rsidRDefault="00A92199" w:rsidP="0033531A">
      <w:pPr>
        <w:spacing w:after="0"/>
        <w:ind w:left="705" w:right="555"/>
        <w:textAlignment w:val="baseline"/>
        <w:rPr>
          <w:rFonts w:ascii="Petrobras Sans Light" w:hAnsi="Petrobras Sans Light"/>
          <w:color w:val="31849B" w:themeColor="accent5" w:themeShade="BF"/>
        </w:rPr>
      </w:pPr>
    </w:p>
    <w:p w14:paraId="2562FA74" w14:textId="77777777" w:rsidR="00146081" w:rsidRPr="007F32F8" w:rsidRDefault="00146081" w:rsidP="0033531A">
      <w:pPr>
        <w:spacing w:after="0"/>
        <w:ind w:left="705" w:right="555"/>
        <w:textAlignment w:val="baseline"/>
        <w:rPr>
          <w:rFonts w:ascii="Petrobras Sans Light" w:hAnsi="Petrobras Sans Light"/>
          <w:color w:val="31849B" w:themeColor="accent5" w:themeShade="BF"/>
        </w:rPr>
      </w:pPr>
    </w:p>
    <w:p w14:paraId="49728303" w14:textId="7C3ED603" w:rsidR="00A92199" w:rsidRPr="007F32F8" w:rsidRDefault="00304F55" w:rsidP="0033531A">
      <w:pPr>
        <w:spacing w:after="0"/>
        <w:ind w:left="705" w:right="555"/>
        <w:textAlignment w:val="baseline"/>
        <w:rPr>
          <w:rFonts w:ascii="Petrobras Sans Light" w:hAnsi="Petrobras Sans Light"/>
          <w:b/>
          <w:bCs/>
          <w:color w:val="31849B" w:themeColor="accent5" w:themeShade="BF"/>
        </w:rPr>
      </w:pPr>
      <w:r w:rsidRPr="007F32F8">
        <w:rPr>
          <w:rFonts w:ascii="Petrobras Sans Light" w:hAnsi="Petrobras Sans Light"/>
          <w:b/>
          <w:bCs/>
          <w:color w:val="31849B" w:themeColor="accent5" w:themeShade="BF"/>
        </w:rPr>
        <w:t xml:space="preserve">9.5.3 </w:t>
      </w:r>
      <w:r w:rsidR="00146081" w:rsidRPr="007F32F8">
        <w:rPr>
          <w:rFonts w:ascii="Petrobras Sans Light" w:hAnsi="Petrobras Sans Light"/>
          <w:b/>
          <w:bCs/>
          <w:color w:val="31849B" w:themeColor="accent5" w:themeShade="BF"/>
        </w:rPr>
        <w:t>SERVIÇOS LOCAIS DE EMERGÊNCIA</w:t>
      </w:r>
    </w:p>
    <w:p w14:paraId="11A53245" w14:textId="09863A3E" w:rsidR="00146081" w:rsidRPr="007F32F8" w:rsidRDefault="00146081" w:rsidP="0033531A">
      <w:pPr>
        <w:spacing w:after="0"/>
        <w:ind w:left="705" w:right="555"/>
        <w:textAlignment w:val="baseline"/>
        <w:rPr>
          <w:rFonts w:ascii="Petrobras Sans Light" w:hAnsi="Petrobras Sans Light"/>
          <w:color w:val="31849B" w:themeColor="accent5" w:themeShade="BF"/>
        </w:rPr>
      </w:pPr>
    </w:p>
    <w:p w14:paraId="7D750056" w14:textId="4166F8D5" w:rsidR="00146081" w:rsidRPr="007F32F8" w:rsidRDefault="00146081" w:rsidP="0033531A">
      <w:pPr>
        <w:spacing w:after="0"/>
        <w:ind w:left="705" w:right="555"/>
        <w:textAlignment w:val="baseline"/>
        <w:rPr>
          <w:rFonts w:ascii="Petrobras Sans Light" w:hAnsi="Petrobras Sans Light"/>
          <w:color w:val="31849B" w:themeColor="accent5" w:themeShade="BF"/>
        </w:rPr>
      </w:pPr>
      <w:r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>Para as demais emergências, as organizações públicas oferecem os recursos aos quais se destinam. </w:t>
      </w:r>
    </w:p>
    <w:p w14:paraId="2C11A9CD" w14:textId="3CABF118" w:rsidR="00146081" w:rsidRPr="007F32F8" w:rsidRDefault="00146081" w:rsidP="0033531A">
      <w:pPr>
        <w:spacing w:after="0"/>
        <w:ind w:left="705" w:right="555"/>
        <w:textAlignment w:val="baseline"/>
        <w:rPr>
          <w:rFonts w:ascii="Petrobras Sans Light" w:hAnsi="Petrobras Sans Light"/>
          <w:color w:val="31849B" w:themeColor="accent5" w:themeShade="BF"/>
        </w:rPr>
      </w:pPr>
    </w:p>
    <w:p w14:paraId="43252EB6" w14:textId="77777777" w:rsidR="00901855" w:rsidRPr="007F32F8" w:rsidRDefault="00901855" w:rsidP="00146081">
      <w:pPr>
        <w:spacing w:after="0"/>
        <w:ind w:left="705" w:right="555"/>
        <w:textAlignment w:val="baseline"/>
        <w:rPr>
          <w:rFonts w:ascii="Petrobras Sans Light" w:hAnsi="Petrobras Sans Light"/>
          <w:b/>
          <w:bCs/>
          <w:color w:val="31849B" w:themeColor="accent5" w:themeShade="BF"/>
        </w:rPr>
      </w:pPr>
    </w:p>
    <w:p w14:paraId="02084474" w14:textId="7107611B" w:rsidR="00146081" w:rsidRPr="007F32F8" w:rsidRDefault="00146081" w:rsidP="00146081">
      <w:pPr>
        <w:spacing w:after="0"/>
        <w:ind w:left="705" w:right="555"/>
        <w:textAlignment w:val="baseline"/>
        <w:rPr>
          <w:rFonts w:ascii="Petrobras Sans Light" w:hAnsi="Petrobras Sans Light"/>
          <w:b/>
          <w:bCs/>
          <w:color w:val="31849B" w:themeColor="accent5" w:themeShade="BF"/>
        </w:rPr>
      </w:pPr>
      <w:r w:rsidRPr="007F32F8">
        <w:rPr>
          <w:rFonts w:ascii="Petrobras Sans Light" w:hAnsi="Petrobras Sans Light"/>
          <w:b/>
          <w:bCs/>
          <w:color w:val="31849B" w:themeColor="accent5" w:themeShade="BF"/>
        </w:rPr>
        <w:t>9.5.4 ORGANIZAÇÕES DE COMBATE ESTADUAIS E NACIONAIS.</w:t>
      </w:r>
    </w:p>
    <w:p w14:paraId="1236D6F5" w14:textId="77777777" w:rsidR="00146081" w:rsidRPr="007F32F8" w:rsidRDefault="00146081" w:rsidP="00146081">
      <w:pPr>
        <w:spacing w:after="0"/>
        <w:ind w:left="705" w:right="555"/>
        <w:textAlignment w:val="baseline"/>
        <w:rPr>
          <w:rFonts w:ascii="Petrobras Sans Light" w:hAnsi="Petrobras Sans Light"/>
          <w:color w:val="31849B" w:themeColor="accent5" w:themeShade="BF"/>
        </w:rPr>
      </w:pPr>
    </w:p>
    <w:p w14:paraId="5CE12D0D" w14:textId="77777777" w:rsidR="00146081" w:rsidRPr="007F32F8" w:rsidRDefault="00146081" w:rsidP="00146081">
      <w:pPr>
        <w:spacing w:after="0"/>
        <w:ind w:left="705" w:right="555"/>
        <w:textAlignment w:val="baseline"/>
        <w:rPr>
          <w:rFonts w:ascii="Petrobras Sans Light" w:hAnsi="Petrobras Sans Light"/>
          <w:color w:val="31849B" w:themeColor="accent5" w:themeShade="BF"/>
        </w:rPr>
      </w:pPr>
      <w:r w:rsidRPr="007F32F8">
        <w:rPr>
          <w:rFonts w:ascii="Petrobras Sans Light" w:eastAsia="Times New Roman" w:hAnsi="Petrobras Sans Light" w:cs="Calibri"/>
          <w:color w:val="31849B" w:themeColor="accent5" w:themeShade="BF"/>
          <w:lang w:eastAsia="pt-BR"/>
        </w:rPr>
        <w:t>Para as demais emergências, as organizações públicas oferecem os recursos aos quais se destinam. </w:t>
      </w:r>
    </w:p>
    <w:p w14:paraId="458A3778" w14:textId="738F7631" w:rsidR="00146081" w:rsidRPr="007F32F8" w:rsidRDefault="00146081" w:rsidP="00146081">
      <w:pPr>
        <w:spacing w:after="0"/>
        <w:ind w:left="705" w:right="555"/>
        <w:textAlignment w:val="baseline"/>
        <w:rPr>
          <w:rFonts w:ascii="Petrobras Sans Light" w:hAnsi="Petrobras Sans Light"/>
          <w:color w:val="31849B" w:themeColor="accent5" w:themeShade="BF"/>
        </w:rPr>
      </w:pPr>
    </w:p>
    <w:p w14:paraId="63F18F55" w14:textId="77777777" w:rsidR="00146081" w:rsidRPr="007F32F8" w:rsidRDefault="00146081" w:rsidP="0033531A">
      <w:pPr>
        <w:spacing w:after="0"/>
        <w:ind w:left="705" w:right="555"/>
        <w:textAlignment w:val="baseline"/>
        <w:rPr>
          <w:rFonts w:ascii="Petrobras Sans Light" w:hAnsi="Petrobras Sans Light"/>
          <w:color w:val="31849B" w:themeColor="accent5" w:themeShade="BF"/>
        </w:rPr>
      </w:pPr>
    </w:p>
    <w:p w14:paraId="19E0CDF1" w14:textId="4CDF3934" w:rsidR="0069242E" w:rsidRPr="007F32F8" w:rsidRDefault="0069242E" w:rsidP="0033531A">
      <w:pPr>
        <w:spacing w:after="0"/>
        <w:ind w:left="705" w:right="555"/>
        <w:textAlignment w:val="baseline"/>
        <w:rPr>
          <w:rFonts w:ascii="Petrobras Sans Light" w:hAnsi="Petrobras Sans Light"/>
          <w:b/>
          <w:bCs/>
          <w:color w:val="31849B" w:themeColor="accent5" w:themeShade="BF"/>
        </w:rPr>
      </w:pPr>
      <w:r w:rsidRPr="007F32F8">
        <w:rPr>
          <w:rFonts w:ascii="Petrobras Sans Light" w:eastAsia="Times New Roman" w:hAnsi="Petrobras Sans Light" w:cs="Calibri"/>
          <w:b/>
          <w:bCs/>
          <w:color w:val="31849B" w:themeColor="accent5" w:themeShade="BF"/>
          <w:lang w:eastAsia="pt-BR"/>
        </w:rPr>
        <w:t>9.5.</w:t>
      </w:r>
      <w:r w:rsidR="00146081" w:rsidRPr="007F32F8">
        <w:rPr>
          <w:rFonts w:ascii="Petrobras Sans Light" w:eastAsia="Times New Roman" w:hAnsi="Petrobras Sans Light" w:cs="Calibri"/>
          <w:b/>
          <w:bCs/>
          <w:color w:val="31849B" w:themeColor="accent5" w:themeShade="BF"/>
          <w:lang w:eastAsia="pt-BR"/>
        </w:rPr>
        <w:t>5</w:t>
      </w:r>
      <w:r w:rsidRPr="007F32F8">
        <w:rPr>
          <w:rFonts w:ascii="Petrobras Sans Light" w:eastAsia="Times New Roman" w:hAnsi="Petrobras Sans Light" w:cs="Calibri"/>
          <w:b/>
          <w:bCs/>
          <w:color w:val="31849B" w:themeColor="accent5" w:themeShade="BF"/>
          <w:lang w:eastAsia="pt-BR"/>
        </w:rPr>
        <w:t xml:space="preserve"> </w:t>
      </w:r>
      <w:r w:rsidR="00146081" w:rsidRPr="007F32F8">
        <w:rPr>
          <w:rFonts w:ascii="Petrobras Sans Light" w:eastAsia="Times New Roman" w:hAnsi="Petrobras Sans Light" w:cs="Calibri"/>
          <w:b/>
          <w:bCs/>
          <w:color w:val="31849B" w:themeColor="accent5" w:themeShade="BF"/>
          <w:lang w:eastAsia="pt-BR"/>
        </w:rPr>
        <w:t>PLANOS DE APOIO MÚTUO</w:t>
      </w:r>
    </w:p>
    <w:p w14:paraId="3ED26961" w14:textId="7B87D47A" w:rsidR="00B65BFB" w:rsidRPr="007F32F8" w:rsidRDefault="00B65BFB" w:rsidP="0033531A">
      <w:pPr>
        <w:spacing w:after="0"/>
        <w:ind w:left="-285" w:right="555" w:firstLine="990"/>
        <w:textAlignment w:val="baseline"/>
        <w:rPr>
          <w:rFonts w:ascii="Petrobras Sans Light" w:eastAsia="Times New Roman" w:hAnsi="Petrobras Sans Light" w:cs="Segoe UI"/>
          <w:color w:val="31849B" w:themeColor="accent5" w:themeShade="BF"/>
          <w:lang w:eastAsia="pt-BR"/>
        </w:rPr>
      </w:pPr>
    </w:p>
    <w:p w14:paraId="7DBF7B21" w14:textId="2FBD4134" w:rsidR="0069242E" w:rsidRPr="007F32F8" w:rsidRDefault="0069242E" w:rsidP="0033531A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7F32F8">
        <w:rPr>
          <w:rFonts w:ascii="Petrobras Sans Light" w:hAnsi="Petrobras Sans Light"/>
          <w:color w:val="31849B" w:themeColor="accent5" w:themeShade="BF"/>
        </w:rPr>
        <w:t xml:space="preserve">Planos de Apoio Mútuo no </w:t>
      </w:r>
      <w:r w:rsidR="00670625">
        <w:rPr>
          <w:rFonts w:ascii="Petrobras Sans Light" w:hAnsi="Petrobras Sans Light"/>
          <w:color w:val="31849B" w:themeColor="accent5" w:themeShade="BF"/>
        </w:rPr>
        <w:t>TEVIT</w:t>
      </w:r>
      <w:r w:rsidR="001C6043">
        <w:rPr>
          <w:rFonts w:ascii="Petrobras Sans Light" w:hAnsi="Petrobras Sans Light"/>
          <w:color w:val="31849B" w:themeColor="accent5" w:themeShade="BF"/>
        </w:rPr>
        <w:t>/</w:t>
      </w:r>
      <w:r w:rsidR="00C93DD2">
        <w:rPr>
          <w:rFonts w:ascii="Petrobras Sans Light" w:hAnsi="Petrobras Sans Light"/>
          <w:color w:val="31849B" w:themeColor="accent5" w:themeShade="BF"/>
        </w:rPr>
        <w:t>TGL</w:t>
      </w:r>
      <w:r w:rsidRPr="007F32F8">
        <w:rPr>
          <w:rFonts w:ascii="Petrobras Sans Light" w:hAnsi="Petrobras Sans Light"/>
          <w:color w:val="31849B" w:themeColor="accent5" w:themeShade="BF"/>
        </w:rPr>
        <w:t xml:space="preserve">, poderão ser acionado o Plano de Área Local, grupo de empresas reunidas para contingências e emergências, que possuem recursos que podem ser utilizados na mitigação de eventos de poluição do mar. </w:t>
      </w:r>
    </w:p>
    <w:p w14:paraId="48AC5E72" w14:textId="4CA7C23A" w:rsidR="0069242E" w:rsidRPr="007F32F8" w:rsidRDefault="0069242E" w:rsidP="0033531A">
      <w:pPr>
        <w:pStyle w:val="PargrafodaLista"/>
        <w:spacing w:after="0"/>
        <w:ind w:left="1429"/>
        <w:rPr>
          <w:rFonts w:ascii="Petrobras Sans Light" w:hAnsi="Petrobras Sans Light"/>
          <w:color w:val="31849B" w:themeColor="accent5" w:themeShade="BF"/>
        </w:rPr>
      </w:pPr>
    </w:p>
    <w:p w14:paraId="5AD31A0A" w14:textId="77777777" w:rsidR="00E4175B" w:rsidRPr="007F32F8" w:rsidRDefault="00E4175B" w:rsidP="0033531A">
      <w:pPr>
        <w:pStyle w:val="PargrafodaLista"/>
        <w:spacing w:after="0"/>
        <w:ind w:left="1429"/>
        <w:rPr>
          <w:rFonts w:ascii="Petrobras Sans Light" w:hAnsi="Petrobras Sans Light"/>
          <w:color w:val="31849B" w:themeColor="accent5" w:themeShade="BF"/>
        </w:rPr>
      </w:pPr>
    </w:p>
    <w:p w14:paraId="05B39373" w14:textId="6FF21735" w:rsidR="00DF2898" w:rsidRPr="007F32F8" w:rsidRDefault="00B922AA" w:rsidP="0033531A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7F32F8">
        <w:rPr>
          <w:rFonts w:ascii="Petrobras Sans Light" w:hAnsi="Petrobras Sans Light" w:cs="Arial"/>
          <w:b/>
          <w:bCs/>
          <w:color w:val="31849B" w:themeColor="accent5" w:themeShade="BF"/>
        </w:rPr>
        <w:t>9.6 COMBATE AO DERRAME DE ÓLEO E PRODUTOS QUÍMICOS</w:t>
      </w:r>
    </w:p>
    <w:p w14:paraId="357148A3" w14:textId="77777777" w:rsidR="00890EFE" w:rsidRPr="007F32F8" w:rsidRDefault="00890EFE" w:rsidP="0033531A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100995C4" w14:textId="2EE94E59" w:rsidR="00DB571B" w:rsidRPr="007F32F8" w:rsidRDefault="00DB571B" w:rsidP="0033531A">
      <w:pPr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7F32F8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9.6.1 </w:t>
      </w:r>
      <w:r w:rsidRPr="007F32F8">
        <w:rPr>
          <w:rFonts w:ascii="Petrobras Sans Light" w:hAnsi="Petrobras Sans Light" w:cs="Arial"/>
          <w:b/>
          <w:bCs/>
          <w:caps/>
          <w:color w:val="31849B" w:themeColor="accent5" w:themeShade="BF"/>
        </w:rPr>
        <w:t xml:space="preserve">capacidade de combate do Terminal </w:t>
      </w:r>
    </w:p>
    <w:p w14:paraId="476F6BDF" w14:textId="77777777" w:rsidR="00FA6899" w:rsidRPr="007F32F8" w:rsidRDefault="00FA6899" w:rsidP="0033531A">
      <w:pPr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</w:p>
    <w:p w14:paraId="7792141A" w14:textId="77777777" w:rsidR="00D331D8" w:rsidRPr="007F32F8" w:rsidRDefault="00D331D8" w:rsidP="0033531A">
      <w:pPr>
        <w:spacing w:after="0"/>
        <w:ind w:left="709"/>
        <w:rPr>
          <w:rFonts w:ascii="Petrobras Sans Light" w:hAnsi="Petrobras Sans Light" w:cs="Arial"/>
          <w:bCs/>
          <w:color w:val="31849B" w:themeColor="accent5" w:themeShade="BF"/>
        </w:rPr>
      </w:pPr>
      <w:r w:rsidRPr="007F32F8">
        <w:rPr>
          <w:rFonts w:ascii="Petrobras Sans Light" w:hAnsi="Petrobras Sans Light" w:cs="Arial"/>
          <w:bCs/>
          <w:color w:val="31849B" w:themeColor="accent5" w:themeShade="BF"/>
        </w:rPr>
        <w:t>Os recursos disponíveis para combate a situações de derrame de óleo estão relacionados no PEI (Plano de Emergência Individual), que está disponível na sala de operações e por meio de sistemas informatizados.</w:t>
      </w:r>
    </w:p>
    <w:p w14:paraId="419BABF7" w14:textId="188A250D" w:rsidR="00D331D8" w:rsidRPr="007F32F8" w:rsidRDefault="00D331D8" w:rsidP="0033531A">
      <w:pPr>
        <w:spacing w:after="0"/>
        <w:ind w:left="709"/>
        <w:rPr>
          <w:rFonts w:ascii="Petrobras Sans Light" w:hAnsi="Petrobras Sans Light" w:cs="Arial"/>
          <w:bCs/>
          <w:strike/>
          <w:color w:val="31849B" w:themeColor="accent5" w:themeShade="BF"/>
        </w:rPr>
      </w:pPr>
      <w:r w:rsidRPr="007F32F8">
        <w:rPr>
          <w:rFonts w:ascii="Petrobras Sans Light" w:hAnsi="Petrobras Sans Light" w:cs="Arial"/>
          <w:bCs/>
          <w:strike/>
          <w:color w:val="31849B" w:themeColor="accent5" w:themeShade="BF"/>
        </w:rPr>
        <w:t xml:space="preserve"> </w:t>
      </w:r>
    </w:p>
    <w:p w14:paraId="06BC31CD" w14:textId="77777777" w:rsidR="00FA6899" w:rsidRPr="007F32F8" w:rsidRDefault="00FA6899" w:rsidP="0033531A">
      <w:pPr>
        <w:spacing w:after="0"/>
        <w:ind w:left="709"/>
        <w:rPr>
          <w:rFonts w:ascii="Petrobras Sans Light" w:hAnsi="Petrobras Sans Light" w:cs="Arial"/>
          <w:bCs/>
          <w:strike/>
          <w:color w:val="31849B" w:themeColor="accent5" w:themeShade="BF"/>
        </w:rPr>
      </w:pPr>
    </w:p>
    <w:p w14:paraId="1FC4613E" w14:textId="57FFAB28" w:rsidR="00DB571B" w:rsidRPr="007F32F8" w:rsidRDefault="00DB571B" w:rsidP="0033531A">
      <w:pPr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7F32F8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9.6.2 </w:t>
      </w:r>
      <w:r w:rsidRPr="007F32F8">
        <w:rPr>
          <w:rFonts w:ascii="Petrobras Sans Light" w:hAnsi="Petrobras Sans Light" w:cs="Arial"/>
          <w:b/>
          <w:bCs/>
          <w:caps/>
          <w:color w:val="31849B" w:themeColor="accent5" w:themeShade="BF"/>
        </w:rPr>
        <w:t>capacidade de combate do órgão de meio ambiente</w:t>
      </w:r>
    </w:p>
    <w:p w14:paraId="0655F2CE" w14:textId="77777777" w:rsidR="00FA6899" w:rsidRPr="007F32F8" w:rsidRDefault="00FA6899" w:rsidP="0033531A">
      <w:pPr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</w:p>
    <w:p w14:paraId="61A947CB" w14:textId="7CCF4349" w:rsidR="00890EFE" w:rsidRPr="007F32F8" w:rsidRDefault="00890EFE" w:rsidP="0033531A">
      <w:pPr>
        <w:spacing w:after="0"/>
        <w:ind w:left="708"/>
        <w:jc w:val="left"/>
        <w:rPr>
          <w:rFonts w:ascii="Petrobras Sans Light" w:hAnsi="Petrobras Sans Light" w:cs="Arial"/>
          <w:bCs/>
          <w:color w:val="31849B" w:themeColor="accent5" w:themeShade="BF"/>
        </w:rPr>
      </w:pPr>
      <w:r w:rsidRPr="007F32F8">
        <w:rPr>
          <w:rFonts w:ascii="Petrobras Sans Light" w:hAnsi="Petrobras Sans Light" w:cs="Arial"/>
          <w:bCs/>
          <w:color w:val="31849B" w:themeColor="accent5" w:themeShade="BF"/>
        </w:rPr>
        <w:t xml:space="preserve">O Órgão de Meio Ambiente do </w:t>
      </w:r>
      <w:r w:rsidR="0007260B" w:rsidRPr="007F32F8">
        <w:rPr>
          <w:rFonts w:ascii="Petrobras Sans Light" w:hAnsi="Petrobras Sans Light" w:cs="Arial"/>
          <w:bCs/>
          <w:color w:val="31849B" w:themeColor="accent5" w:themeShade="BF"/>
        </w:rPr>
        <w:t>Espírito Santo (IEMA),</w:t>
      </w:r>
      <w:r w:rsidRPr="007F32F8">
        <w:rPr>
          <w:rFonts w:ascii="Petrobras Sans Light" w:hAnsi="Petrobras Sans Light" w:cs="Arial"/>
          <w:bCs/>
          <w:color w:val="31849B" w:themeColor="accent5" w:themeShade="BF"/>
        </w:rPr>
        <w:t xml:space="preserve"> não possui recursos para combate de derramamento de óleo.</w:t>
      </w:r>
    </w:p>
    <w:p w14:paraId="3655421A" w14:textId="77777777" w:rsidR="00FA6899" w:rsidRPr="007F32F8" w:rsidRDefault="00FA6899" w:rsidP="0033531A">
      <w:pPr>
        <w:spacing w:after="0"/>
        <w:ind w:left="708"/>
        <w:jc w:val="left"/>
        <w:rPr>
          <w:rFonts w:ascii="Petrobras Sans Light" w:hAnsi="Petrobras Sans Light" w:cs="Arial"/>
          <w:bCs/>
          <w:color w:val="31849B" w:themeColor="accent5" w:themeShade="BF"/>
        </w:rPr>
      </w:pPr>
    </w:p>
    <w:p w14:paraId="17582717" w14:textId="77777777" w:rsidR="00D331D8" w:rsidRPr="007F32F8" w:rsidRDefault="00D331D8" w:rsidP="0033531A">
      <w:pPr>
        <w:spacing w:after="0"/>
        <w:ind w:left="708"/>
        <w:jc w:val="left"/>
        <w:rPr>
          <w:rFonts w:ascii="Petrobras Sans Light" w:hAnsi="Petrobras Sans Light" w:cs="Arial"/>
          <w:bCs/>
          <w:color w:val="31849B" w:themeColor="accent5" w:themeShade="BF"/>
        </w:rPr>
      </w:pPr>
    </w:p>
    <w:p w14:paraId="2460DD15" w14:textId="2A507113" w:rsidR="00DB571B" w:rsidRPr="007F32F8" w:rsidRDefault="00DB571B" w:rsidP="0033531A">
      <w:pPr>
        <w:spacing w:after="0"/>
        <w:ind w:left="1412" w:hanging="703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7F32F8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9.6.3 - </w:t>
      </w:r>
      <w:r w:rsidRPr="007F32F8">
        <w:rPr>
          <w:rFonts w:ascii="Petrobras Sans Light" w:hAnsi="Petrobras Sans Light" w:cs="Arial"/>
          <w:b/>
          <w:bCs/>
          <w:caps/>
          <w:color w:val="31849B" w:themeColor="accent5" w:themeShade="BF"/>
        </w:rPr>
        <w:t>Recursos disponíveis dos Planos de Apoio Mútuo de outros Terminais</w:t>
      </w:r>
      <w:r w:rsidRPr="007F32F8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  </w:t>
      </w:r>
    </w:p>
    <w:p w14:paraId="6B0EAE22" w14:textId="77777777" w:rsidR="00FA6899" w:rsidRPr="007F32F8" w:rsidRDefault="00FA6899" w:rsidP="0033531A">
      <w:pPr>
        <w:spacing w:after="0"/>
        <w:ind w:left="1412" w:hanging="703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42364CD3" w14:textId="5BD8588F" w:rsidR="00890EFE" w:rsidRPr="007F32F8" w:rsidRDefault="00890EFE" w:rsidP="0033531A">
      <w:pPr>
        <w:spacing w:after="0"/>
        <w:ind w:left="720"/>
        <w:rPr>
          <w:rFonts w:ascii="Petrobras Sans Light" w:hAnsi="Petrobras Sans Light" w:cs="Arial"/>
          <w:bCs/>
          <w:color w:val="31849B" w:themeColor="accent5" w:themeShade="BF"/>
        </w:rPr>
      </w:pPr>
      <w:r w:rsidRPr="007F32F8">
        <w:rPr>
          <w:rFonts w:ascii="Petrobras Sans Light" w:hAnsi="Petrobras Sans Light" w:cs="Arial"/>
          <w:bCs/>
          <w:color w:val="31849B" w:themeColor="accent5" w:themeShade="BF"/>
        </w:rPr>
        <w:t xml:space="preserve">Os recursos disponíveis em outros terminais da TRANSPETRO para atendimento a emergências de poluição ocorridas nas adjacências do </w:t>
      </w:r>
      <w:r w:rsidR="008612BE" w:rsidRPr="007F32F8">
        <w:rPr>
          <w:rFonts w:ascii="Petrobras Sans Light" w:hAnsi="Petrobras Sans Light" w:cs="Arial"/>
          <w:bCs/>
          <w:color w:val="31849B" w:themeColor="accent5" w:themeShade="BF"/>
        </w:rPr>
        <w:t>Terminal</w:t>
      </w:r>
      <w:r w:rsidRPr="007F32F8">
        <w:rPr>
          <w:rFonts w:ascii="Petrobras Sans Light" w:hAnsi="Petrobras Sans Light" w:cs="Arial"/>
          <w:bCs/>
          <w:color w:val="31849B" w:themeColor="accent5" w:themeShade="BF"/>
        </w:rPr>
        <w:t xml:space="preserve"> estão listados </w:t>
      </w:r>
      <w:r w:rsidR="00E4175B" w:rsidRPr="007F32F8">
        <w:rPr>
          <w:rFonts w:ascii="Petrobras Sans Light" w:hAnsi="Petrobras Sans Light" w:cs="Arial"/>
          <w:bCs/>
          <w:color w:val="31849B" w:themeColor="accent5" w:themeShade="BF"/>
        </w:rPr>
        <w:t>em sistema informatizado.</w:t>
      </w:r>
    </w:p>
    <w:p w14:paraId="7558D1DA" w14:textId="7FD5BF93" w:rsidR="00304A60" w:rsidRPr="007F32F8" w:rsidRDefault="00304A60" w:rsidP="0033531A">
      <w:pPr>
        <w:spacing w:after="0"/>
        <w:ind w:left="720"/>
        <w:rPr>
          <w:rFonts w:ascii="Petrobras Sans Light" w:hAnsi="Petrobras Sans Light" w:cs="Arial"/>
          <w:bCs/>
          <w:color w:val="31849B" w:themeColor="accent5" w:themeShade="BF"/>
        </w:rPr>
      </w:pPr>
    </w:p>
    <w:p w14:paraId="02ADB24D" w14:textId="2D3B2C17" w:rsidR="00F03041" w:rsidRPr="007F32F8" w:rsidRDefault="00F03041" w:rsidP="0033531A">
      <w:pPr>
        <w:spacing w:after="0"/>
        <w:ind w:left="720"/>
        <w:rPr>
          <w:rFonts w:ascii="Petrobras Sans Light" w:hAnsi="Petrobras Sans Light" w:cs="Arial"/>
          <w:bCs/>
          <w:color w:val="31849B" w:themeColor="accent5" w:themeShade="BF"/>
        </w:rPr>
      </w:pPr>
    </w:p>
    <w:p w14:paraId="192D0DC5" w14:textId="5DD2AA88" w:rsidR="00DB571B" w:rsidRPr="007F32F8" w:rsidRDefault="00DB571B" w:rsidP="0033531A">
      <w:pPr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7F32F8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9.6.4 </w:t>
      </w:r>
      <w:r w:rsidRPr="007F32F8">
        <w:rPr>
          <w:rFonts w:ascii="Petrobras Sans Light" w:hAnsi="Petrobras Sans Light" w:cs="Arial"/>
          <w:b/>
          <w:bCs/>
          <w:caps/>
          <w:color w:val="31849B" w:themeColor="accent5" w:themeShade="BF"/>
        </w:rPr>
        <w:t>COMBATE À POLUIÇÃO</w:t>
      </w:r>
    </w:p>
    <w:p w14:paraId="75E500FD" w14:textId="77777777" w:rsidR="00FA6899" w:rsidRPr="007F32F8" w:rsidRDefault="00FA6899" w:rsidP="0033531A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7075FFFA" w14:textId="0E378F8A" w:rsidR="00DB571B" w:rsidRPr="007F32F8" w:rsidRDefault="00DB571B" w:rsidP="0033531A">
      <w:pPr>
        <w:spacing w:after="0"/>
        <w:ind w:left="709"/>
        <w:rPr>
          <w:rFonts w:ascii="Petrobras Sans Light" w:hAnsi="Petrobras Sans Light" w:cs="Arial"/>
          <w:color w:val="31849B" w:themeColor="accent5" w:themeShade="BF"/>
        </w:rPr>
      </w:pPr>
      <w:r w:rsidRPr="007F32F8">
        <w:rPr>
          <w:rFonts w:ascii="Petrobras Sans Light" w:hAnsi="Petrobras Sans Light" w:cs="Arial"/>
          <w:color w:val="31849B" w:themeColor="accent5" w:themeShade="BF"/>
        </w:rPr>
        <w:t>Os subitens abaixo descrevem os recursos disponíveis para combate a emergências de poluição na região d</w:t>
      </w:r>
      <w:r w:rsidR="00E4175B" w:rsidRPr="007F32F8">
        <w:rPr>
          <w:rFonts w:ascii="Petrobras Sans Light" w:hAnsi="Petrobras Sans Light" w:cs="Arial"/>
          <w:color w:val="31849B" w:themeColor="accent5" w:themeShade="BF"/>
        </w:rPr>
        <w:t xml:space="preserve">o Terminal </w:t>
      </w:r>
      <w:r w:rsidRPr="007F32F8">
        <w:rPr>
          <w:rFonts w:ascii="Petrobras Sans Light" w:hAnsi="Petrobras Sans Light" w:cs="Arial"/>
          <w:color w:val="31849B" w:themeColor="accent5" w:themeShade="BF"/>
        </w:rPr>
        <w:t>e áreas adjacentes.</w:t>
      </w:r>
    </w:p>
    <w:p w14:paraId="79EA151D" w14:textId="5C9DDB89" w:rsidR="00DB571B" w:rsidRPr="007F32F8" w:rsidRDefault="00DB571B" w:rsidP="0033531A">
      <w:pPr>
        <w:spacing w:after="0"/>
        <w:ind w:left="709"/>
        <w:rPr>
          <w:rFonts w:ascii="Petrobras Sans Light" w:hAnsi="Petrobras Sans Light" w:cs="Arial"/>
          <w:color w:val="31849B" w:themeColor="accent5" w:themeShade="BF"/>
        </w:rPr>
      </w:pPr>
    </w:p>
    <w:p w14:paraId="2EFBED04" w14:textId="77777777" w:rsidR="00F03041" w:rsidRPr="007F32F8" w:rsidRDefault="00F03041" w:rsidP="0033531A">
      <w:pPr>
        <w:spacing w:after="0"/>
        <w:ind w:left="709"/>
        <w:rPr>
          <w:rFonts w:ascii="Petrobras Sans Light" w:hAnsi="Petrobras Sans Light" w:cs="Arial"/>
          <w:color w:val="31849B" w:themeColor="accent5" w:themeShade="BF"/>
        </w:rPr>
      </w:pPr>
    </w:p>
    <w:p w14:paraId="2438E25D" w14:textId="5CEB0E2F" w:rsidR="00DB571B" w:rsidRPr="007F32F8" w:rsidRDefault="00DB571B" w:rsidP="0033531A">
      <w:pPr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7F32F8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9.6.5 </w:t>
      </w:r>
      <w:r w:rsidRPr="007F32F8">
        <w:rPr>
          <w:rFonts w:ascii="Petrobras Sans Light" w:hAnsi="Petrobras Sans Light" w:cs="Arial"/>
          <w:b/>
          <w:bCs/>
          <w:caps/>
          <w:color w:val="31849B" w:themeColor="accent5" w:themeShade="BF"/>
        </w:rPr>
        <w:t>Combate a DERRAME DE MÉDIO PORTE</w:t>
      </w:r>
    </w:p>
    <w:p w14:paraId="408C0A33" w14:textId="77777777" w:rsidR="00F03041" w:rsidRPr="007F32F8" w:rsidRDefault="00F03041" w:rsidP="0033531A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3550C1C2" w14:textId="02EBDD96" w:rsidR="00DB571B" w:rsidRPr="007F32F8" w:rsidRDefault="00DB571B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7F32F8">
        <w:rPr>
          <w:rFonts w:ascii="Petrobras Sans Light" w:hAnsi="Petrobras Sans Light"/>
          <w:color w:val="31849B" w:themeColor="accent5" w:themeShade="BF"/>
        </w:rPr>
        <w:t xml:space="preserve">Nesses eventos, são solicitados recursos nacionais da Transpetro/Petrobras. Esses recursos, sua prontidão e forma de acionamento </w:t>
      </w:r>
      <w:r w:rsidR="00E4175B" w:rsidRPr="007F32F8">
        <w:rPr>
          <w:rFonts w:ascii="Petrobras Sans Light" w:hAnsi="Petrobras Sans Light"/>
          <w:color w:val="31849B" w:themeColor="accent5" w:themeShade="BF"/>
        </w:rPr>
        <w:t>em sistema informatizado, no PRE e no PEI.</w:t>
      </w:r>
      <w:r w:rsidRPr="007F32F8">
        <w:rPr>
          <w:rFonts w:ascii="Petrobras Sans Light" w:hAnsi="Petrobras Sans Light"/>
          <w:color w:val="31849B" w:themeColor="accent5" w:themeShade="BF"/>
        </w:rPr>
        <w:t xml:space="preserve"> </w:t>
      </w:r>
    </w:p>
    <w:p w14:paraId="79BA1EBA" w14:textId="11C07F8F" w:rsidR="0008177D" w:rsidRPr="007F32F8" w:rsidRDefault="0008177D" w:rsidP="0033531A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20EA40E8" w14:textId="77777777" w:rsidR="00F03041" w:rsidRPr="007F32F8" w:rsidRDefault="00F03041" w:rsidP="0033531A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57EC6297" w14:textId="57795325" w:rsidR="00DB571B" w:rsidRPr="007F32F8" w:rsidRDefault="00DB571B" w:rsidP="0033531A">
      <w:pPr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7F32F8">
        <w:rPr>
          <w:rFonts w:ascii="Petrobras Sans Light" w:hAnsi="Petrobras Sans Light" w:cs="Arial"/>
          <w:b/>
          <w:bCs/>
          <w:color w:val="31849B" w:themeColor="accent5" w:themeShade="BF"/>
        </w:rPr>
        <w:lastRenderedPageBreak/>
        <w:t xml:space="preserve">9.6.6 </w:t>
      </w:r>
      <w:r w:rsidRPr="007F32F8">
        <w:rPr>
          <w:rFonts w:ascii="Petrobras Sans Light" w:hAnsi="Petrobras Sans Light" w:cs="Arial"/>
          <w:b/>
          <w:bCs/>
          <w:caps/>
          <w:color w:val="31849B" w:themeColor="accent5" w:themeShade="BF"/>
        </w:rPr>
        <w:t>Combate a acidente de Grande Porte</w:t>
      </w:r>
    </w:p>
    <w:p w14:paraId="6477A468" w14:textId="77777777" w:rsidR="00F03041" w:rsidRPr="007F32F8" w:rsidRDefault="00F03041" w:rsidP="0033531A">
      <w:pPr>
        <w:spacing w:after="0"/>
        <w:ind w:left="709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</w:p>
    <w:p w14:paraId="228F2E8C" w14:textId="5C7DDE69" w:rsidR="00DB571B" w:rsidRPr="007F32F8" w:rsidRDefault="00DB571B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  <w:r w:rsidRPr="007F32F8">
        <w:rPr>
          <w:rFonts w:ascii="Petrobras Sans Light" w:hAnsi="Petrobras Sans Light"/>
          <w:color w:val="31849B" w:themeColor="accent5" w:themeShade="BF"/>
        </w:rPr>
        <w:t xml:space="preserve">Nesses eventos, são solicitados recursos </w:t>
      </w:r>
      <w:r w:rsidR="00E4175B" w:rsidRPr="007F32F8">
        <w:rPr>
          <w:rFonts w:ascii="Petrobras Sans Light" w:hAnsi="Petrobras Sans Light"/>
          <w:color w:val="31849B" w:themeColor="accent5" w:themeShade="BF"/>
        </w:rPr>
        <w:t xml:space="preserve">regionais e </w:t>
      </w:r>
      <w:r w:rsidRPr="007F32F8">
        <w:rPr>
          <w:rFonts w:ascii="Petrobras Sans Light" w:hAnsi="Petrobras Sans Light"/>
          <w:color w:val="31849B" w:themeColor="accent5" w:themeShade="BF"/>
        </w:rPr>
        <w:t xml:space="preserve">nacionais da Transpetro/Petrobras. Esses recursos, sua prontidão e forma de acionamento estão descritos no PRE e no PEI. </w:t>
      </w:r>
    </w:p>
    <w:p w14:paraId="6814547A" w14:textId="55C8C159" w:rsidR="00DB571B" w:rsidRPr="007F32F8" w:rsidRDefault="00DB571B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11AE4E99" w14:textId="77777777" w:rsidR="00F03041" w:rsidRPr="007F32F8" w:rsidRDefault="00F03041" w:rsidP="0033531A">
      <w:pPr>
        <w:spacing w:after="0"/>
        <w:ind w:left="709"/>
        <w:rPr>
          <w:rFonts w:ascii="Petrobras Sans Light" w:hAnsi="Petrobras Sans Light"/>
          <w:color w:val="31849B" w:themeColor="accent5" w:themeShade="BF"/>
        </w:rPr>
      </w:pPr>
    </w:p>
    <w:p w14:paraId="0C60996D" w14:textId="6529E7EB" w:rsidR="00DB571B" w:rsidRPr="007F32F8" w:rsidRDefault="00DB571B" w:rsidP="0033531A">
      <w:pPr>
        <w:spacing w:after="0"/>
        <w:ind w:left="709"/>
        <w:rPr>
          <w:rFonts w:ascii="Petrobras Sans Light" w:hAnsi="Petrobras Sans Light"/>
          <w:b/>
          <w:bCs/>
          <w:color w:val="31849B" w:themeColor="accent5" w:themeShade="BF"/>
        </w:rPr>
      </w:pPr>
      <w:r w:rsidRPr="007F32F8">
        <w:rPr>
          <w:rFonts w:ascii="Petrobras Sans Light" w:hAnsi="Petrobras Sans Light"/>
          <w:b/>
          <w:bCs/>
          <w:color w:val="31849B" w:themeColor="accent5" w:themeShade="BF"/>
        </w:rPr>
        <w:t>9.6.7 COMBATE A OUTRAS EMERGÊNCIAS DE GRANGE PORTE</w:t>
      </w:r>
    </w:p>
    <w:p w14:paraId="13B30FFF" w14:textId="77777777" w:rsidR="00F03041" w:rsidRPr="007F32F8" w:rsidRDefault="00F03041" w:rsidP="0033531A">
      <w:pPr>
        <w:spacing w:after="0"/>
        <w:ind w:left="709"/>
        <w:rPr>
          <w:rFonts w:ascii="Petrobras Sans Light" w:hAnsi="Petrobras Sans Light" w:cs="Arial"/>
          <w:color w:val="31849B" w:themeColor="accent5" w:themeShade="BF"/>
        </w:rPr>
      </w:pPr>
    </w:p>
    <w:p w14:paraId="70EAB18D" w14:textId="366FEAC7" w:rsidR="00DB571B" w:rsidRPr="007F32F8" w:rsidRDefault="00DB571B" w:rsidP="0033531A">
      <w:pPr>
        <w:spacing w:after="0"/>
        <w:ind w:left="720" w:hanging="12"/>
        <w:rPr>
          <w:rFonts w:ascii="Petrobras Sans Light" w:hAnsi="Petrobras Sans Light"/>
          <w:color w:val="31849B" w:themeColor="accent5" w:themeShade="BF"/>
        </w:rPr>
      </w:pPr>
      <w:r w:rsidRPr="007F32F8">
        <w:rPr>
          <w:rFonts w:ascii="Petrobras Sans Light" w:hAnsi="Petrobras Sans Light" w:cs="Arial"/>
          <w:color w:val="31849B" w:themeColor="accent5" w:themeShade="BF"/>
        </w:rPr>
        <w:t xml:space="preserve">O PRE e o PEI do </w:t>
      </w:r>
      <w:r w:rsidR="00670625">
        <w:rPr>
          <w:rFonts w:ascii="Petrobras Sans Light" w:hAnsi="Petrobras Sans Light" w:cs="Arial"/>
          <w:color w:val="31849B" w:themeColor="accent5" w:themeShade="BF"/>
        </w:rPr>
        <w:t>TEVIT</w:t>
      </w:r>
      <w:r w:rsidR="001C6043">
        <w:rPr>
          <w:rFonts w:ascii="Petrobras Sans Light" w:hAnsi="Petrobras Sans Light" w:cs="Arial"/>
          <w:color w:val="31849B" w:themeColor="accent5" w:themeShade="BF"/>
        </w:rPr>
        <w:t>/</w:t>
      </w:r>
      <w:r w:rsidR="00C93DD2">
        <w:rPr>
          <w:rFonts w:ascii="Petrobras Sans Light" w:hAnsi="Petrobras Sans Light" w:cs="Arial"/>
          <w:color w:val="31849B" w:themeColor="accent5" w:themeShade="BF"/>
        </w:rPr>
        <w:t>TGL</w:t>
      </w:r>
      <w:r w:rsidRPr="007F32F8">
        <w:rPr>
          <w:rFonts w:ascii="Petrobras Sans Light" w:hAnsi="Petrobras Sans Light" w:cs="Arial"/>
          <w:color w:val="31849B" w:themeColor="accent5" w:themeShade="BF"/>
        </w:rPr>
        <w:t xml:space="preserve"> relacionam as ações e os responsáveis para cada tipo de evento em caso de combate a acidentes de grande porte (proporção catastrófica) que possa ocorrer nas adjacências das instalações</w:t>
      </w:r>
      <w:r w:rsidR="00E4175B" w:rsidRPr="007F32F8">
        <w:rPr>
          <w:rFonts w:ascii="Petrobras Sans Light" w:hAnsi="Petrobras Sans Light" w:cs="Arial"/>
          <w:color w:val="31849B" w:themeColor="accent5" w:themeShade="BF"/>
        </w:rPr>
        <w:t xml:space="preserve"> </w:t>
      </w:r>
      <w:r w:rsidRPr="007F32F8">
        <w:rPr>
          <w:rFonts w:ascii="Petrobras Sans Light" w:hAnsi="Petrobras Sans Light" w:cs="Arial"/>
          <w:color w:val="31849B" w:themeColor="accent5" w:themeShade="BF"/>
        </w:rPr>
        <w:t xml:space="preserve">ou </w:t>
      </w:r>
      <w:r w:rsidRPr="007F32F8">
        <w:rPr>
          <w:rFonts w:ascii="Petrobras Sans Light" w:hAnsi="Petrobras Sans Light"/>
          <w:color w:val="31849B" w:themeColor="accent5" w:themeShade="BF"/>
        </w:rPr>
        <w:t>embarcações e venha a envolver terceiros.</w:t>
      </w:r>
    </w:p>
    <w:p w14:paraId="2C5894E0" w14:textId="77777777" w:rsidR="00FA6899" w:rsidRPr="007F32F8" w:rsidRDefault="00FA6899" w:rsidP="0033531A">
      <w:pPr>
        <w:spacing w:after="0"/>
        <w:ind w:left="720" w:hanging="12"/>
        <w:rPr>
          <w:rFonts w:ascii="Petrobras Sans Light" w:hAnsi="Petrobras Sans Light" w:cs="Arial"/>
          <w:color w:val="31849B" w:themeColor="accent5" w:themeShade="BF"/>
        </w:rPr>
      </w:pPr>
    </w:p>
    <w:p w14:paraId="76AA6EF2" w14:textId="2267DC60" w:rsidR="00DB571B" w:rsidRPr="007F32F8" w:rsidRDefault="00DB571B" w:rsidP="0033531A">
      <w:pPr>
        <w:spacing w:after="0"/>
        <w:ind w:left="708"/>
        <w:rPr>
          <w:rFonts w:ascii="Petrobras Sans Light" w:hAnsi="Petrobras Sans Light"/>
          <w:color w:val="31849B" w:themeColor="accent5" w:themeShade="BF"/>
        </w:rPr>
      </w:pPr>
      <w:r w:rsidRPr="007F32F8">
        <w:rPr>
          <w:rFonts w:ascii="Petrobras Sans Light" w:hAnsi="Petrobras Sans Light"/>
          <w:color w:val="31849B" w:themeColor="accent5" w:themeShade="BF"/>
        </w:rPr>
        <w:t>Para os eventos que não estão previstos no referido documento, a TRANSPETRO/PETROBRAS disponibilizará todos os recursos nacionais ou internacionais que estejam ao seu alcance.</w:t>
      </w:r>
    </w:p>
    <w:p w14:paraId="057E1636" w14:textId="5126C618" w:rsidR="00995936" w:rsidRPr="007F32F8" w:rsidRDefault="00995936">
      <w:pPr>
        <w:rPr>
          <w:rFonts w:ascii="Petrobras Sans Light" w:hAnsi="Petrobras Sans Light"/>
          <w:color w:val="31849B" w:themeColor="accent5" w:themeShade="BF"/>
        </w:rPr>
      </w:pPr>
      <w:r w:rsidRPr="007F32F8">
        <w:rPr>
          <w:rFonts w:ascii="Petrobras Sans Light" w:hAnsi="Petrobras Sans Light"/>
          <w:color w:val="31849B" w:themeColor="accent5" w:themeShade="BF"/>
        </w:rPr>
        <w:br w:type="page"/>
      </w:r>
    </w:p>
    <w:p w14:paraId="79DDF245" w14:textId="77777777" w:rsidR="009D3BAC" w:rsidRPr="007F32F8" w:rsidRDefault="009D3BAC" w:rsidP="009D3BAC">
      <w:pPr>
        <w:spacing w:after="0"/>
        <w:ind w:left="709"/>
        <w:rPr>
          <w:rFonts w:ascii="Petrobras Sans Light" w:hAnsi="Petrobras Sans Light" w:cs="Arial"/>
          <w:bCs/>
          <w:color w:val="31849B" w:themeColor="accent5" w:themeShade="BF"/>
          <w:sz w:val="144"/>
          <w:szCs w:val="144"/>
        </w:rPr>
      </w:pPr>
      <w:r w:rsidRPr="007F32F8">
        <w:rPr>
          <w:rFonts w:ascii="Petrobras Sans Light" w:hAnsi="Petrobras Sans Light" w:cs="Arial"/>
          <w:bCs/>
          <w:color w:val="31849B" w:themeColor="accent5" w:themeShade="BF"/>
          <w:sz w:val="144"/>
          <w:szCs w:val="144"/>
        </w:rPr>
        <w:lastRenderedPageBreak/>
        <w:t>10</w:t>
      </w:r>
    </w:p>
    <w:p w14:paraId="52A4459D" w14:textId="77777777" w:rsidR="009D3BAC" w:rsidRPr="007F32F8" w:rsidRDefault="009D3BAC" w:rsidP="009D3BAC">
      <w:pPr>
        <w:ind w:left="709"/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</w:pPr>
      <w:r w:rsidRPr="007F32F8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t>CONTATOS</w:t>
      </w:r>
    </w:p>
    <w:p w14:paraId="030F7E51" w14:textId="77777777" w:rsidR="009D3BAC" w:rsidRPr="007F32F8" w:rsidRDefault="009D3BAC" w:rsidP="009D3BAC">
      <w:pPr>
        <w:ind w:left="708"/>
        <w:rPr>
          <w:rFonts w:ascii="Petrobras Sans Light" w:hAnsi="Petrobras Sans Light" w:cs="Arial"/>
          <w:iCs/>
          <w:color w:val="31849B" w:themeColor="accent5" w:themeShade="BF"/>
        </w:rPr>
      </w:pPr>
      <w:r w:rsidRPr="007F32F8">
        <w:rPr>
          <w:rFonts w:ascii="Petrobras Sans Light" w:hAnsi="Petrobras Sans Light" w:cs="Arial"/>
          <w:iCs/>
          <w:color w:val="31849B" w:themeColor="accent5" w:themeShade="BF"/>
        </w:rPr>
        <w:t>As tabelas que seguem indicam a organização, cargo, telefones, endereço eletrônico, canal e frequências de rádio dos principais contatos do Terminal e das empresas que nele atuam.</w:t>
      </w:r>
    </w:p>
    <w:tbl>
      <w:tblPr>
        <w:tblW w:w="11056" w:type="dxa"/>
        <w:tblInd w:w="281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1701"/>
        <w:gridCol w:w="1418"/>
        <w:gridCol w:w="3544"/>
        <w:gridCol w:w="992"/>
        <w:gridCol w:w="1417"/>
      </w:tblGrid>
      <w:tr w:rsidR="007F32F8" w:rsidRPr="007F32F8" w14:paraId="78EBA744" w14:textId="77777777" w:rsidTr="00A55AF2">
        <w:trPr>
          <w:trHeight w:val="341"/>
        </w:trPr>
        <w:tc>
          <w:tcPr>
            <w:tcW w:w="1984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4DC11DED" w14:textId="77777777" w:rsidR="009F0DEB" w:rsidRPr="007F32F8" w:rsidRDefault="009F0DEB" w:rsidP="009D3BAC">
            <w:pPr>
              <w:rPr>
                <w:rFonts w:ascii="Petrobras Sans Light" w:hAnsi="Petrobras Sans Light" w:cs="Arial"/>
                <w:b/>
                <w:bCs/>
                <w:color w:val="31849B" w:themeColor="accent5" w:themeShade="BF"/>
              </w:rPr>
            </w:pPr>
          </w:p>
        </w:tc>
        <w:tc>
          <w:tcPr>
            <w:tcW w:w="1701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04A5DFAC" w14:textId="77777777" w:rsidR="009F0DEB" w:rsidRPr="007F32F8" w:rsidRDefault="009F0DEB" w:rsidP="0033531A">
            <w:pPr>
              <w:spacing w:after="0"/>
              <w:jc w:val="center"/>
              <w:rPr>
                <w:rFonts w:ascii="Petrobras Sans Light" w:hAnsi="Petrobras Sans Light" w:cs="Arial"/>
                <w:b/>
                <w:bCs/>
                <w:color w:val="31849B" w:themeColor="accent5" w:themeShade="BF"/>
              </w:rPr>
            </w:pPr>
          </w:p>
        </w:tc>
        <w:tc>
          <w:tcPr>
            <w:tcW w:w="1418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6A828367" w14:textId="77777777" w:rsidR="009F0DEB" w:rsidRPr="007F32F8" w:rsidRDefault="009F0DEB" w:rsidP="0033531A">
            <w:pPr>
              <w:spacing w:after="0"/>
              <w:jc w:val="center"/>
              <w:rPr>
                <w:rFonts w:ascii="Petrobras Sans Light" w:hAnsi="Petrobras Sans Light" w:cs="Arial"/>
                <w:b/>
                <w:bCs/>
                <w:color w:val="31849B" w:themeColor="accent5" w:themeShade="BF"/>
              </w:rPr>
            </w:pPr>
          </w:p>
        </w:tc>
        <w:tc>
          <w:tcPr>
            <w:tcW w:w="3544" w:type="dxa"/>
            <w:tcBorders>
              <w:bottom w:val="single" w:sz="6" w:space="0" w:color="808080" w:themeColor="background1" w:themeShade="80"/>
            </w:tcBorders>
            <w:shd w:val="pct15" w:color="auto" w:fill="auto"/>
          </w:tcPr>
          <w:p w14:paraId="28047CAE" w14:textId="77777777" w:rsidR="009F0DEB" w:rsidRPr="007F32F8" w:rsidRDefault="009F0DEB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  <w:bCs/>
                <w:color w:val="31849B" w:themeColor="accent5" w:themeShade="BF"/>
              </w:rPr>
            </w:pPr>
          </w:p>
        </w:tc>
        <w:tc>
          <w:tcPr>
            <w:tcW w:w="992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61BBDA9E" w14:textId="6E676941" w:rsidR="009F0DEB" w:rsidRPr="007F32F8" w:rsidRDefault="009F0DEB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  <w:bCs/>
                <w:color w:val="31849B" w:themeColor="accent5" w:themeShade="BF"/>
                <w:lang w:val="en-US"/>
              </w:rPr>
            </w:pPr>
            <w:proofErr w:type="spellStart"/>
            <w:r w:rsidRPr="007F32F8">
              <w:rPr>
                <w:rFonts w:ascii="Petrobras Sans Light" w:hAnsi="Petrobras Sans Light" w:cs="Arial"/>
                <w:b/>
                <w:bCs/>
                <w:color w:val="31849B" w:themeColor="accent5" w:themeShade="BF"/>
                <w:lang w:val="en-US"/>
              </w:rPr>
              <w:t>Chamada</w:t>
            </w:r>
            <w:proofErr w:type="spellEnd"/>
          </w:p>
        </w:tc>
        <w:tc>
          <w:tcPr>
            <w:tcW w:w="1417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7EBECDD7" w14:textId="77777777" w:rsidR="009F0DEB" w:rsidRPr="007F32F8" w:rsidRDefault="009F0DEB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  <w:bCs/>
                <w:color w:val="31849B" w:themeColor="accent5" w:themeShade="BF"/>
                <w:lang w:val="en-US"/>
              </w:rPr>
            </w:pPr>
            <w:proofErr w:type="spellStart"/>
            <w:r w:rsidRPr="007F32F8">
              <w:rPr>
                <w:rFonts w:ascii="Petrobras Sans Light" w:hAnsi="Petrobras Sans Light" w:cs="Arial"/>
                <w:b/>
                <w:bCs/>
                <w:color w:val="31849B" w:themeColor="accent5" w:themeShade="BF"/>
                <w:lang w:val="en-US"/>
              </w:rPr>
              <w:t>Conversação</w:t>
            </w:r>
            <w:proofErr w:type="spellEnd"/>
          </w:p>
        </w:tc>
      </w:tr>
      <w:tr w:rsidR="007F32F8" w:rsidRPr="007F32F8" w14:paraId="12DB1348" w14:textId="77777777" w:rsidTr="00A55AF2">
        <w:trPr>
          <w:trHeight w:val="866"/>
        </w:trPr>
        <w:tc>
          <w:tcPr>
            <w:tcW w:w="1984" w:type="dxa"/>
            <w:tcBorders>
              <w:top w:val="single" w:sz="6" w:space="0" w:color="808080" w:themeColor="background1" w:themeShade="80"/>
            </w:tcBorders>
            <w:vAlign w:val="center"/>
          </w:tcPr>
          <w:p w14:paraId="037CC6C8" w14:textId="3CE6C1CD" w:rsidR="003E5489" w:rsidRPr="007F32F8" w:rsidRDefault="003E5489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  <w:proofErr w:type="spellStart"/>
            <w:r w:rsidRPr="007F32F8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Coordenação</w:t>
            </w:r>
            <w:proofErr w:type="spellEnd"/>
          </w:p>
        </w:tc>
        <w:tc>
          <w:tcPr>
            <w:tcW w:w="1701" w:type="dxa"/>
            <w:tcBorders>
              <w:top w:val="single" w:sz="6" w:space="0" w:color="808080" w:themeColor="background1" w:themeShade="80"/>
            </w:tcBorders>
            <w:vAlign w:val="center"/>
          </w:tcPr>
          <w:p w14:paraId="64E2897F" w14:textId="5D8067E4" w:rsidR="003E5489" w:rsidRPr="007F32F8" w:rsidRDefault="003E5489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proofErr w:type="spellStart"/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Gerente</w:t>
            </w:r>
            <w:proofErr w:type="spellEnd"/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 xml:space="preserve"> de </w:t>
            </w:r>
            <w:proofErr w:type="spellStart"/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Operações</w:t>
            </w:r>
            <w:proofErr w:type="spellEnd"/>
          </w:p>
        </w:tc>
        <w:tc>
          <w:tcPr>
            <w:tcW w:w="1418" w:type="dxa"/>
            <w:tcBorders>
              <w:top w:val="single" w:sz="6" w:space="0" w:color="808080" w:themeColor="background1" w:themeShade="80"/>
            </w:tcBorders>
            <w:vAlign w:val="center"/>
          </w:tcPr>
          <w:p w14:paraId="61C1B8BB" w14:textId="3EB8B662" w:rsidR="003E5489" w:rsidRPr="007F32F8" w:rsidRDefault="003E5489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(55 27)</w:t>
            </w:r>
          </w:p>
          <w:p w14:paraId="5FD8D7D7" w14:textId="5B759FF8" w:rsidR="003E5489" w:rsidRPr="007F32F8" w:rsidRDefault="003E5489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 xml:space="preserve"> 9. 9949.2611</w:t>
            </w:r>
          </w:p>
        </w:tc>
        <w:tc>
          <w:tcPr>
            <w:tcW w:w="3544" w:type="dxa"/>
            <w:tcBorders>
              <w:top w:val="single" w:sz="6" w:space="0" w:color="808080" w:themeColor="background1" w:themeShade="80"/>
            </w:tcBorders>
            <w:vAlign w:val="center"/>
          </w:tcPr>
          <w:p w14:paraId="7C16948D" w14:textId="14B20F0D" w:rsidR="003E5489" w:rsidRPr="007F32F8" w:rsidRDefault="003E5489" w:rsidP="0033531A">
            <w:pPr>
              <w:spacing w:after="0"/>
              <w:ind w:right="0"/>
              <w:jc w:val="center"/>
              <w:rPr>
                <w:rFonts w:ascii="Petrobras Sans Light" w:hAnsi="Petrobras Sans Light" w:cstheme="minorHAnsi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 Light" w:hAnsi="Petrobras Sans Light" w:cstheme="minorHAnsi"/>
                <w:color w:val="31849B" w:themeColor="accent5" w:themeShade="BF"/>
                <w:shd w:val="clear" w:color="auto" w:fill="FFFFFF"/>
                <w:lang w:val="en-US"/>
              </w:rPr>
              <w:t>fabio_campos@transpetro.com.br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</w:tcBorders>
            <w:vAlign w:val="center"/>
          </w:tcPr>
          <w:p w14:paraId="6F1D0E89" w14:textId="2AD1D6E0" w:rsidR="003E5489" w:rsidRPr="007F32F8" w:rsidRDefault="003E5489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16</w:t>
            </w:r>
          </w:p>
        </w:tc>
        <w:tc>
          <w:tcPr>
            <w:tcW w:w="1417" w:type="dxa"/>
            <w:tcBorders>
              <w:top w:val="single" w:sz="6" w:space="0" w:color="808080" w:themeColor="background1" w:themeShade="80"/>
            </w:tcBorders>
            <w:vAlign w:val="center"/>
          </w:tcPr>
          <w:p w14:paraId="0EA2020D" w14:textId="77777777" w:rsidR="003E5489" w:rsidRPr="007F32F8" w:rsidRDefault="003E5489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  <w:p w14:paraId="7835546E" w14:textId="246E71B1" w:rsidR="003E5489" w:rsidRPr="007F32F8" w:rsidRDefault="003E5489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1</w:t>
            </w:r>
            <w:r w:rsidR="002A624B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5</w:t>
            </w:r>
          </w:p>
          <w:p w14:paraId="48C39940" w14:textId="4F2D0EEA" w:rsidR="003E5489" w:rsidRPr="007F32F8" w:rsidRDefault="003E5489" w:rsidP="0033531A">
            <w:pPr>
              <w:spacing w:after="0"/>
              <w:ind w:left="359"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</w:tr>
      <w:tr w:rsidR="001C150D" w:rsidRPr="007F32F8" w14:paraId="06304038" w14:textId="77777777" w:rsidTr="00A55AF2">
        <w:trPr>
          <w:trHeight w:val="851"/>
        </w:trPr>
        <w:tc>
          <w:tcPr>
            <w:tcW w:w="1984" w:type="dxa"/>
            <w:vAlign w:val="center"/>
          </w:tcPr>
          <w:p w14:paraId="797F5B43" w14:textId="1C97362E" w:rsidR="009F0DEB" w:rsidRPr="007F32F8" w:rsidRDefault="009F0DEB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 Light" w:hAnsi="Petrobras Sans Light" w:cs="Arial"/>
                <w:bCs/>
                <w:color w:val="31849B" w:themeColor="accent5" w:themeShade="BF"/>
              </w:rPr>
              <w:t>Centro de Controle Operacional - CCO</w:t>
            </w:r>
          </w:p>
        </w:tc>
        <w:tc>
          <w:tcPr>
            <w:tcW w:w="1701" w:type="dxa"/>
            <w:vAlign w:val="center"/>
          </w:tcPr>
          <w:p w14:paraId="25DD1CB1" w14:textId="41B86BAA" w:rsidR="009F0DEB" w:rsidRPr="007F32F8" w:rsidRDefault="009F0DEB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proofErr w:type="spellStart"/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Opera</w:t>
            </w:r>
            <w:r w:rsidR="00677FB9"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dor</w:t>
            </w:r>
            <w:proofErr w:type="spellEnd"/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 xml:space="preserve"> </w:t>
            </w:r>
            <w:r w:rsidR="00670625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TEVIT</w:t>
            </w:r>
            <w:r w:rsidR="001C6043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/</w:t>
            </w:r>
            <w:r w:rsidR="00C93DD2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TGL</w:t>
            </w:r>
          </w:p>
        </w:tc>
        <w:tc>
          <w:tcPr>
            <w:tcW w:w="1418" w:type="dxa"/>
            <w:vAlign w:val="center"/>
          </w:tcPr>
          <w:p w14:paraId="2B47546B" w14:textId="77777777" w:rsidR="009F0DEB" w:rsidRPr="007F32F8" w:rsidRDefault="009F0DEB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(55 27)</w:t>
            </w:r>
          </w:p>
          <w:p w14:paraId="298E794A" w14:textId="4769A3BE" w:rsidR="009F0DEB" w:rsidRPr="007F32F8" w:rsidRDefault="009F0DEB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 xml:space="preserve"> 9. </w:t>
            </w:r>
            <w:r w:rsidR="002A624B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99431439</w:t>
            </w:r>
          </w:p>
        </w:tc>
        <w:tc>
          <w:tcPr>
            <w:tcW w:w="3544" w:type="dxa"/>
            <w:vAlign w:val="center"/>
          </w:tcPr>
          <w:p w14:paraId="09CC765A" w14:textId="2304C7C2" w:rsidR="009F0DEB" w:rsidRPr="007F32F8" w:rsidRDefault="00C93DD2" w:rsidP="0033531A">
            <w:pPr>
              <w:spacing w:after="0"/>
              <w:ind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C93DD2">
              <w:rPr>
                <w:rFonts w:ascii="Calibri" w:hAnsi="Calibri" w:cs="Calibri"/>
                <w:color w:val="31849B" w:themeColor="accent5" w:themeShade="BF"/>
                <w:shd w:val="clear" w:color="auto" w:fill="FFFFFF"/>
              </w:rPr>
              <w:t>operacaotevit@transpetro.com.br</w:t>
            </w:r>
          </w:p>
        </w:tc>
        <w:tc>
          <w:tcPr>
            <w:tcW w:w="992" w:type="dxa"/>
            <w:vAlign w:val="center"/>
          </w:tcPr>
          <w:p w14:paraId="17ACBBE2" w14:textId="71E885DD" w:rsidR="009F0DEB" w:rsidRPr="007F32F8" w:rsidRDefault="009F0DEB" w:rsidP="0033531A">
            <w:pPr>
              <w:spacing w:after="0"/>
              <w:ind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16</w:t>
            </w:r>
          </w:p>
        </w:tc>
        <w:tc>
          <w:tcPr>
            <w:tcW w:w="1417" w:type="dxa"/>
            <w:vAlign w:val="center"/>
          </w:tcPr>
          <w:p w14:paraId="032422F1" w14:textId="77777777" w:rsidR="00F13CF2" w:rsidRPr="007F32F8" w:rsidRDefault="00F13CF2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  <w:p w14:paraId="37F95D6A" w14:textId="40E3F0DC" w:rsidR="009F0DEB" w:rsidRPr="007F32F8" w:rsidRDefault="00F13CF2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1</w:t>
            </w:r>
            <w:r w:rsidR="002A624B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5</w:t>
            </w:r>
          </w:p>
          <w:p w14:paraId="58B08020" w14:textId="54861C52" w:rsidR="00677FB9" w:rsidRPr="007F32F8" w:rsidRDefault="00677FB9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</w:tr>
    </w:tbl>
    <w:p w14:paraId="1435BCD7" w14:textId="23155F63" w:rsidR="00D723A8" w:rsidRPr="007F32F8" w:rsidRDefault="00D723A8" w:rsidP="0033531A">
      <w:pPr>
        <w:spacing w:after="0"/>
        <w:rPr>
          <w:rFonts w:ascii="Petrobras Sans Light" w:hAnsi="Petrobras Sans Light" w:cs="Arial"/>
          <w:b/>
          <w:bCs/>
          <w:color w:val="31849B" w:themeColor="accent5" w:themeShade="BF"/>
          <w:lang w:val="en-US"/>
        </w:rPr>
      </w:pPr>
    </w:p>
    <w:p w14:paraId="05F91D74" w14:textId="40EB9F5E" w:rsidR="009D3BAC" w:rsidRPr="007F32F8" w:rsidRDefault="009D3BAC" w:rsidP="0033531A">
      <w:pPr>
        <w:spacing w:after="0"/>
        <w:rPr>
          <w:rFonts w:ascii="Petrobras Sans Light" w:hAnsi="Petrobras Sans Light" w:cs="Arial"/>
          <w:b/>
          <w:bCs/>
          <w:color w:val="31849B" w:themeColor="accent5" w:themeShade="BF"/>
          <w:lang w:val="en-US"/>
        </w:rPr>
      </w:pPr>
    </w:p>
    <w:p w14:paraId="2A4DA3C7" w14:textId="77777777" w:rsidR="009D3BAC" w:rsidRPr="007F32F8" w:rsidRDefault="009D3BAC" w:rsidP="0033531A">
      <w:pPr>
        <w:spacing w:after="0"/>
        <w:rPr>
          <w:rFonts w:ascii="Petrobras Sans Light" w:hAnsi="Petrobras Sans Light" w:cs="Arial"/>
          <w:b/>
          <w:bCs/>
          <w:color w:val="31849B" w:themeColor="accent5" w:themeShade="BF"/>
          <w:lang w:val="en-US"/>
        </w:rPr>
      </w:pPr>
    </w:p>
    <w:p w14:paraId="6C9A48F6" w14:textId="056BDFD1" w:rsidR="00D723A8" w:rsidRPr="007F32F8" w:rsidRDefault="00D723A8" w:rsidP="0033531A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  <w:lang w:val="en-US"/>
        </w:rPr>
      </w:pPr>
      <w:r w:rsidRPr="007F32F8">
        <w:rPr>
          <w:rFonts w:ascii="Petrobras Sans Light" w:hAnsi="Petrobras Sans Light" w:cs="Arial"/>
          <w:b/>
          <w:bCs/>
          <w:color w:val="31849B" w:themeColor="accent5" w:themeShade="BF"/>
          <w:lang w:val="en-US"/>
        </w:rPr>
        <w:t xml:space="preserve">10.2 –Serviços </w:t>
      </w:r>
      <w:proofErr w:type="spellStart"/>
      <w:r w:rsidRPr="007F32F8">
        <w:rPr>
          <w:rFonts w:ascii="Petrobras Sans Light" w:hAnsi="Petrobras Sans Light" w:cs="Arial"/>
          <w:b/>
          <w:bCs/>
          <w:color w:val="31849B" w:themeColor="accent5" w:themeShade="BF"/>
          <w:lang w:val="en-US"/>
        </w:rPr>
        <w:t>Portuários</w:t>
      </w:r>
      <w:proofErr w:type="spellEnd"/>
    </w:p>
    <w:p w14:paraId="1676021C" w14:textId="77777777" w:rsidR="009823BA" w:rsidRPr="007F32F8" w:rsidRDefault="009823BA" w:rsidP="0033531A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  <w:lang w:val="en-US"/>
        </w:rPr>
      </w:pPr>
    </w:p>
    <w:tbl>
      <w:tblPr>
        <w:tblW w:w="11056" w:type="dxa"/>
        <w:tblInd w:w="281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1701"/>
        <w:gridCol w:w="1418"/>
        <w:gridCol w:w="3402"/>
        <w:gridCol w:w="1134"/>
        <w:gridCol w:w="1417"/>
      </w:tblGrid>
      <w:tr w:rsidR="007F32F8" w:rsidRPr="007F32F8" w14:paraId="1B129EAB" w14:textId="77777777" w:rsidTr="00F13CF2">
        <w:trPr>
          <w:trHeight w:val="440"/>
        </w:trPr>
        <w:tc>
          <w:tcPr>
            <w:tcW w:w="1984" w:type="dxa"/>
            <w:vMerge w:val="restart"/>
            <w:tcBorders>
              <w:top w:val="single" w:sz="2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3AF72B23" w14:textId="77777777" w:rsidR="00F13CF2" w:rsidRPr="007F32F8" w:rsidRDefault="00F13CF2" w:rsidP="0033531A">
            <w:pPr>
              <w:spacing w:after="0"/>
              <w:jc w:val="center"/>
              <w:rPr>
                <w:rFonts w:ascii="Petrobras Sans Light" w:hAnsi="Petrobras Sans Light" w:cs="Arial"/>
                <w:b/>
                <w:bCs/>
                <w:color w:val="31849B" w:themeColor="accent5" w:themeShade="BF"/>
                <w:lang w:val="en-US"/>
              </w:rPr>
            </w:pPr>
          </w:p>
          <w:p w14:paraId="373EAE30" w14:textId="77777777" w:rsidR="00F13CF2" w:rsidRPr="007F32F8" w:rsidRDefault="00F13CF2" w:rsidP="0033531A">
            <w:pPr>
              <w:spacing w:after="0"/>
              <w:jc w:val="right"/>
              <w:rPr>
                <w:rFonts w:ascii="Petrobras Sans Light" w:hAnsi="Petrobras Sans Light" w:cs="Arial"/>
                <w:b/>
                <w:bCs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 Light" w:hAnsi="Petrobras Sans Light" w:cs="Arial"/>
                <w:b/>
                <w:bCs/>
                <w:color w:val="31849B" w:themeColor="accent5" w:themeShade="BF"/>
                <w:lang w:val="en-US"/>
              </w:rPr>
              <w:t>Local</w:t>
            </w:r>
          </w:p>
        </w:tc>
        <w:tc>
          <w:tcPr>
            <w:tcW w:w="1701" w:type="dxa"/>
            <w:vMerge w:val="restart"/>
            <w:tcBorders>
              <w:top w:val="single" w:sz="2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7AAD446C" w14:textId="77777777" w:rsidR="00F13CF2" w:rsidRPr="007F32F8" w:rsidRDefault="00F13CF2" w:rsidP="0033531A">
            <w:pPr>
              <w:pStyle w:val="Ttulo5"/>
              <w:rPr>
                <w:rFonts w:ascii="Petrobras Sans Light" w:hAnsi="Petrobras Sans Light"/>
                <w:color w:val="31849B" w:themeColor="accent5" w:themeShade="BF"/>
                <w:sz w:val="22"/>
                <w:szCs w:val="22"/>
              </w:rPr>
            </w:pPr>
          </w:p>
          <w:p w14:paraId="6426CD08" w14:textId="77777777" w:rsidR="00F13CF2" w:rsidRPr="007F32F8" w:rsidRDefault="00F13CF2" w:rsidP="0033531A">
            <w:pPr>
              <w:pStyle w:val="Ttulo5"/>
              <w:rPr>
                <w:rFonts w:ascii="Petrobras Sans Light" w:hAnsi="Petrobras Sans Light"/>
                <w:color w:val="31849B" w:themeColor="accent5" w:themeShade="BF"/>
                <w:sz w:val="22"/>
                <w:szCs w:val="22"/>
              </w:rPr>
            </w:pPr>
            <w:r w:rsidRPr="007F32F8">
              <w:rPr>
                <w:rFonts w:ascii="Petrobras Sans Light" w:hAnsi="Petrobras Sans Light"/>
                <w:color w:val="31849B" w:themeColor="accent5" w:themeShade="BF"/>
                <w:sz w:val="22"/>
                <w:szCs w:val="22"/>
              </w:rPr>
              <w:t>Contato</w:t>
            </w:r>
          </w:p>
        </w:tc>
        <w:tc>
          <w:tcPr>
            <w:tcW w:w="1418" w:type="dxa"/>
            <w:vMerge w:val="restart"/>
            <w:tcBorders>
              <w:top w:val="single" w:sz="2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3F949807" w14:textId="77777777" w:rsidR="00F13CF2" w:rsidRPr="007F32F8" w:rsidRDefault="00F13CF2" w:rsidP="0033531A">
            <w:pPr>
              <w:pStyle w:val="Ttulo5"/>
              <w:rPr>
                <w:rFonts w:ascii="Petrobras Sans Light" w:hAnsi="Petrobras Sans Light"/>
                <w:color w:val="31849B" w:themeColor="accent5" w:themeShade="BF"/>
                <w:sz w:val="22"/>
                <w:szCs w:val="22"/>
              </w:rPr>
            </w:pPr>
          </w:p>
          <w:p w14:paraId="42992281" w14:textId="77777777" w:rsidR="00F13CF2" w:rsidRPr="007F32F8" w:rsidRDefault="00F13CF2" w:rsidP="0033531A">
            <w:pPr>
              <w:pStyle w:val="Ttulo5"/>
              <w:rPr>
                <w:rFonts w:ascii="Petrobras Sans Light" w:hAnsi="Petrobras Sans Light"/>
                <w:color w:val="31849B" w:themeColor="accent5" w:themeShade="BF"/>
                <w:sz w:val="22"/>
                <w:szCs w:val="22"/>
              </w:rPr>
            </w:pPr>
            <w:r w:rsidRPr="007F32F8">
              <w:rPr>
                <w:rFonts w:ascii="Petrobras Sans Light" w:hAnsi="Petrobras Sans Light"/>
                <w:color w:val="31849B" w:themeColor="accent5" w:themeShade="BF"/>
                <w:sz w:val="22"/>
                <w:szCs w:val="22"/>
              </w:rPr>
              <w:t>Telefone</w:t>
            </w:r>
          </w:p>
        </w:tc>
        <w:tc>
          <w:tcPr>
            <w:tcW w:w="3402" w:type="dxa"/>
            <w:vMerge w:val="restart"/>
            <w:tcBorders>
              <w:top w:val="single" w:sz="2" w:space="0" w:color="808080" w:themeColor="background1" w:themeShade="80"/>
            </w:tcBorders>
            <w:shd w:val="pct15" w:color="auto" w:fill="auto"/>
            <w:vAlign w:val="center"/>
          </w:tcPr>
          <w:p w14:paraId="07CD802A" w14:textId="77777777" w:rsidR="00F13CF2" w:rsidRPr="007F32F8" w:rsidRDefault="00F13CF2" w:rsidP="0033531A">
            <w:pPr>
              <w:pStyle w:val="Ttulo5"/>
              <w:rPr>
                <w:rFonts w:ascii="Petrobras Sans Light" w:hAnsi="Petrobras Sans Light"/>
                <w:color w:val="31849B" w:themeColor="accent5" w:themeShade="BF"/>
                <w:sz w:val="22"/>
                <w:szCs w:val="22"/>
              </w:rPr>
            </w:pPr>
            <w:r w:rsidRPr="007F32F8">
              <w:rPr>
                <w:rFonts w:ascii="Petrobras Sans Light" w:hAnsi="Petrobras Sans Light"/>
                <w:color w:val="31849B" w:themeColor="accent5" w:themeShade="BF"/>
                <w:sz w:val="22"/>
                <w:szCs w:val="22"/>
              </w:rPr>
              <w:t>E-mail</w:t>
            </w:r>
          </w:p>
        </w:tc>
        <w:tc>
          <w:tcPr>
            <w:tcW w:w="2551" w:type="dxa"/>
            <w:gridSpan w:val="2"/>
            <w:tcBorders>
              <w:top w:val="single" w:sz="2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71BA81CE" w14:textId="77777777" w:rsidR="00F13CF2" w:rsidRPr="007F32F8" w:rsidRDefault="00F13CF2" w:rsidP="0033531A">
            <w:pPr>
              <w:pStyle w:val="Ttulo5"/>
              <w:rPr>
                <w:rFonts w:ascii="Petrobras Sans Light" w:hAnsi="Petrobras Sans Light"/>
                <w:color w:val="31849B" w:themeColor="accent5" w:themeShade="BF"/>
                <w:sz w:val="22"/>
                <w:szCs w:val="22"/>
              </w:rPr>
            </w:pPr>
            <w:r w:rsidRPr="007F32F8">
              <w:rPr>
                <w:rFonts w:ascii="Petrobras Sans Light" w:hAnsi="Petrobras Sans Light"/>
                <w:color w:val="31849B" w:themeColor="accent5" w:themeShade="BF"/>
                <w:sz w:val="22"/>
                <w:szCs w:val="22"/>
              </w:rPr>
              <w:t>Canais VHF/UHF</w:t>
            </w:r>
          </w:p>
        </w:tc>
      </w:tr>
      <w:tr w:rsidR="007F32F8" w:rsidRPr="007F32F8" w14:paraId="0494A687" w14:textId="77777777" w:rsidTr="00F13CF2">
        <w:trPr>
          <w:trHeight w:val="341"/>
        </w:trPr>
        <w:tc>
          <w:tcPr>
            <w:tcW w:w="1984" w:type="dxa"/>
            <w:vMerge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345DD014" w14:textId="77777777" w:rsidR="00F13CF2" w:rsidRPr="007F32F8" w:rsidRDefault="00F13CF2" w:rsidP="0033531A">
            <w:pPr>
              <w:spacing w:after="0"/>
              <w:jc w:val="center"/>
              <w:rPr>
                <w:rFonts w:ascii="Petrobras Sans Light" w:hAnsi="Petrobras Sans Light" w:cs="Arial"/>
                <w:b/>
                <w:bCs/>
                <w:color w:val="31849B" w:themeColor="accent5" w:themeShade="BF"/>
                <w:lang w:val="en-US"/>
              </w:rPr>
            </w:pPr>
          </w:p>
        </w:tc>
        <w:tc>
          <w:tcPr>
            <w:tcW w:w="1701" w:type="dxa"/>
            <w:vMerge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0E044D76" w14:textId="77777777" w:rsidR="00F13CF2" w:rsidRPr="007F32F8" w:rsidRDefault="00F13CF2" w:rsidP="0033531A">
            <w:pPr>
              <w:spacing w:after="0"/>
              <w:jc w:val="center"/>
              <w:rPr>
                <w:rFonts w:ascii="Petrobras Sans Light" w:hAnsi="Petrobras Sans Light" w:cs="Arial"/>
                <w:b/>
                <w:bCs/>
                <w:color w:val="31849B" w:themeColor="accent5" w:themeShade="BF"/>
                <w:lang w:val="en-US"/>
              </w:rPr>
            </w:pPr>
          </w:p>
        </w:tc>
        <w:tc>
          <w:tcPr>
            <w:tcW w:w="1418" w:type="dxa"/>
            <w:vMerge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561C5233" w14:textId="77777777" w:rsidR="00F13CF2" w:rsidRPr="007F32F8" w:rsidRDefault="00F13CF2" w:rsidP="0033531A">
            <w:pPr>
              <w:spacing w:after="0"/>
              <w:jc w:val="center"/>
              <w:rPr>
                <w:rFonts w:ascii="Petrobras Sans Light" w:hAnsi="Petrobras Sans Light" w:cs="Arial"/>
                <w:b/>
                <w:bCs/>
                <w:color w:val="31849B" w:themeColor="accent5" w:themeShade="BF"/>
                <w:lang w:val="en-US"/>
              </w:rPr>
            </w:pPr>
          </w:p>
        </w:tc>
        <w:tc>
          <w:tcPr>
            <w:tcW w:w="3402" w:type="dxa"/>
            <w:vMerge/>
            <w:tcBorders>
              <w:bottom w:val="single" w:sz="6" w:space="0" w:color="808080" w:themeColor="background1" w:themeShade="80"/>
            </w:tcBorders>
            <w:shd w:val="pct15" w:color="auto" w:fill="auto"/>
          </w:tcPr>
          <w:p w14:paraId="178A606C" w14:textId="77777777" w:rsidR="00F13CF2" w:rsidRPr="007F32F8" w:rsidRDefault="00F13CF2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  <w:bCs/>
                <w:color w:val="31849B" w:themeColor="accent5" w:themeShade="BF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32A1C64F" w14:textId="77777777" w:rsidR="00F13CF2" w:rsidRPr="007F32F8" w:rsidRDefault="00F13CF2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  <w:bCs/>
                <w:color w:val="31849B" w:themeColor="accent5" w:themeShade="BF"/>
                <w:lang w:val="en-US"/>
              </w:rPr>
            </w:pPr>
            <w:proofErr w:type="spellStart"/>
            <w:r w:rsidRPr="007F32F8">
              <w:rPr>
                <w:rFonts w:ascii="Petrobras Sans Light" w:hAnsi="Petrobras Sans Light" w:cs="Arial"/>
                <w:b/>
                <w:bCs/>
                <w:color w:val="31849B" w:themeColor="accent5" w:themeShade="BF"/>
                <w:lang w:val="en-US"/>
              </w:rPr>
              <w:t>Chamada</w:t>
            </w:r>
            <w:proofErr w:type="spellEnd"/>
          </w:p>
        </w:tc>
        <w:tc>
          <w:tcPr>
            <w:tcW w:w="1417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03418B96" w14:textId="77777777" w:rsidR="00F13CF2" w:rsidRPr="007F32F8" w:rsidRDefault="00F13CF2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  <w:bCs/>
                <w:color w:val="31849B" w:themeColor="accent5" w:themeShade="BF"/>
                <w:lang w:val="en-US"/>
              </w:rPr>
            </w:pPr>
            <w:proofErr w:type="spellStart"/>
            <w:r w:rsidRPr="007F32F8">
              <w:rPr>
                <w:rFonts w:ascii="Petrobras Sans Light" w:hAnsi="Petrobras Sans Light" w:cs="Arial"/>
                <w:b/>
                <w:bCs/>
                <w:color w:val="31849B" w:themeColor="accent5" w:themeShade="BF"/>
                <w:lang w:val="en-US"/>
              </w:rPr>
              <w:t>Conversação</w:t>
            </w:r>
            <w:proofErr w:type="spellEnd"/>
          </w:p>
        </w:tc>
      </w:tr>
      <w:tr w:rsidR="007F32F8" w:rsidRPr="007F32F8" w14:paraId="0D93C42D" w14:textId="77777777" w:rsidTr="00F13CF2">
        <w:trPr>
          <w:trHeight w:val="866"/>
        </w:trPr>
        <w:tc>
          <w:tcPr>
            <w:tcW w:w="1984" w:type="dxa"/>
            <w:tcBorders>
              <w:top w:val="single" w:sz="6" w:space="0" w:color="808080" w:themeColor="background1" w:themeShade="80"/>
            </w:tcBorders>
            <w:vAlign w:val="center"/>
          </w:tcPr>
          <w:p w14:paraId="55C542E4" w14:textId="4B2FD91C" w:rsidR="003E5489" w:rsidRPr="007F32F8" w:rsidRDefault="003E5489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  <w:t>Terminal</w:t>
            </w:r>
          </w:p>
        </w:tc>
        <w:tc>
          <w:tcPr>
            <w:tcW w:w="1701" w:type="dxa"/>
            <w:tcBorders>
              <w:top w:val="single" w:sz="6" w:space="0" w:color="808080" w:themeColor="background1" w:themeShade="80"/>
            </w:tcBorders>
            <w:vAlign w:val="center"/>
          </w:tcPr>
          <w:p w14:paraId="0BA3F7FE" w14:textId="77777777" w:rsidR="003E5489" w:rsidRPr="007F32F8" w:rsidRDefault="003E5489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proofErr w:type="spellStart"/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Gerente</w:t>
            </w:r>
            <w:proofErr w:type="spellEnd"/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 xml:space="preserve"> de </w:t>
            </w:r>
            <w:proofErr w:type="spellStart"/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Operações</w:t>
            </w:r>
            <w:proofErr w:type="spellEnd"/>
          </w:p>
        </w:tc>
        <w:tc>
          <w:tcPr>
            <w:tcW w:w="1418" w:type="dxa"/>
            <w:tcBorders>
              <w:top w:val="single" w:sz="6" w:space="0" w:color="808080" w:themeColor="background1" w:themeShade="80"/>
            </w:tcBorders>
            <w:vAlign w:val="center"/>
          </w:tcPr>
          <w:p w14:paraId="2C6D874B" w14:textId="77777777" w:rsidR="003E5489" w:rsidRPr="007F32F8" w:rsidRDefault="003E5489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(55 27)</w:t>
            </w:r>
          </w:p>
          <w:p w14:paraId="00EC0EAF" w14:textId="77777777" w:rsidR="003E5489" w:rsidRPr="007F32F8" w:rsidRDefault="003E5489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 xml:space="preserve"> 9. 9949.2611</w:t>
            </w:r>
          </w:p>
        </w:tc>
        <w:tc>
          <w:tcPr>
            <w:tcW w:w="3402" w:type="dxa"/>
            <w:tcBorders>
              <w:top w:val="single" w:sz="6" w:space="0" w:color="808080" w:themeColor="background1" w:themeShade="80"/>
            </w:tcBorders>
            <w:vAlign w:val="center"/>
          </w:tcPr>
          <w:p w14:paraId="7AFBF928" w14:textId="77777777" w:rsidR="003E5489" w:rsidRPr="007F32F8" w:rsidRDefault="003E5489" w:rsidP="0033531A">
            <w:pPr>
              <w:spacing w:after="0"/>
              <w:ind w:right="0"/>
              <w:jc w:val="center"/>
              <w:rPr>
                <w:rFonts w:ascii="Petrobras Sans Light" w:hAnsi="Petrobras Sans Light" w:cstheme="minorHAnsi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 Light" w:hAnsi="Petrobras Sans Light" w:cstheme="minorHAnsi"/>
                <w:color w:val="31849B" w:themeColor="accent5" w:themeShade="BF"/>
                <w:shd w:val="clear" w:color="auto" w:fill="FFFFFF"/>
                <w:lang w:val="en-US"/>
              </w:rPr>
              <w:t>fabio_campos@transpetro.com.br</w:t>
            </w:r>
          </w:p>
        </w:tc>
        <w:tc>
          <w:tcPr>
            <w:tcW w:w="1134" w:type="dxa"/>
            <w:tcBorders>
              <w:top w:val="single" w:sz="6" w:space="0" w:color="808080" w:themeColor="background1" w:themeShade="80"/>
            </w:tcBorders>
            <w:vAlign w:val="center"/>
          </w:tcPr>
          <w:p w14:paraId="2F926C78" w14:textId="7AF9D00C" w:rsidR="003E5489" w:rsidRPr="007F32F8" w:rsidRDefault="003E5489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16</w:t>
            </w:r>
          </w:p>
        </w:tc>
        <w:tc>
          <w:tcPr>
            <w:tcW w:w="1417" w:type="dxa"/>
            <w:tcBorders>
              <w:top w:val="single" w:sz="6" w:space="0" w:color="808080" w:themeColor="background1" w:themeShade="80"/>
            </w:tcBorders>
            <w:vAlign w:val="center"/>
          </w:tcPr>
          <w:p w14:paraId="4BBFAEF8" w14:textId="77777777" w:rsidR="003E5489" w:rsidRPr="007F32F8" w:rsidRDefault="003E5489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  <w:p w14:paraId="13A82E19" w14:textId="1C0B86A1" w:rsidR="003E5489" w:rsidRPr="007F32F8" w:rsidRDefault="002A624B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15</w:t>
            </w:r>
          </w:p>
          <w:p w14:paraId="1F57FD0E" w14:textId="471D57D7" w:rsidR="003E5489" w:rsidRPr="007F32F8" w:rsidRDefault="003E5489" w:rsidP="0033531A">
            <w:pPr>
              <w:spacing w:after="0"/>
              <w:ind w:left="359" w:right="0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</w:tr>
      <w:tr w:rsidR="001C150D" w:rsidRPr="007F32F8" w14:paraId="3D2D3F19" w14:textId="77777777" w:rsidTr="00F13CF2">
        <w:trPr>
          <w:trHeight w:val="851"/>
        </w:trPr>
        <w:tc>
          <w:tcPr>
            <w:tcW w:w="1984" w:type="dxa"/>
            <w:vAlign w:val="center"/>
          </w:tcPr>
          <w:p w14:paraId="78D9ADC3" w14:textId="5B34EAB6" w:rsidR="00F13CF2" w:rsidRPr="007F32F8" w:rsidRDefault="00F13CF2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bCs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 Light" w:hAnsi="Petrobras Sans Light" w:cs="Arial"/>
                <w:bCs/>
                <w:color w:val="31849B" w:themeColor="accent5" w:themeShade="BF"/>
              </w:rPr>
              <w:t>Comandante do Porto</w:t>
            </w:r>
          </w:p>
        </w:tc>
        <w:tc>
          <w:tcPr>
            <w:tcW w:w="1701" w:type="dxa"/>
            <w:vAlign w:val="center"/>
          </w:tcPr>
          <w:p w14:paraId="51EC139D" w14:textId="6225F758" w:rsidR="00F13CF2" w:rsidRPr="007F32F8" w:rsidRDefault="00F13CF2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</w:rPr>
            </w:pPr>
            <w:r w:rsidRPr="007F32F8">
              <w:rPr>
                <w:rFonts w:ascii="Petrobras Sans Light" w:hAnsi="Petrobras Sans Light" w:cs="Arial"/>
                <w:color w:val="31849B" w:themeColor="accent5" w:themeShade="BF"/>
              </w:rPr>
              <w:t xml:space="preserve">Capitania dos Portos do </w:t>
            </w:r>
            <w:r w:rsidR="000D7888" w:rsidRPr="007F32F8">
              <w:rPr>
                <w:rFonts w:ascii="Petrobras Sans Light" w:hAnsi="Petrobras Sans Light" w:cs="Arial"/>
                <w:color w:val="31849B" w:themeColor="accent5" w:themeShade="BF"/>
              </w:rPr>
              <w:t>ES</w:t>
            </w:r>
          </w:p>
        </w:tc>
        <w:tc>
          <w:tcPr>
            <w:tcW w:w="1418" w:type="dxa"/>
            <w:vAlign w:val="center"/>
          </w:tcPr>
          <w:p w14:paraId="68B95EF3" w14:textId="77777777" w:rsidR="00F13CF2" w:rsidRPr="007F32F8" w:rsidRDefault="00F13CF2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(55 27)</w:t>
            </w:r>
          </w:p>
          <w:p w14:paraId="2A7C8637" w14:textId="01F211E3" w:rsidR="00F13CF2" w:rsidRPr="007F32F8" w:rsidRDefault="00F13CF2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 xml:space="preserve"> </w:t>
            </w:r>
            <w:r w:rsidR="001C150D"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 xml:space="preserve">9. </w:t>
            </w:r>
            <w:r w:rsidR="001C150D" w:rsidRPr="007F32F8">
              <w:rPr>
                <w:rFonts w:ascii="Petrobras Sans" w:eastAsia="Times New Roman" w:hAnsi="Petrobras Sans" w:cstheme="minorHAnsi"/>
                <w:color w:val="31849B" w:themeColor="accent5" w:themeShade="BF"/>
                <w:lang w:eastAsia="pt-BR"/>
              </w:rPr>
              <w:t>2124.6500</w:t>
            </w:r>
          </w:p>
        </w:tc>
        <w:tc>
          <w:tcPr>
            <w:tcW w:w="3402" w:type="dxa"/>
            <w:vAlign w:val="center"/>
          </w:tcPr>
          <w:p w14:paraId="0635C214" w14:textId="30F50A81" w:rsidR="00F13CF2" w:rsidRPr="007F32F8" w:rsidRDefault="003E5489" w:rsidP="0033531A">
            <w:pPr>
              <w:spacing w:after="0"/>
              <w:ind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5763216D" w14:textId="77777777" w:rsidR="00F13CF2" w:rsidRPr="007F32F8" w:rsidRDefault="00F13CF2" w:rsidP="0033531A">
            <w:pPr>
              <w:spacing w:after="0"/>
              <w:ind w:right="57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16</w:t>
            </w:r>
          </w:p>
        </w:tc>
        <w:tc>
          <w:tcPr>
            <w:tcW w:w="1417" w:type="dxa"/>
            <w:vAlign w:val="center"/>
          </w:tcPr>
          <w:p w14:paraId="7496D2B9" w14:textId="77777777" w:rsidR="003E5489" w:rsidRPr="007F32F8" w:rsidRDefault="003E5489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  <w:p w14:paraId="11063A3A" w14:textId="402C0A60" w:rsidR="00F13CF2" w:rsidRPr="007F32F8" w:rsidRDefault="003E5489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  <w:t>11</w:t>
            </w:r>
          </w:p>
          <w:p w14:paraId="5CA83CB1" w14:textId="77777777" w:rsidR="00F13CF2" w:rsidRPr="007F32F8" w:rsidRDefault="00F13CF2" w:rsidP="0033531A">
            <w:pPr>
              <w:spacing w:after="0"/>
              <w:ind w:right="0"/>
              <w:jc w:val="center"/>
              <w:rPr>
                <w:rFonts w:ascii="Petrobras Sans Light" w:hAnsi="Petrobras Sans Light" w:cs="Arial"/>
                <w:color w:val="31849B" w:themeColor="accent5" w:themeShade="BF"/>
                <w:lang w:val="en-US"/>
              </w:rPr>
            </w:pPr>
          </w:p>
        </w:tc>
      </w:tr>
    </w:tbl>
    <w:p w14:paraId="2E1AF1D1" w14:textId="483BB3F4" w:rsidR="00D723A8" w:rsidRPr="007F32F8" w:rsidRDefault="00D723A8" w:rsidP="0033531A">
      <w:pPr>
        <w:spacing w:after="0"/>
        <w:rPr>
          <w:rFonts w:ascii="Petrobras Sans Light" w:hAnsi="Petrobras Sans Light" w:cs="Arial"/>
          <w:b/>
          <w:bCs/>
          <w:color w:val="31849B" w:themeColor="accent5" w:themeShade="BF"/>
          <w:lang w:val="en-US"/>
        </w:rPr>
      </w:pPr>
    </w:p>
    <w:p w14:paraId="357371EE" w14:textId="77777777" w:rsidR="009823BA" w:rsidRPr="007F32F8" w:rsidRDefault="009823BA" w:rsidP="0033531A">
      <w:pPr>
        <w:spacing w:after="0"/>
        <w:rPr>
          <w:rFonts w:ascii="Petrobras Sans Light" w:hAnsi="Petrobras Sans Light" w:cs="Arial"/>
          <w:b/>
          <w:bCs/>
          <w:color w:val="31849B" w:themeColor="accent5" w:themeShade="BF"/>
          <w:lang w:val="en-US"/>
        </w:rPr>
      </w:pPr>
    </w:p>
    <w:p w14:paraId="42FFC70B" w14:textId="6983CA4F" w:rsidR="001C150D" w:rsidRPr="007F32F8" w:rsidRDefault="001C150D" w:rsidP="0033531A">
      <w:pPr>
        <w:spacing w:after="0"/>
        <w:rPr>
          <w:rFonts w:ascii="Petrobras Sans Light" w:hAnsi="Petrobras Sans Light" w:cs="Arial"/>
          <w:b/>
          <w:bCs/>
          <w:color w:val="31849B" w:themeColor="accent5" w:themeShade="BF"/>
          <w:lang w:val="en-US"/>
        </w:rPr>
      </w:pPr>
    </w:p>
    <w:p w14:paraId="7ACBE7A9" w14:textId="77777777" w:rsidR="001C150D" w:rsidRPr="007F32F8" w:rsidRDefault="001C150D" w:rsidP="001C150D">
      <w:pPr>
        <w:spacing w:after="0"/>
        <w:ind w:left="709"/>
        <w:rPr>
          <w:rFonts w:ascii="Petrobras Sans" w:hAnsi="Petrobras Sans" w:cs="Arial"/>
          <w:b/>
          <w:bCs/>
          <w:color w:val="31849B" w:themeColor="accent5" w:themeShade="BF"/>
        </w:rPr>
      </w:pPr>
      <w:r w:rsidRPr="007F32F8">
        <w:rPr>
          <w:rFonts w:ascii="Petrobras Sans" w:hAnsi="Petrobras Sans" w:cs="Arial"/>
          <w:b/>
          <w:bCs/>
          <w:color w:val="31849B" w:themeColor="accent5" w:themeShade="BF"/>
        </w:rPr>
        <w:t>10.3 - Agentes de Navegação e Fornecedores</w:t>
      </w:r>
    </w:p>
    <w:p w14:paraId="7B833082" w14:textId="77777777" w:rsidR="001C150D" w:rsidRPr="007F32F8" w:rsidRDefault="001C150D" w:rsidP="001C150D">
      <w:pPr>
        <w:spacing w:after="0"/>
        <w:ind w:left="709"/>
        <w:rPr>
          <w:rFonts w:ascii="Petrobras Sans" w:hAnsi="Petrobras Sans" w:cs="Arial"/>
          <w:b/>
          <w:bCs/>
          <w:color w:val="31849B" w:themeColor="accent5" w:themeShade="BF"/>
        </w:rPr>
      </w:pPr>
    </w:p>
    <w:tbl>
      <w:tblPr>
        <w:tblW w:w="11056" w:type="dxa"/>
        <w:tblInd w:w="281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1701"/>
        <w:gridCol w:w="2127"/>
        <w:gridCol w:w="2693"/>
        <w:gridCol w:w="1134"/>
        <w:gridCol w:w="1417"/>
      </w:tblGrid>
      <w:tr w:rsidR="007F32F8" w:rsidRPr="007F32F8" w14:paraId="741E63D7" w14:textId="77777777" w:rsidTr="009823BA">
        <w:trPr>
          <w:trHeight w:val="440"/>
        </w:trPr>
        <w:tc>
          <w:tcPr>
            <w:tcW w:w="1984" w:type="dxa"/>
            <w:vMerge w:val="restart"/>
            <w:tcBorders>
              <w:top w:val="single" w:sz="2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6A8BC480" w14:textId="77777777" w:rsidR="001C150D" w:rsidRPr="007F32F8" w:rsidRDefault="001C150D" w:rsidP="006D2AFC">
            <w:pPr>
              <w:jc w:val="right"/>
              <w:rPr>
                <w:rFonts w:ascii="Petrobras Sans" w:hAnsi="Petrobras Sans" w:cs="Arial"/>
                <w:b/>
                <w:bCs/>
                <w:color w:val="31849B" w:themeColor="accent5" w:themeShade="BF"/>
                <w:highlight w:val="lightGray"/>
                <w:lang w:val="en-US"/>
              </w:rPr>
            </w:pPr>
            <w:r w:rsidRPr="007F32F8">
              <w:rPr>
                <w:rFonts w:ascii="Petrobras Sans" w:hAnsi="Petrobras Sans" w:cs="Arial"/>
                <w:b/>
                <w:bCs/>
                <w:color w:val="31849B" w:themeColor="accent5" w:themeShade="BF"/>
                <w:highlight w:val="lightGray"/>
                <w:lang w:val="en-US"/>
              </w:rPr>
              <w:t>Empresa</w:t>
            </w:r>
          </w:p>
        </w:tc>
        <w:tc>
          <w:tcPr>
            <w:tcW w:w="1701" w:type="dxa"/>
            <w:vMerge w:val="restart"/>
            <w:tcBorders>
              <w:top w:val="single" w:sz="2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0EFE604F" w14:textId="77777777" w:rsidR="001C150D" w:rsidRPr="007F32F8" w:rsidRDefault="001C150D" w:rsidP="006D2AFC">
            <w:pPr>
              <w:pStyle w:val="Ttulo5"/>
              <w:rPr>
                <w:rFonts w:ascii="Petrobras Sans" w:hAnsi="Petrobras Sans"/>
                <w:color w:val="31849B" w:themeColor="accent5" w:themeShade="BF"/>
                <w:sz w:val="22"/>
                <w:szCs w:val="22"/>
                <w:highlight w:val="lightGray"/>
              </w:rPr>
            </w:pPr>
            <w:proofErr w:type="spellStart"/>
            <w:r w:rsidRPr="007F32F8">
              <w:rPr>
                <w:rFonts w:ascii="Petrobras Sans" w:hAnsi="Petrobras Sans"/>
                <w:color w:val="31849B" w:themeColor="accent5" w:themeShade="BF"/>
                <w:sz w:val="22"/>
                <w:szCs w:val="22"/>
                <w:highlight w:val="lightGray"/>
              </w:rPr>
              <w:t>Negócio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2" w:space="0" w:color="808080" w:themeColor="background1" w:themeShade="80"/>
              <w:bottom w:val="single" w:sz="6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FC16933" w14:textId="77777777" w:rsidR="001C150D" w:rsidRPr="007F32F8" w:rsidRDefault="001C150D" w:rsidP="006D2AFC">
            <w:pPr>
              <w:pStyle w:val="Ttulo5"/>
              <w:rPr>
                <w:rFonts w:ascii="Petrobras Sans" w:hAnsi="Petrobras Sans"/>
                <w:color w:val="31849B" w:themeColor="accent5" w:themeShade="BF"/>
                <w:sz w:val="22"/>
                <w:szCs w:val="22"/>
              </w:rPr>
            </w:pPr>
            <w:r w:rsidRPr="007F32F8">
              <w:rPr>
                <w:rFonts w:ascii="Petrobras Sans" w:hAnsi="Petrobras Sans"/>
                <w:color w:val="31849B" w:themeColor="accent5" w:themeShade="BF"/>
                <w:sz w:val="22"/>
                <w:szCs w:val="22"/>
              </w:rPr>
              <w:t>Telefone</w:t>
            </w:r>
          </w:p>
        </w:tc>
        <w:tc>
          <w:tcPr>
            <w:tcW w:w="2693" w:type="dxa"/>
            <w:vMerge w:val="restart"/>
            <w:tcBorders>
              <w:top w:val="single" w:sz="2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9EDB3B3" w14:textId="4A77C9DC" w:rsidR="001C150D" w:rsidRPr="007F32F8" w:rsidRDefault="001C150D" w:rsidP="006D2AFC">
            <w:pPr>
              <w:pStyle w:val="Ttulo5"/>
              <w:spacing w:before="40" w:after="40"/>
              <w:rPr>
                <w:rFonts w:ascii="Petrobras Sans" w:hAnsi="Petrobras Sans"/>
                <w:color w:val="31849B" w:themeColor="accent5" w:themeShade="BF"/>
                <w:sz w:val="22"/>
                <w:szCs w:val="22"/>
              </w:rPr>
            </w:pPr>
            <w:r w:rsidRPr="007F32F8">
              <w:rPr>
                <w:rFonts w:ascii="Petrobras Sans" w:hAnsi="Petrobras Sans"/>
                <w:color w:val="31849B" w:themeColor="accent5" w:themeShade="BF"/>
                <w:sz w:val="22"/>
                <w:szCs w:val="22"/>
              </w:rPr>
              <w:t>E-mail</w:t>
            </w:r>
          </w:p>
        </w:tc>
        <w:tc>
          <w:tcPr>
            <w:tcW w:w="2551" w:type="dxa"/>
            <w:gridSpan w:val="2"/>
            <w:tcBorders>
              <w:top w:val="single" w:sz="2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3F13C2A1" w14:textId="77777777" w:rsidR="001C150D" w:rsidRPr="007F32F8" w:rsidRDefault="001C150D" w:rsidP="006D2AFC">
            <w:pPr>
              <w:pStyle w:val="Ttulo5"/>
              <w:spacing w:before="40" w:after="40"/>
              <w:rPr>
                <w:rFonts w:ascii="Petrobras Sans" w:hAnsi="Petrobras Sans"/>
                <w:color w:val="31849B" w:themeColor="accent5" w:themeShade="BF"/>
                <w:sz w:val="22"/>
                <w:szCs w:val="22"/>
                <w:highlight w:val="lightGray"/>
              </w:rPr>
            </w:pPr>
            <w:r w:rsidRPr="007F32F8">
              <w:rPr>
                <w:rFonts w:ascii="Petrobras Sans" w:hAnsi="Petrobras Sans"/>
                <w:color w:val="31849B" w:themeColor="accent5" w:themeShade="BF"/>
                <w:sz w:val="22"/>
                <w:szCs w:val="22"/>
                <w:highlight w:val="lightGray"/>
              </w:rPr>
              <w:t>Canais VHF/UHF</w:t>
            </w:r>
          </w:p>
        </w:tc>
      </w:tr>
      <w:tr w:rsidR="007F32F8" w:rsidRPr="007F32F8" w14:paraId="73A98F19" w14:textId="77777777" w:rsidTr="009823BA">
        <w:trPr>
          <w:trHeight w:val="341"/>
        </w:trPr>
        <w:tc>
          <w:tcPr>
            <w:tcW w:w="1984" w:type="dxa"/>
            <w:vMerge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4CE928A4" w14:textId="77777777" w:rsidR="001C150D" w:rsidRPr="007F32F8" w:rsidRDefault="001C150D" w:rsidP="006D2AFC">
            <w:pPr>
              <w:jc w:val="center"/>
              <w:rPr>
                <w:rFonts w:ascii="Petrobras Sans" w:hAnsi="Petrobras Sans" w:cs="Arial"/>
                <w:b/>
                <w:bCs/>
                <w:color w:val="31849B" w:themeColor="accent5" w:themeShade="BF"/>
                <w:highlight w:val="lightGray"/>
                <w:lang w:val="en-US"/>
              </w:rPr>
            </w:pPr>
          </w:p>
        </w:tc>
        <w:tc>
          <w:tcPr>
            <w:tcW w:w="1701" w:type="dxa"/>
            <w:vMerge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27C8E708" w14:textId="77777777" w:rsidR="001C150D" w:rsidRPr="007F32F8" w:rsidRDefault="001C150D" w:rsidP="006D2AFC">
            <w:pPr>
              <w:jc w:val="center"/>
              <w:rPr>
                <w:rFonts w:ascii="Petrobras Sans" w:hAnsi="Petrobras Sans" w:cs="Arial"/>
                <w:b/>
                <w:bCs/>
                <w:color w:val="31849B" w:themeColor="accent5" w:themeShade="BF"/>
                <w:highlight w:val="lightGray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153F45F" w14:textId="77777777" w:rsidR="001C150D" w:rsidRPr="007F32F8" w:rsidRDefault="001C150D" w:rsidP="006D2AFC">
            <w:pPr>
              <w:jc w:val="center"/>
              <w:rPr>
                <w:rFonts w:ascii="Petrobras Sans" w:hAnsi="Petrobras Sans" w:cs="Arial"/>
                <w:b/>
                <w:bCs/>
                <w:color w:val="31849B" w:themeColor="accent5" w:themeShade="BF"/>
                <w:highlight w:val="lightGray"/>
                <w:lang w:val="en-US"/>
              </w:rPr>
            </w:pPr>
          </w:p>
        </w:tc>
        <w:tc>
          <w:tcPr>
            <w:tcW w:w="2693" w:type="dxa"/>
            <w:vMerge/>
            <w:tcBorders>
              <w:bottom w:val="single" w:sz="6" w:space="0" w:color="808080" w:themeColor="background1" w:themeShade="80"/>
            </w:tcBorders>
            <w:shd w:val="clear" w:color="auto" w:fill="D9D9D9" w:themeFill="background1" w:themeFillShade="D9"/>
          </w:tcPr>
          <w:p w14:paraId="6CD2D1E0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b/>
                <w:bCs/>
                <w:color w:val="31849B" w:themeColor="accent5" w:themeShade="BF"/>
                <w:highlight w:val="lightGray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6ECA77C2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b/>
                <w:bCs/>
                <w:color w:val="31849B" w:themeColor="accent5" w:themeShade="BF"/>
                <w:highlight w:val="lightGray"/>
                <w:lang w:val="en-US"/>
              </w:rPr>
            </w:pPr>
            <w:proofErr w:type="spellStart"/>
            <w:r w:rsidRPr="007F32F8">
              <w:rPr>
                <w:rFonts w:ascii="Petrobras Sans" w:hAnsi="Petrobras Sans" w:cs="Arial"/>
                <w:b/>
                <w:bCs/>
                <w:color w:val="31849B" w:themeColor="accent5" w:themeShade="BF"/>
                <w:highlight w:val="lightGray"/>
                <w:lang w:val="en-US"/>
              </w:rPr>
              <w:t>Chamada</w:t>
            </w:r>
            <w:proofErr w:type="spellEnd"/>
          </w:p>
        </w:tc>
        <w:tc>
          <w:tcPr>
            <w:tcW w:w="1417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68613134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b/>
                <w:bCs/>
                <w:color w:val="31849B" w:themeColor="accent5" w:themeShade="BF"/>
                <w:lang w:val="en-US"/>
              </w:rPr>
            </w:pPr>
            <w:proofErr w:type="spellStart"/>
            <w:r w:rsidRPr="007F32F8">
              <w:rPr>
                <w:rFonts w:ascii="Petrobras Sans" w:hAnsi="Petrobras Sans" w:cs="Arial"/>
                <w:b/>
                <w:bCs/>
                <w:color w:val="31849B" w:themeColor="accent5" w:themeShade="BF"/>
                <w:lang w:val="en-US"/>
              </w:rPr>
              <w:t>Conversação</w:t>
            </w:r>
            <w:proofErr w:type="spellEnd"/>
          </w:p>
        </w:tc>
      </w:tr>
      <w:tr w:rsidR="007F32F8" w:rsidRPr="007F32F8" w14:paraId="145B5945" w14:textId="77777777" w:rsidTr="006D2AFC">
        <w:trPr>
          <w:trHeight w:val="866"/>
        </w:trPr>
        <w:tc>
          <w:tcPr>
            <w:tcW w:w="1984" w:type="dxa"/>
            <w:tcBorders>
              <w:top w:val="single" w:sz="6" w:space="0" w:color="808080" w:themeColor="background1" w:themeShade="80"/>
            </w:tcBorders>
            <w:vAlign w:val="center"/>
          </w:tcPr>
          <w:p w14:paraId="4AE3B1E9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bCs/>
                <w:color w:val="31849B" w:themeColor="accent5" w:themeShade="BF"/>
              </w:rPr>
            </w:pPr>
            <w:r w:rsidRPr="007F32F8">
              <w:rPr>
                <w:rFonts w:ascii="Petrobras Sans" w:hAnsi="Petrobras Sans" w:cs="Arial"/>
                <w:bCs/>
                <w:color w:val="31849B" w:themeColor="accent5" w:themeShade="BF"/>
              </w:rPr>
              <w:t xml:space="preserve">Agência Marítima GAC do Brasil </w:t>
            </w:r>
          </w:p>
        </w:tc>
        <w:tc>
          <w:tcPr>
            <w:tcW w:w="1701" w:type="dxa"/>
            <w:tcBorders>
              <w:top w:val="single" w:sz="6" w:space="0" w:color="808080" w:themeColor="background1" w:themeShade="80"/>
            </w:tcBorders>
            <w:vAlign w:val="center"/>
          </w:tcPr>
          <w:p w14:paraId="1C2D0CFE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proofErr w:type="spellStart"/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Agente</w:t>
            </w:r>
            <w:proofErr w:type="spellEnd"/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 xml:space="preserve"> Marítimo</w:t>
            </w:r>
          </w:p>
        </w:tc>
        <w:tc>
          <w:tcPr>
            <w:tcW w:w="2127" w:type="dxa"/>
            <w:tcBorders>
              <w:top w:val="single" w:sz="6" w:space="0" w:color="808080" w:themeColor="background1" w:themeShade="80"/>
            </w:tcBorders>
            <w:vAlign w:val="center"/>
          </w:tcPr>
          <w:p w14:paraId="07581B7B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cstheme="minorHAnsi"/>
                <w:color w:val="31849B" w:themeColor="accent5" w:themeShade="BF"/>
                <w:shd w:val="clear" w:color="auto" w:fill="FFFFFF"/>
              </w:rPr>
            </w:pPr>
            <w:r w:rsidRPr="007F32F8">
              <w:rPr>
                <w:rFonts w:cstheme="minorHAnsi"/>
                <w:color w:val="31849B" w:themeColor="accent5" w:themeShade="BF"/>
                <w:shd w:val="clear" w:color="auto" w:fill="FFFFFF"/>
              </w:rPr>
              <w:t>+55 27 3024-3826 // +55 27 99255 9802//</w:t>
            </w:r>
          </w:p>
          <w:p w14:paraId="5A2301CB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cstheme="minorHAnsi"/>
                <w:color w:val="31849B" w:themeColor="accent5" w:themeShade="BF"/>
                <w:lang w:val="en-US"/>
              </w:rPr>
            </w:pPr>
            <w:r w:rsidRPr="007F32F8">
              <w:rPr>
                <w:rFonts w:cstheme="minorHAnsi"/>
                <w:color w:val="31849B" w:themeColor="accent5" w:themeShade="BF"/>
                <w:shd w:val="clear" w:color="auto" w:fill="FFFFFF"/>
              </w:rPr>
              <w:t>+55 27 99286.7542</w:t>
            </w:r>
          </w:p>
        </w:tc>
        <w:tc>
          <w:tcPr>
            <w:tcW w:w="2693" w:type="dxa"/>
            <w:tcBorders>
              <w:top w:val="single" w:sz="6" w:space="0" w:color="808080" w:themeColor="background1" w:themeShade="80"/>
            </w:tcBorders>
            <w:vAlign w:val="center"/>
          </w:tcPr>
          <w:p w14:paraId="0C08A6DC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theme="minorHAnsi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" w:hAnsi="Petrobras Sans" w:cstheme="minorHAnsi"/>
                <w:color w:val="31849B" w:themeColor="accent5" w:themeShade="BF"/>
                <w:shd w:val="clear" w:color="auto" w:fill="FFFFFF"/>
              </w:rPr>
              <w:t>shipping.vitoria@gac.com</w:t>
            </w:r>
          </w:p>
        </w:tc>
        <w:tc>
          <w:tcPr>
            <w:tcW w:w="1134" w:type="dxa"/>
            <w:tcBorders>
              <w:top w:val="single" w:sz="6" w:space="0" w:color="808080" w:themeColor="background1" w:themeShade="80"/>
            </w:tcBorders>
            <w:vAlign w:val="center"/>
          </w:tcPr>
          <w:p w14:paraId="42F5FECB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16</w:t>
            </w:r>
          </w:p>
        </w:tc>
        <w:tc>
          <w:tcPr>
            <w:tcW w:w="1417" w:type="dxa"/>
            <w:tcBorders>
              <w:top w:val="single" w:sz="6" w:space="0" w:color="808080" w:themeColor="background1" w:themeShade="80"/>
            </w:tcBorders>
            <w:vAlign w:val="center"/>
          </w:tcPr>
          <w:p w14:paraId="723C866A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</w:p>
          <w:p w14:paraId="16FD7417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 xml:space="preserve">A </w:t>
            </w:r>
            <w:proofErr w:type="spellStart"/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combinar</w:t>
            </w:r>
            <w:proofErr w:type="spellEnd"/>
          </w:p>
        </w:tc>
      </w:tr>
      <w:tr w:rsidR="007F32F8" w:rsidRPr="007F32F8" w14:paraId="2653235C" w14:textId="77777777" w:rsidTr="006D2AFC">
        <w:trPr>
          <w:trHeight w:val="851"/>
        </w:trPr>
        <w:tc>
          <w:tcPr>
            <w:tcW w:w="1984" w:type="dxa"/>
            <w:vAlign w:val="center"/>
          </w:tcPr>
          <w:p w14:paraId="0F7C676A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bCs/>
                <w:color w:val="31849B" w:themeColor="accent5" w:themeShade="BF"/>
                <w:lang w:val="en-US"/>
              </w:rPr>
            </w:pPr>
            <w:proofErr w:type="spellStart"/>
            <w:r w:rsidRPr="007F32F8">
              <w:rPr>
                <w:rFonts w:ascii="Petrobras Sans" w:hAnsi="Petrobras Sans" w:cs="Arial"/>
                <w:bCs/>
                <w:color w:val="31849B" w:themeColor="accent5" w:themeShade="BF"/>
                <w:lang w:val="en-US"/>
              </w:rPr>
              <w:t>Não</w:t>
            </w:r>
            <w:proofErr w:type="spellEnd"/>
            <w:r w:rsidRPr="007F32F8">
              <w:rPr>
                <w:rFonts w:ascii="Petrobras Sans" w:hAnsi="Petrobras Sans" w:cs="Arial"/>
                <w:bCs/>
                <w:color w:val="31849B" w:themeColor="accent5" w:themeShade="BF"/>
                <w:lang w:val="en-US"/>
              </w:rPr>
              <w:t xml:space="preserve"> </w:t>
            </w:r>
            <w:proofErr w:type="spellStart"/>
            <w:r w:rsidRPr="007F32F8">
              <w:rPr>
                <w:rFonts w:ascii="Petrobras Sans" w:hAnsi="Petrobras Sans" w:cs="Arial"/>
                <w:bCs/>
                <w:color w:val="31849B" w:themeColor="accent5" w:themeShade="BF"/>
                <w:lang w:val="en-US"/>
              </w:rPr>
              <w:t>disponível</w:t>
            </w:r>
            <w:proofErr w:type="spellEnd"/>
          </w:p>
        </w:tc>
        <w:tc>
          <w:tcPr>
            <w:tcW w:w="1701" w:type="dxa"/>
            <w:vAlign w:val="center"/>
          </w:tcPr>
          <w:p w14:paraId="3297FB97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</w:rPr>
            </w:pPr>
            <w:r w:rsidRPr="007F32F8">
              <w:rPr>
                <w:rFonts w:ascii="Petrobras Sans" w:hAnsi="Petrobras Sans" w:cs="Arial"/>
                <w:color w:val="31849B" w:themeColor="accent5" w:themeShade="BF"/>
              </w:rPr>
              <w:t>Reparos Navais de Pequeno Porte</w:t>
            </w:r>
          </w:p>
        </w:tc>
        <w:tc>
          <w:tcPr>
            <w:tcW w:w="2127" w:type="dxa"/>
            <w:vAlign w:val="center"/>
          </w:tcPr>
          <w:p w14:paraId="0B9B9E89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-</w:t>
            </w:r>
          </w:p>
        </w:tc>
        <w:tc>
          <w:tcPr>
            <w:tcW w:w="2693" w:type="dxa"/>
            <w:vAlign w:val="center"/>
          </w:tcPr>
          <w:p w14:paraId="6C1D969A" w14:textId="77777777" w:rsidR="001C150D" w:rsidRPr="007F32F8" w:rsidRDefault="001C150D" w:rsidP="006D2AFC">
            <w:pPr>
              <w:spacing w:after="0"/>
              <w:ind w:right="57"/>
              <w:jc w:val="center"/>
              <w:rPr>
                <w:rFonts w:cstheme="minorHAnsi"/>
                <w:color w:val="31849B" w:themeColor="accent5" w:themeShade="BF"/>
                <w:lang w:val="en-US"/>
              </w:rPr>
            </w:pPr>
            <w:r w:rsidRPr="007F32F8">
              <w:rPr>
                <w:rFonts w:cstheme="minorHAnsi"/>
                <w:color w:val="31849B" w:themeColor="accent5" w:themeShade="BF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462791EC" w14:textId="77777777" w:rsidR="001C150D" w:rsidRPr="007F32F8" w:rsidRDefault="001C150D" w:rsidP="006D2AFC">
            <w:pPr>
              <w:spacing w:after="0"/>
              <w:ind w:right="57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7715EDDD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</w:p>
          <w:p w14:paraId="1F531D0A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-</w:t>
            </w:r>
          </w:p>
          <w:p w14:paraId="528DD5E2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</w:p>
        </w:tc>
      </w:tr>
      <w:tr w:rsidR="007F32F8" w:rsidRPr="007F32F8" w14:paraId="6C59E36A" w14:textId="77777777" w:rsidTr="006D2AFC">
        <w:trPr>
          <w:trHeight w:val="851"/>
        </w:trPr>
        <w:tc>
          <w:tcPr>
            <w:tcW w:w="1984" w:type="dxa"/>
            <w:vAlign w:val="center"/>
          </w:tcPr>
          <w:p w14:paraId="5E80353F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bCs/>
                <w:color w:val="31849B" w:themeColor="accent5" w:themeShade="BF"/>
              </w:rPr>
            </w:pPr>
            <w:proofErr w:type="spellStart"/>
            <w:r w:rsidRPr="007F32F8">
              <w:rPr>
                <w:rFonts w:ascii="Petrobras Sans" w:hAnsi="Petrobras Sans" w:cs="Arial"/>
                <w:bCs/>
                <w:color w:val="31849B" w:themeColor="accent5" w:themeShade="BF"/>
                <w:lang w:val="en-US"/>
              </w:rPr>
              <w:t>Não</w:t>
            </w:r>
            <w:proofErr w:type="spellEnd"/>
            <w:r w:rsidRPr="007F32F8">
              <w:rPr>
                <w:rFonts w:ascii="Petrobras Sans" w:hAnsi="Petrobras Sans" w:cs="Arial"/>
                <w:bCs/>
                <w:color w:val="31849B" w:themeColor="accent5" w:themeShade="BF"/>
                <w:lang w:val="en-US"/>
              </w:rPr>
              <w:t xml:space="preserve"> </w:t>
            </w:r>
            <w:proofErr w:type="spellStart"/>
            <w:r w:rsidRPr="007F32F8">
              <w:rPr>
                <w:rFonts w:ascii="Petrobras Sans" w:hAnsi="Petrobras Sans" w:cs="Arial"/>
                <w:bCs/>
                <w:color w:val="31849B" w:themeColor="accent5" w:themeShade="BF"/>
                <w:lang w:val="en-US"/>
              </w:rPr>
              <w:t>disponível</w:t>
            </w:r>
            <w:proofErr w:type="spellEnd"/>
          </w:p>
        </w:tc>
        <w:tc>
          <w:tcPr>
            <w:tcW w:w="1701" w:type="dxa"/>
            <w:vAlign w:val="center"/>
          </w:tcPr>
          <w:p w14:paraId="77878DE5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</w:rPr>
            </w:pPr>
            <w:r w:rsidRPr="007F32F8">
              <w:rPr>
                <w:rFonts w:ascii="Petrobras Sans" w:hAnsi="Petrobras Sans" w:cs="Arial"/>
                <w:color w:val="31849B" w:themeColor="accent5" w:themeShade="BF"/>
              </w:rPr>
              <w:t>Reparos Navais de Grande Porto</w:t>
            </w:r>
          </w:p>
        </w:tc>
        <w:tc>
          <w:tcPr>
            <w:tcW w:w="2127" w:type="dxa"/>
            <w:vAlign w:val="center"/>
          </w:tcPr>
          <w:p w14:paraId="265B8C7E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-</w:t>
            </w:r>
          </w:p>
        </w:tc>
        <w:tc>
          <w:tcPr>
            <w:tcW w:w="2693" w:type="dxa"/>
            <w:vAlign w:val="center"/>
          </w:tcPr>
          <w:p w14:paraId="212992D2" w14:textId="77777777" w:rsidR="001C150D" w:rsidRPr="007F32F8" w:rsidRDefault="001C150D" w:rsidP="006D2AFC">
            <w:pPr>
              <w:spacing w:after="0"/>
              <w:ind w:right="57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52F23BFC" w14:textId="77777777" w:rsidR="001C150D" w:rsidRPr="007F32F8" w:rsidRDefault="001C150D" w:rsidP="006D2AFC">
            <w:pPr>
              <w:spacing w:after="0"/>
              <w:ind w:right="57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31F40724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</w:p>
          <w:p w14:paraId="79C2CCB0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-</w:t>
            </w:r>
          </w:p>
          <w:p w14:paraId="41336942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</w:p>
        </w:tc>
      </w:tr>
      <w:tr w:rsidR="007F32F8" w:rsidRPr="007F32F8" w14:paraId="0E66EA61" w14:textId="77777777" w:rsidTr="006D2AFC">
        <w:trPr>
          <w:trHeight w:val="851"/>
        </w:trPr>
        <w:tc>
          <w:tcPr>
            <w:tcW w:w="1984" w:type="dxa"/>
            <w:vAlign w:val="center"/>
          </w:tcPr>
          <w:p w14:paraId="4F763C90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bCs/>
                <w:color w:val="31849B" w:themeColor="accent5" w:themeShade="BF"/>
                <w:lang w:val="en-US"/>
              </w:rPr>
            </w:pPr>
            <w:proofErr w:type="spellStart"/>
            <w:r w:rsidRPr="007F32F8">
              <w:rPr>
                <w:rFonts w:ascii="Petrobras Sans" w:hAnsi="Petrobras Sans" w:cs="Arial"/>
                <w:bCs/>
                <w:color w:val="31849B" w:themeColor="accent5" w:themeShade="BF"/>
                <w:lang w:val="en-US"/>
              </w:rPr>
              <w:lastRenderedPageBreak/>
              <w:t>Não</w:t>
            </w:r>
            <w:proofErr w:type="spellEnd"/>
            <w:r w:rsidRPr="007F32F8">
              <w:rPr>
                <w:rFonts w:ascii="Petrobras Sans" w:hAnsi="Petrobras Sans" w:cs="Arial"/>
                <w:bCs/>
                <w:color w:val="31849B" w:themeColor="accent5" w:themeShade="BF"/>
                <w:lang w:val="en-US"/>
              </w:rPr>
              <w:t xml:space="preserve"> </w:t>
            </w:r>
            <w:proofErr w:type="spellStart"/>
            <w:r w:rsidRPr="007F32F8">
              <w:rPr>
                <w:rFonts w:ascii="Petrobras Sans" w:hAnsi="Petrobras Sans" w:cs="Arial"/>
                <w:bCs/>
                <w:color w:val="31849B" w:themeColor="accent5" w:themeShade="BF"/>
                <w:lang w:val="en-US"/>
              </w:rPr>
              <w:t>disponível</w:t>
            </w:r>
            <w:proofErr w:type="spellEnd"/>
          </w:p>
        </w:tc>
        <w:tc>
          <w:tcPr>
            <w:tcW w:w="1701" w:type="dxa"/>
            <w:vAlign w:val="center"/>
          </w:tcPr>
          <w:p w14:paraId="05FE3F40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proofErr w:type="spellStart"/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Descarte</w:t>
            </w:r>
            <w:proofErr w:type="spellEnd"/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 xml:space="preserve"> de </w:t>
            </w:r>
            <w:proofErr w:type="spellStart"/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Lixo</w:t>
            </w:r>
            <w:proofErr w:type="spellEnd"/>
          </w:p>
        </w:tc>
        <w:tc>
          <w:tcPr>
            <w:tcW w:w="2127" w:type="dxa"/>
            <w:vAlign w:val="center"/>
          </w:tcPr>
          <w:p w14:paraId="05CD330D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-</w:t>
            </w:r>
          </w:p>
        </w:tc>
        <w:tc>
          <w:tcPr>
            <w:tcW w:w="2693" w:type="dxa"/>
            <w:vAlign w:val="center"/>
          </w:tcPr>
          <w:p w14:paraId="2C2C2110" w14:textId="77777777" w:rsidR="001C150D" w:rsidRPr="007F32F8" w:rsidRDefault="001C150D" w:rsidP="006D2AFC">
            <w:pPr>
              <w:spacing w:after="0"/>
              <w:ind w:right="57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33FD2427" w14:textId="77777777" w:rsidR="001C150D" w:rsidRPr="007F32F8" w:rsidRDefault="001C150D" w:rsidP="006D2AFC">
            <w:pPr>
              <w:spacing w:after="0"/>
              <w:ind w:right="57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1160AEA2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</w:p>
          <w:p w14:paraId="451834C0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-</w:t>
            </w:r>
          </w:p>
          <w:p w14:paraId="4CAC708F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</w:p>
        </w:tc>
      </w:tr>
      <w:tr w:rsidR="007F32F8" w:rsidRPr="007F32F8" w14:paraId="414F996A" w14:textId="77777777" w:rsidTr="006D2AFC">
        <w:trPr>
          <w:trHeight w:val="851"/>
        </w:trPr>
        <w:tc>
          <w:tcPr>
            <w:tcW w:w="1984" w:type="dxa"/>
            <w:vAlign w:val="center"/>
          </w:tcPr>
          <w:p w14:paraId="1D3A4935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bCs/>
                <w:color w:val="31849B" w:themeColor="accent5" w:themeShade="BF"/>
                <w:lang w:val="en-US"/>
              </w:rPr>
            </w:pPr>
            <w:proofErr w:type="spellStart"/>
            <w:r w:rsidRPr="007F32F8">
              <w:rPr>
                <w:rFonts w:ascii="Petrobras Sans" w:hAnsi="Petrobras Sans" w:cs="Arial"/>
                <w:bCs/>
                <w:color w:val="31849B" w:themeColor="accent5" w:themeShade="BF"/>
                <w:lang w:val="en-US"/>
              </w:rPr>
              <w:t>Não</w:t>
            </w:r>
            <w:proofErr w:type="spellEnd"/>
            <w:r w:rsidRPr="007F32F8">
              <w:rPr>
                <w:rFonts w:ascii="Petrobras Sans" w:hAnsi="Petrobras Sans" w:cs="Arial"/>
                <w:bCs/>
                <w:color w:val="31849B" w:themeColor="accent5" w:themeShade="BF"/>
                <w:lang w:val="en-US"/>
              </w:rPr>
              <w:t xml:space="preserve"> </w:t>
            </w:r>
            <w:proofErr w:type="spellStart"/>
            <w:r w:rsidRPr="007F32F8">
              <w:rPr>
                <w:rFonts w:ascii="Petrobras Sans" w:hAnsi="Petrobras Sans" w:cs="Arial"/>
                <w:bCs/>
                <w:color w:val="31849B" w:themeColor="accent5" w:themeShade="BF"/>
                <w:lang w:val="en-US"/>
              </w:rPr>
              <w:t>disponível</w:t>
            </w:r>
            <w:proofErr w:type="spellEnd"/>
          </w:p>
        </w:tc>
        <w:tc>
          <w:tcPr>
            <w:tcW w:w="1701" w:type="dxa"/>
            <w:vAlign w:val="center"/>
          </w:tcPr>
          <w:p w14:paraId="6017320C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proofErr w:type="spellStart"/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Mergulhadores</w:t>
            </w:r>
            <w:proofErr w:type="spellEnd"/>
          </w:p>
        </w:tc>
        <w:tc>
          <w:tcPr>
            <w:tcW w:w="2127" w:type="dxa"/>
            <w:vAlign w:val="center"/>
          </w:tcPr>
          <w:p w14:paraId="74E7CE3F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-</w:t>
            </w:r>
          </w:p>
        </w:tc>
        <w:tc>
          <w:tcPr>
            <w:tcW w:w="2693" w:type="dxa"/>
            <w:vAlign w:val="center"/>
          </w:tcPr>
          <w:p w14:paraId="7BE0498F" w14:textId="77777777" w:rsidR="001C150D" w:rsidRPr="007F32F8" w:rsidRDefault="001C150D" w:rsidP="006D2AFC">
            <w:pPr>
              <w:spacing w:after="0"/>
              <w:ind w:right="57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6672EAC2" w14:textId="77777777" w:rsidR="001C150D" w:rsidRPr="007F32F8" w:rsidRDefault="001C150D" w:rsidP="006D2AFC">
            <w:pPr>
              <w:spacing w:after="0"/>
              <w:ind w:right="57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61A4FF66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</w:p>
          <w:p w14:paraId="11E6CD9D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-</w:t>
            </w:r>
          </w:p>
          <w:p w14:paraId="5E6AC68B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</w:p>
        </w:tc>
      </w:tr>
      <w:tr w:rsidR="00BB5323" w:rsidRPr="007F32F8" w14:paraId="48533276" w14:textId="77777777" w:rsidTr="006D2AFC">
        <w:trPr>
          <w:trHeight w:val="851"/>
        </w:trPr>
        <w:tc>
          <w:tcPr>
            <w:tcW w:w="1984" w:type="dxa"/>
            <w:vAlign w:val="center"/>
          </w:tcPr>
          <w:p w14:paraId="25BD45F6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bCs/>
                <w:color w:val="31849B" w:themeColor="accent5" w:themeShade="BF"/>
                <w:lang w:val="en-US"/>
              </w:rPr>
            </w:pPr>
            <w:proofErr w:type="spellStart"/>
            <w:r w:rsidRPr="007F32F8">
              <w:rPr>
                <w:rFonts w:ascii="Petrobras Sans" w:hAnsi="Petrobras Sans" w:cs="Arial"/>
                <w:bCs/>
                <w:color w:val="31849B" w:themeColor="accent5" w:themeShade="BF"/>
                <w:lang w:val="en-US"/>
              </w:rPr>
              <w:t>Não</w:t>
            </w:r>
            <w:proofErr w:type="spellEnd"/>
            <w:r w:rsidRPr="007F32F8">
              <w:rPr>
                <w:rFonts w:ascii="Petrobras Sans" w:hAnsi="Petrobras Sans" w:cs="Arial"/>
                <w:bCs/>
                <w:color w:val="31849B" w:themeColor="accent5" w:themeShade="BF"/>
                <w:lang w:val="en-US"/>
              </w:rPr>
              <w:t xml:space="preserve"> </w:t>
            </w:r>
            <w:proofErr w:type="spellStart"/>
            <w:r w:rsidRPr="007F32F8">
              <w:rPr>
                <w:rFonts w:ascii="Petrobras Sans" w:hAnsi="Petrobras Sans" w:cs="Arial"/>
                <w:bCs/>
                <w:color w:val="31849B" w:themeColor="accent5" w:themeShade="BF"/>
                <w:lang w:val="en-US"/>
              </w:rPr>
              <w:t>disponível</w:t>
            </w:r>
            <w:proofErr w:type="spellEnd"/>
          </w:p>
        </w:tc>
        <w:tc>
          <w:tcPr>
            <w:tcW w:w="1701" w:type="dxa"/>
            <w:vAlign w:val="center"/>
          </w:tcPr>
          <w:p w14:paraId="6931A8A9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proofErr w:type="spellStart"/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Amarradores</w:t>
            </w:r>
            <w:proofErr w:type="spellEnd"/>
          </w:p>
        </w:tc>
        <w:tc>
          <w:tcPr>
            <w:tcW w:w="2127" w:type="dxa"/>
            <w:vAlign w:val="center"/>
          </w:tcPr>
          <w:p w14:paraId="31204160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cstheme="minorHAnsi"/>
                <w:color w:val="31849B" w:themeColor="accent5" w:themeShade="BF"/>
                <w:shd w:val="clear" w:color="auto" w:fill="FFFFFF"/>
              </w:rPr>
            </w:pPr>
            <w:r w:rsidRPr="007F32F8">
              <w:rPr>
                <w:rFonts w:cstheme="minorHAnsi"/>
                <w:color w:val="31849B" w:themeColor="accent5" w:themeShade="BF"/>
                <w:shd w:val="clear" w:color="auto" w:fill="FFFFFF"/>
              </w:rPr>
              <w:t>-</w:t>
            </w:r>
          </w:p>
        </w:tc>
        <w:tc>
          <w:tcPr>
            <w:tcW w:w="2693" w:type="dxa"/>
            <w:vAlign w:val="center"/>
          </w:tcPr>
          <w:p w14:paraId="3D78BB85" w14:textId="77777777" w:rsidR="001C150D" w:rsidRPr="007F32F8" w:rsidRDefault="001C150D" w:rsidP="006D2AFC">
            <w:pPr>
              <w:spacing w:after="0"/>
              <w:ind w:right="57"/>
              <w:jc w:val="center"/>
              <w:rPr>
                <w:rFonts w:cstheme="minorHAnsi"/>
                <w:color w:val="31849B" w:themeColor="accent5" w:themeShade="BF"/>
              </w:rPr>
            </w:pPr>
            <w:r w:rsidRPr="007F32F8">
              <w:rPr>
                <w:rFonts w:cstheme="minorHAnsi"/>
                <w:color w:val="31849B" w:themeColor="accent5" w:themeShade="BF"/>
              </w:rPr>
              <w:t>-</w:t>
            </w:r>
          </w:p>
        </w:tc>
        <w:tc>
          <w:tcPr>
            <w:tcW w:w="1134" w:type="dxa"/>
            <w:vAlign w:val="center"/>
          </w:tcPr>
          <w:p w14:paraId="5BBEA745" w14:textId="77777777" w:rsidR="001C150D" w:rsidRPr="007F32F8" w:rsidRDefault="001C150D" w:rsidP="006D2AFC">
            <w:pPr>
              <w:spacing w:after="0"/>
              <w:ind w:right="57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3C23E69F" w14:textId="77777777" w:rsidR="001C150D" w:rsidRPr="007F32F8" w:rsidRDefault="001C150D" w:rsidP="006D2AFC">
            <w:pPr>
              <w:spacing w:after="0"/>
              <w:ind w:right="0"/>
              <w:jc w:val="center"/>
              <w:rPr>
                <w:rFonts w:ascii="Petrobras Sans" w:hAnsi="Petrobras Sans" w:cs="Arial"/>
                <w:color w:val="31849B" w:themeColor="accent5" w:themeShade="BF"/>
                <w:lang w:val="en-US"/>
              </w:rPr>
            </w:pPr>
            <w:r w:rsidRPr="007F32F8">
              <w:rPr>
                <w:rFonts w:ascii="Petrobras Sans" w:hAnsi="Petrobras Sans" w:cs="Arial"/>
                <w:color w:val="31849B" w:themeColor="accent5" w:themeShade="BF"/>
                <w:lang w:val="en-US"/>
              </w:rPr>
              <w:t>-</w:t>
            </w:r>
          </w:p>
        </w:tc>
      </w:tr>
    </w:tbl>
    <w:p w14:paraId="3AC3A465" w14:textId="77777777" w:rsidR="001C150D" w:rsidRPr="007F32F8" w:rsidRDefault="001C150D" w:rsidP="001C150D">
      <w:pPr>
        <w:spacing w:after="0"/>
        <w:rPr>
          <w:rFonts w:ascii="Petrobras Sans Light" w:hAnsi="Petrobras Sans Light" w:cs="Arial"/>
          <w:b/>
          <w:bCs/>
          <w:color w:val="31849B" w:themeColor="accent5" w:themeShade="BF"/>
          <w:lang w:val="en-US"/>
        </w:rPr>
      </w:pPr>
    </w:p>
    <w:p w14:paraId="7E869420" w14:textId="77777777" w:rsidR="001C150D" w:rsidRPr="007F32F8" w:rsidRDefault="001C150D" w:rsidP="001C150D">
      <w:pPr>
        <w:spacing w:after="0"/>
        <w:ind w:left="709"/>
        <w:rPr>
          <w:rFonts w:ascii="Petrobras Sans Light" w:hAnsi="Petrobras Sans Light" w:cs="Arial"/>
          <w:b/>
          <w:bCs/>
          <w:color w:val="31849B" w:themeColor="accent5" w:themeShade="BF"/>
          <w:lang w:val="en-US"/>
        </w:rPr>
      </w:pPr>
    </w:p>
    <w:p w14:paraId="2C499D8C" w14:textId="77777777" w:rsidR="001C150D" w:rsidRPr="007F32F8" w:rsidRDefault="001C150D" w:rsidP="001C150D">
      <w:pPr>
        <w:tabs>
          <w:tab w:val="left" w:pos="8595"/>
        </w:tabs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7F32F8">
        <w:rPr>
          <w:rFonts w:ascii="Petrobras Sans Light" w:hAnsi="Petrobras Sans Light" w:cs="Arial"/>
          <w:b/>
          <w:bCs/>
          <w:color w:val="31849B" w:themeColor="accent5" w:themeShade="BF"/>
        </w:rPr>
        <w:t xml:space="preserve">10.4 - Autoridades Locais, Agências Estaduais e Nacionais </w:t>
      </w:r>
    </w:p>
    <w:p w14:paraId="1F2DC81F" w14:textId="77777777" w:rsidR="001C150D" w:rsidRPr="007F32F8" w:rsidRDefault="001C150D" w:rsidP="001C150D">
      <w:pPr>
        <w:ind w:left="708"/>
        <w:rPr>
          <w:rFonts w:ascii="Petrobras Sans Light" w:hAnsi="Petrobras Sans Light" w:cs="Arial"/>
          <w:bCs/>
          <w:color w:val="31849B" w:themeColor="accent5" w:themeShade="BF"/>
        </w:rPr>
      </w:pPr>
      <w:r w:rsidRPr="007F32F8">
        <w:rPr>
          <w:rFonts w:ascii="Petrobras Sans Light" w:hAnsi="Petrobras Sans Light" w:cs="Arial"/>
          <w:bCs/>
          <w:color w:val="31849B" w:themeColor="accent5" w:themeShade="BF"/>
        </w:rPr>
        <w:t>Na tabela da seção 9.1 consta à relação das Autoridades e os respectivos meios de contato.</w:t>
      </w:r>
    </w:p>
    <w:p w14:paraId="3A6312F2" w14:textId="77777777" w:rsidR="001C150D" w:rsidRPr="007F32F8" w:rsidRDefault="001C150D" w:rsidP="001C150D">
      <w:pPr>
        <w:ind w:left="708"/>
        <w:rPr>
          <w:rFonts w:ascii="Petrobras Sans Light" w:hAnsi="Petrobras Sans Light" w:cs="Arial"/>
          <w:bCs/>
          <w:color w:val="31849B" w:themeColor="accent5" w:themeShade="BF"/>
        </w:rPr>
      </w:pPr>
    </w:p>
    <w:p w14:paraId="05DAA4E9" w14:textId="77777777" w:rsidR="001C150D" w:rsidRPr="007F32F8" w:rsidRDefault="001C150D" w:rsidP="001C150D">
      <w:pPr>
        <w:ind w:left="709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7F32F8">
        <w:rPr>
          <w:rFonts w:ascii="Petrobras Sans Light" w:hAnsi="Petrobras Sans Light" w:cs="Arial"/>
          <w:b/>
          <w:bCs/>
          <w:color w:val="31849B" w:themeColor="accent5" w:themeShade="BF"/>
        </w:rPr>
        <w:t>10.5 - Organizações de Combate a Emergências</w:t>
      </w:r>
    </w:p>
    <w:p w14:paraId="2FF52DB3" w14:textId="77777777" w:rsidR="001C150D" w:rsidRPr="007F32F8" w:rsidRDefault="001C150D" w:rsidP="001C150D">
      <w:pPr>
        <w:ind w:left="705"/>
        <w:rPr>
          <w:rFonts w:ascii="Petrobras Sans Light" w:hAnsi="Petrobras Sans Light" w:cs="Arial"/>
          <w:bCs/>
          <w:color w:val="31849B" w:themeColor="accent5" w:themeShade="BF"/>
        </w:rPr>
      </w:pPr>
      <w:r w:rsidRPr="007F32F8">
        <w:rPr>
          <w:rFonts w:ascii="Petrobras Sans Light" w:hAnsi="Petrobras Sans Light" w:cs="Arial"/>
          <w:bCs/>
          <w:color w:val="31849B" w:themeColor="accent5" w:themeShade="BF"/>
        </w:rPr>
        <w:t>Na tabela da seção 9.1 contra as organizações de combate a emergências disponíveis no Terminal e os respectivos meios de contato.</w:t>
      </w:r>
    </w:p>
    <w:p w14:paraId="7FF52651" w14:textId="77777777" w:rsidR="001C150D" w:rsidRPr="007F32F8" w:rsidRDefault="001C150D" w:rsidP="0033531A">
      <w:pPr>
        <w:spacing w:after="0"/>
        <w:rPr>
          <w:rFonts w:ascii="Petrobras Sans Light" w:hAnsi="Petrobras Sans Light" w:cs="Arial"/>
          <w:b/>
          <w:bCs/>
          <w:color w:val="31849B" w:themeColor="accent5" w:themeShade="BF"/>
        </w:rPr>
      </w:pPr>
    </w:p>
    <w:p w14:paraId="7A26BD5C" w14:textId="793F5726" w:rsidR="00D35598" w:rsidRPr="007F32F8" w:rsidRDefault="00D35598">
      <w:pPr>
        <w:rPr>
          <w:rFonts w:ascii="Petrobras Sans Light" w:hAnsi="Petrobras Sans Light" w:cs="Arial"/>
          <w:bCs/>
          <w:color w:val="31849B" w:themeColor="accent5" w:themeShade="BF"/>
        </w:rPr>
      </w:pPr>
      <w:r w:rsidRPr="007F32F8">
        <w:rPr>
          <w:rFonts w:ascii="Petrobras Sans Light" w:hAnsi="Petrobras Sans Light" w:cs="Arial"/>
          <w:bCs/>
          <w:color w:val="31849B" w:themeColor="accent5" w:themeShade="BF"/>
        </w:rPr>
        <w:br w:type="page"/>
      </w:r>
    </w:p>
    <w:p w14:paraId="70CEEB48" w14:textId="77777777" w:rsidR="006333B7" w:rsidRPr="00C55204" w:rsidRDefault="006333B7" w:rsidP="0033531A">
      <w:pPr>
        <w:spacing w:after="0"/>
        <w:ind w:left="705"/>
        <w:rPr>
          <w:rFonts w:ascii="Petrobras Sans Light" w:hAnsi="Petrobras Sans Light" w:cs="Arial"/>
          <w:bCs/>
        </w:rPr>
      </w:pPr>
    </w:p>
    <w:p w14:paraId="342C5707" w14:textId="77777777" w:rsidR="00D35598" w:rsidRPr="00505223" w:rsidRDefault="00D35598" w:rsidP="00D35598">
      <w:pPr>
        <w:spacing w:after="0"/>
        <w:ind w:left="709"/>
        <w:jc w:val="left"/>
        <w:rPr>
          <w:rFonts w:ascii="Petrobras Sans Light" w:hAnsi="Petrobras Sans Light" w:cs="Arial"/>
          <w:b/>
          <w:color w:val="31849B" w:themeColor="accent5" w:themeShade="BF"/>
          <w:sz w:val="48"/>
          <w:szCs w:val="48"/>
        </w:rPr>
      </w:pPr>
      <w:r w:rsidRPr="00505223">
        <w:rPr>
          <w:rFonts w:ascii="Petrobras Sans Light" w:hAnsi="Petrobras Sans Light" w:cs="Arial"/>
          <w:b/>
          <w:color w:val="31849B" w:themeColor="accent5" w:themeShade="BF"/>
          <w:sz w:val="48"/>
          <w:szCs w:val="48"/>
        </w:rPr>
        <w:t>APÊNDICE A</w:t>
      </w:r>
    </w:p>
    <w:p w14:paraId="24138428" w14:textId="39152C5D" w:rsidR="00D35598" w:rsidRPr="00505223" w:rsidRDefault="00D35598" w:rsidP="00D35598">
      <w:pPr>
        <w:spacing w:after="0"/>
        <w:ind w:left="2869" w:hanging="2160"/>
        <w:jc w:val="left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 w:rsidRPr="00505223">
        <w:rPr>
          <w:rFonts w:ascii="Petrobras Sans Light" w:hAnsi="Petrobras Sans Light" w:cs="Arial"/>
          <w:b/>
          <w:bCs/>
          <w:caps/>
          <w:color w:val="31849B" w:themeColor="accent5" w:themeShade="BF"/>
        </w:rPr>
        <w:t>LocaLIZAÇÃO DO TERMINAL</w:t>
      </w:r>
    </w:p>
    <w:p w14:paraId="6FF1F366" w14:textId="77777777" w:rsidR="00921D4D" w:rsidRPr="00A9490E" w:rsidRDefault="00921D4D" w:rsidP="0033531A">
      <w:pPr>
        <w:spacing w:after="0"/>
        <w:ind w:left="2869" w:hanging="2160"/>
        <w:rPr>
          <w:rFonts w:ascii="Petrobras Sans Light" w:hAnsi="Petrobras Sans Light" w:cs="Arial"/>
        </w:rPr>
      </w:pPr>
    </w:p>
    <w:p w14:paraId="2CA7A5D8" w14:textId="7B09B3FB" w:rsidR="00D35598" w:rsidRPr="00A9490E" w:rsidRDefault="00D35598" w:rsidP="008A049A">
      <w:pPr>
        <w:ind w:left="709"/>
        <w:rPr>
          <w:rFonts w:ascii="Petrobras Sans Light" w:hAnsi="Petrobras Sans Light" w:cs="Arial"/>
        </w:rPr>
      </w:pPr>
    </w:p>
    <w:p w14:paraId="79FBCFE3" w14:textId="17FDBCBF" w:rsidR="008A049A" w:rsidRPr="00A9490E" w:rsidRDefault="00853091" w:rsidP="00853091">
      <w:pPr>
        <w:tabs>
          <w:tab w:val="left" w:pos="804"/>
        </w:tabs>
        <w:rPr>
          <w:rFonts w:ascii="Petrobras Sans Light" w:hAnsi="Petrobras Sans Light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C8D5F4" wp14:editId="24551B2D">
                <wp:simplePos x="0" y="0"/>
                <wp:positionH relativeFrom="column">
                  <wp:posOffset>582930</wp:posOffset>
                </wp:positionH>
                <wp:positionV relativeFrom="paragraph">
                  <wp:posOffset>155575</wp:posOffset>
                </wp:positionV>
                <wp:extent cx="1661160" cy="561975"/>
                <wp:effectExtent l="0" t="0" r="0" b="9525"/>
                <wp:wrapNone/>
                <wp:docPr id="212013039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306C32" w14:textId="69563137" w:rsidR="00853091" w:rsidRPr="00853091" w:rsidRDefault="00853091" w:rsidP="00853091">
                            <w:pPr>
                              <w:spacing w:before="100" w:after="0"/>
                              <w:ind w:firstLine="709"/>
                              <w:jc w:val="center"/>
                              <w:rPr>
                                <w:rFonts w:ascii="Petrobras Sans Light" w:hAnsi="Petrobras Sans Light" w:cs="Arial"/>
                                <w:bCs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53091">
                              <w:rPr>
                                <w:rFonts w:ascii="Petrobras Sans Light" w:hAnsi="Petrobras Sans Light" w:cs="Arial"/>
                                <w:bCs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TGL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8D5F4" id="Caixa de Texto 1" o:spid="_x0000_s1029" type="#_x0000_t202" style="position:absolute;left:0;text-align:left;margin-left:45.9pt;margin-top:12.25pt;width:130.8pt;height:4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" filled="f" stroked="f">
                <v:fill o:detectmouseclick="t"/>
                <v:textbox>
                  <w:txbxContent>
                    <w:p w14:paraId="4F306C32" w14:textId="69563137" w:rsidR="00853091" w:rsidRPr="00853091" w:rsidRDefault="00853091" w:rsidP="00853091">
                      <w:pPr>
                        <w:spacing w:before="100" w:after="0"/>
                        <w:ind w:firstLine="709"/>
                        <w:jc w:val="center"/>
                        <w:rPr>
                          <w:rFonts w:ascii="Petrobras Sans Light" w:hAnsi="Petrobras Sans Light" w:cs="Arial"/>
                          <w:bCs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53091">
                        <w:rPr>
                          <w:rFonts w:ascii="Petrobras Sans Light" w:hAnsi="Petrobras Sans Light" w:cs="Arial"/>
                          <w:bCs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TGL</w:t>
                      </w:r>
                    </w:p>
                  </w:txbxContent>
                </v:textbox>
              </v:shape>
            </w:pict>
          </mc:Fallback>
        </mc:AlternateContent>
      </w:r>
    </w:p>
    <w:p w14:paraId="42932EE9" w14:textId="22A7BCAB" w:rsidR="00853091" w:rsidRDefault="00853091" w:rsidP="00505223">
      <w:pPr>
        <w:spacing w:before="100" w:after="0"/>
        <w:ind w:right="0" w:firstLine="709"/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</w:pPr>
      <w:r>
        <w:rPr>
          <w:rFonts w:ascii="Petrobras Sans Light" w:hAnsi="Petrobras Sans Light" w:cs="Arial"/>
          <w:b/>
          <w:bCs/>
          <w:noProof/>
          <w:color w:val="31849B" w:themeColor="accent5" w:themeShade="BF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C0281D" wp14:editId="56607B8B">
                <wp:simplePos x="0" y="0"/>
                <wp:positionH relativeFrom="column">
                  <wp:posOffset>1215390</wp:posOffset>
                </wp:positionH>
                <wp:positionV relativeFrom="paragraph">
                  <wp:posOffset>398780</wp:posOffset>
                </wp:positionV>
                <wp:extent cx="396240" cy="967740"/>
                <wp:effectExtent l="57150" t="19050" r="22860" b="41910"/>
                <wp:wrapNone/>
                <wp:docPr id="1340604887" name="Seta: para Baix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967740"/>
                        </a:xfrm>
                        <a:prstGeom prst="downArrow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7D140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eta: para Baixo 16" o:spid="_x0000_s1026" type="#_x0000_t67" style="position:absolute;margin-left:95.7pt;margin-top:31.4pt;width:31.2pt;height:76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" adj="17178" filled="f" strokecolor="red" strokeweight="3pt"/>
            </w:pict>
          </mc:Fallback>
        </mc:AlternateContent>
      </w:r>
      <w:r>
        <w:rPr>
          <w:rFonts w:ascii="Petrobras Sans Light" w:hAnsi="Petrobras Sans Light" w:cs="Arial"/>
          <w:b/>
          <w:bCs/>
          <w:noProof/>
          <w:color w:val="31849B" w:themeColor="accent5" w:themeShade="BF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057BAA" wp14:editId="7C97F4EF">
                <wp:simplePos x="0" y="0"/>
                <wp:positionH relativeFrom="column">
                  <wp:posOffset>870585</wp:posOffset>
                </wp:positionH>
                <wp:positionV relativeFrom="paragraph">
                  <wp:posOffset>1435735</wp:posOffset>
                </wp:positionV>
                <wp:extent cx="1310903" cy="399059"/>
                <wp:effectExtent l="57150" t="304800" r="41910" b="306070"/>
                <wp:wrapNone/>
                <wp:docPr id="1833572691" name="Retâ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06299">
                          <a:off x="0" y="0"/>
                          <a:ext cx="1310903" cy="39905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E91A45" id="Retângulo 15" o:spid="_x0000_s1026" style="position:absolute;margin-left:68.55pt;margin-top:113.05pt;width:103.2pt;height:31.4pt;rotation:-1740746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" filled="f" strokecolor="red" strokeweight="3pt"/>
            </w:pict>
          </mc:Fallback>
        </mc:AlternateContent>
      </w:r>
      <w:r w:rsidRPr="00853091">
        <w:rPr>
          <w:rFonts w:ascii="Petrobras Sans Light" w:hAnsi="Petrobras Sans Light" w:cs="Arial"/>
          <w:b/>
          <w:bCs/>
          <w:noProof/>
          <w:color w:val="31849B" w:themeColor="accent5" w:themeShade="BF"/>
          <w:sz w:val="48"/>
          <w:szCs w:val="48"/>
        </w:rPr>
        <w:drawing>
          <wp:inline distT="0" distB="0" distL="0" distR="0" wp14:anchorId="45BEB3E0" wp14:editId="521FFD06">
            <wp:extent cx="6531610" cy="4330298"/>
            <wp:effectExtent l="0" t="0" r="2540" b="0"/>
            <wp:docPr id="820316286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182" cy="433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45B61" w14:textId="77777777" w:rsidR="00853091" w:rsidRDefault="00853091" w:rsidP="00505223">
      <w:pPr>
        <w:spacing w:before="100" w:after="0"/>
        <w:ind w:right="0" w:firstLine="709"/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</w:pPr>
    </w:p>
    <w:p w14:paraId="4F9789AE" w14:textId="77777777" w:rsidR="00853091" w:rsidRDefault="00853091" w:rsidP="00505223">
      <w:pPr>
        <w:spacing w:before="100" w:after="0"/>
        <w:ind w:right="0" w:firstLine="709"/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</w:pPr>
    </w:p>
    <w:p w14:paraId="55D95EE0" w14:textId="77777777" w:rsidR="00853091" w:rsidRDefault="00853091" w:rsidP="00505223">
      <w:pPr>
        <w:spacing w:before="100" w:after="0"/>
        <w:ind w:right="0" w:firstLine="709"/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</w:pPr>
    </w:p>
    <w:p w14:paraId="6374762F" w14:textId="77777777" w:rsidR="00853091" w:rsidRDefault="00853091" w:rsidP="00505223">
      <w:pPr>
        <w:spacing w:before="100" w:after="0"/>
        <w:ind w:right="0" w:firstLine="709"/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</w:pPr>
    </w:p>
    <w:p w14:paraId="045CB3D1" w14:textId="77777777" w:rsidR="00853091" w:rsidRDefault="00853091" w:rsidP="00505223">
      <w:pPr>
        <w:spacing w:before="100" w:after="0"/>
        <w:ind w:right="0" w:firstLine="709"/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</w:pPr>
    </w:p>
    <w:p w14:paraId="6D06DA3E" w14:textId="77777777" w:rsidR="00853091" w:rsidRDefault="00853091" w:rsidP="00505223">
      <w:pPr>
        <w:spacing w:before="100" w:after="0"/>
        <w:ind w:right="0" w:firstLine="709"/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</w:pPr>
    </w:p>
    <w:p w14:paraId="0E68D627" w14:textId="77777777" w:rsidR="00853091" w:rsidRDefault="00853091" w:rsidP="00505223">
      <w:pPr>
        <w:spacing w:before="100" w:after="0"/>
        <w:ind w:right="0" w:firstLine="709"/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</w:pPr>
    </w:p>
    <w:p w14:paraId="1747C7F2" w14:textId="66EC41C6" w:rsidR="00D35598" w:rsidRPr="00505223" w:rsidRDefault="00D35598" w:rsidP="00505223">
      <w:pPr>
        <w:spacing w:before="100" w:after="0"/>
        <w:ind w:right="0" w:firstLine="709"/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</w:pPr>
      <w:r w:rsidRPr="00505223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</w:rPr>
        <w:lastRenderedPageBreak/>
        <w:t>APÊNDICE B</w:t>
      </w:r>
    </w:p>
    <w:p w14:paraId="5A1C1BC4" w14:textId="726B0F1B" w:rsidR="00D35598" w:rsidRPr="00505223" w:rsidRDefault="00D35598" w:rsidP="00D35598">
      <w:pPr>
        <w:ind w:left="2869" w:hanging="2160"/>
        <w:rPr>
          <w:rFonts w:ascii="Petrobras Sans Light" w:hAnsi="Petrobras Sans Light" w:cs="Arial"/>
          <w:b/>
          <w:bCs/>
          <w:color w:val="31849B" w:themeColor="accent5" w:themeShade="BF"/>
        </w:rPr>
      </w:pPr>
      <w:r w:rsidRPr="00505223">
        <w:rPr>
          <w:rFonts w:ascii="Petrobras Sans Light" w:hAnsi="Petrobras Sans Light" w:cs="Arial"/>
          <w:b/>
          <w:bCs/>
          <w:color w:val="31849B" w:themeColor="accent5" w:themeShade="BF"/>
        </w:rPr>
        <w:t>INFORMAÇÕES ANTES DA CHEGADA DO NAVIO PARA O TERMINAL</w:t>
      </w:r>
    </w:p>
    <w:tbl>
      <w:tblPr>
        <w:tblW w:w="10345" w:type="dxa"/>
        <w:tblInd w:w="709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3"/>
        <w:gridCol w:w="1430"/>
        <w:gridCol w:w="838"/>
        <w:gridCol w:w="850"/>
        <w:gridCol w:w="3544"/>
      </w:tblGrid>
      <w:tr w:rsidR="00D35598" w:rsidRPr="00525726" w14:paraId="24A59173" w14:textId="77777777" w:rsidTr="006D2AFC">
        <w:trPr>
          <w:cantSplit/>
          <w:trHeight w:val="941"/>
        </w:trPr>
        <w:tc>
          <w:tcPr>
            <w:tcW w:w="10345" w:type="dxa"/>
            <w:gridSpan w:val="5"/>
            <w:tcBorders>
              <w:top w:val="single" w:sz="2" w:space="0" w:color="808080" w:themeColor="background1" w:themeShade="80"/>
              <w:bottom w:val="single" w:sz="6" w:space="0" w:color="808080" w:themeColor="background1" w:themeShade="80"/>
            </w:tcBorders>
            <w:shd w:val="pct30" w:color="auto" w:fill="auto"/>
            <w:vAlign w:val="center"/>
          </w:tcPr>
          <w:p w14:paraId="03620A25" w14:textId="013661BC" w:rsidR="00D35598" w:rsidRPr="00365ABE" w:rsidRDefault="00D35598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  <w:bCs/>
                <w:color w:val="FF0000"/>
              </w:rPr>
            </w:pPr>
            <w:r w:rsidRPr="00365ABE">
              <w:rPr>
                <w:rFonts w:ascii="Petrobras Sans Light" w:hAnsi="Petrobras Sans Light" w:cs="Arial"/>
                <w:b/>
                <w:bCs/>
                <w:color w:val="FF0000"/>
              </w:rPr>
              <w:t>TRANSPETRO/DDT/</w:t>
            </w:r>
            <w:r w:rsidRPr="00365ABE">
              <w:rPr>
                <w:rFonts w:ascii="Petrobras Sans Light" w:eastAsia="Times New Roman" w:hAnsi="Petrobras Sans Light" w:cs="Calibri"/>
                <w:b/>
                <w:bCs/>
                <w:color w:val="FF0000"/>
                <w:lang w:eastAsia="pt-BR"/>
              </w:rPr>
              <w:t xml:space="preserve"> TP/DOP/DTNNESE/UO-BAES/OPBR</w:t>
            </w:r>
            <w:r w:rsidR="001C6043">
              <w:rPr>
                <w:rFonts w:ascii="Petrobras Sans Light" w:eastAsia="Times New Roman" w:hAnsi="Petrobras Sans Light" w:cs="Calibri"/>
                <w:b/>
                <w:bCs/>
                <w:color w:val="FF0000"/>
                <w:lang w:eastAsia="pt-BR"/>
              </w:rPr>
              <w:t>/T</w:t>
            </w:r>
            <w:r w:rsidR="00C93DD2">
              <w:rPr>
                <w:rFonts w:ascii="Petrobras Sans Light" w:eastAsia="Times New Roman" w:hAnsi="Petrobras Sans Light" w:cs="Calibri"/>
                <w:b/>
                <w:bCs/>
                <w:color w:val="FF0000"/>
                <w:lang w:eastAsia="pt-BR"/>
              </w:rPr>
              <w:t>E</w:t>
            </w:r>
            <w:r w:rsidR="001C6043">
              <w:rPr>
                <w:rFonts w:ascii="Petrobras Sans Light" w:eastAsia="Times New Roman" w:hAnsi="Petrobras Sans Light" w:cs="Calibri"/>
                <w:b/>
                <w:bCs/>
                <w:color w:val="FF0000"/>
                <w:lang w:eastAsia="pt-BR"/>
              </w:rPr>
              <w:t>VIT</w:t>
            </w:r>
          </w:p>
          <w:p w14:paraId="632BDC0C" w14:textId="3C330004" w:rsidR="00D35598" w:rsidRPr="00525726" w:rsidRDefault="00FE7096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</w:rPr>
            </w:pPr>
            <w:r>
              <w:rPr>
                <w:rFonts w:ascii="Petrobras Sans Light" w:hAnsi="Petrobras Sans Light" w:cs="Arial"/>
                <w:b/>
                <w:bCs/>
              </w:rPr>
              <w:t>TERMINAL AQUAVIÁRIO DE VITÓRIA</w:t>
            </w:r>
            <w:r w:rsidR="00D35598" w:rsidRPr="00525726">
              <w:rPr>
                <w:rFonts w:ascii="Petrobras Sans Light" w:hAnsi="Petrobras Sans Light" w:cs="Arial"/>
                <w:b/>
                <w:bCs/>
              </w:rPr>
              <w:t xml:space="preserve">- </w:t>
            </w:r>
            <w:r w:rsidR="00670625">
              <w:rPr>
                <w:rFonts w:ascii="Petrobras Sans Light" w:hAnsi="Petrobras Sans Light" w:cs="Arial"/>
                <w:b/>
                <w:bCs/>
              </w:rPr>
              <w:t>TEVIT</w:t>
            </w:r>
            <w:r w:rsidR="001C6043">
              <w:rPr>
                <w:rFonts w:ascii="Petrobras Sans Light" w:hAnsi="Petrobras Sans Light" w:cs="Arial"/>
                <w:b/>
                <w:bCs/>
              </w:rPr>
              <w:t>/</w:t>
            </w:r>
            <w:r w:rsidR="00C93DD2">
              <w:rPr>
                <w:rFonts w:ascii="Petrobras Sans Light" w:hAnsi="Petrobras Sans Light" w:cs="Arial"/>
                <w:b/>
                <w:bCs/>
              </w:rPr>
              <w:t>TGL</w:t>
            </w:r>
          </w:p>
        </w:tc>
      </w:tr>
      <w:tr w:rsidR="00D35598" w:rsidRPr="00525726" w14:paraId="1D10DB03" w14:textId="77777777" w:rsidTr="006D2AFC">
        <w:trPr>
          <w:cantSplit/>
          <w:trHeight w:val="454"/>
        </w:trPr>
        <w:tc>
          <w:tcPr>
            <w:tcW w:w="10345" w:type="dxa"/>
            <w:gridSpan w:val="5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7EC9C17D" w14:textId="77777777" w:rsidR="00D35598" w:rsidRPr="00525726" w:rsidRDefault="00D35598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  <w:bCs/>
              </w:rPr>
            </w:pPr>
            <w:r w:rsidRPr="00525726">
              <w:rPr>
                <w:rFonts w:ascii="Petrobras Sans Light" w:hAnsi="Petrobras Sans Light" w:cs="Arial"/>
                <w:b/>
                <w:bCs/>
              </w:rPr>
              <w:t>Solicitação de Informações sobre o navio</w:t>
            </w:r>
          </w:p>
        </w:tc>
      </w:tr>
      <w:tr w:rsidR="00D35598" w:rsidRPr="00525726" w14:paraId="4DF38F0C" w14:textId="77777777" w:rsidTr="006D2AFC">
        <w:trPr>
          <w:cantSplit/>
          <w:trHeight w:val="340"/>
        </w:trPr>
        <w:tc>
          <w:tcPr>
            <w:tcW w:w="5951" w:type="dxa"/>
            <w:gridSpan w:val="3"/>
            <w:tcBorders>
              <w:top w:val="single" w:sz="6" w:space="0" w:color="808080" w:themeColor="background1" w:themeShade="80"/>
            </w:tcBorders>
            <w:vAlign w:val="center"/>
          </w:tcPr>
          <w:p w14:paraId="2AAECCA5" w14:textId="77777777" w:rsidR="00D35598" w:rsidRPr="00525726" w:rsidRDefault="00D35598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Nome do Navio: </w:t>
            </w:r>
          </w:p>
        </w:tc>
        <w:tc>
          <w:tcPr>
            <w:tcW w:w="4394" w:type="dxa"/>
            <w:gridSpan w:val="2"/>
            <w:tcBorders>
              <w:top w:val="single" w:sz="6" w:space="0" w:color="808080" w:themeColor="background1" w:themeShade="80"/>
            </w:tcBorders>
            <w:vAlign w:val="center"/>
          </w:tcPr>
          <w:p w14:paraId="0EEDA585" w14:textId="77777777" w:rsidR="00D35598" w:rsidRPr="00525726" w:rsidRDefault="00D35598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sz w:val="20"/>
                <w:szCs w:val="20"/>
                <w:lang w:val="en-US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Hora estimada de chegada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  <w:lang w:val="en-US"/>
              </w:rPr>
              <w:t>:</w:t>
            </w:r>
          </w:p>
        </w:tc>
      </w:tr>
      <w:tr w:rsidR="00D35598" w:rsidRPr="00525726" w14:paraId="0307076E" w14:textId="77777777" w:rsidTr="006D2AFC">
        <w:trPr>
          <w:cantSplit/>
          <w:trHeight w:val="340"/>
        </w:trPr>
        <w:tc>
          <w:tcPr>
            <w:tcW w:w="5951" w:type="dxa"/>
            <w:gridSpan w:val="3"/>
            <w:vAlign w:val="center"/>
          </w:tcPr>
          <w:p w14:paraId="13C38DE3" w14:textId="77777777" w:rsidR="00D35598" w:rsidRPr="00525726" w:rsidRDefault="00D35598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Bandeira: </w:t>
            </w:r>
          </w:p>
        </w:tc>
        <w:tc>
          <w:tcPr>
            <w:tcW w:w="4394" w:type="dxa"/>
            <w:gridSpan w:val="2"/>
            <w:vAlign w:val="center"/>
          </w:tcPr>
          <w:p w14:paraId="5026FEBA" w14:textId="77777777" w:rsidR="00D35598" w:rsidRPr="00525726" w:rsidRDefault="00D35598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Último Porto:</w:t>
            </w:r>
          </w:p>
        </w:tc>
      </w:tr>
      <w:tr w:rsidR="00D35598" w:rsidRPr="00525726" w14:paraId="2D4ADD5A" w14:textId="77777777" w:rsidTr="006D2AFC">
        <w:trPr>
          <w:cantSplit/>
          <w:trHeight w:val="340"/>
        </w:trPr>
        <w:tc>
          <w:tcPr>
            <w:tcW w:w="5951" w:type="dxa"/>
            <w:gridSpan w:val="3"/>
            <w:vAlign w:val="center"/>
          </w:tcPr>
          <w:p w14:paraId="3FB4C2FB" w14:textId="77777777" w:rsidR="00D35598" w:rsidRPr="00525726" w:rsidRDefault="00D35598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Nome do Comandante: </w:t>
            </w:r>
          </w:p>
        </w:tc>
        <w:tc>
          <w:tcPr>
            <w:tcW w:w="4394" w:type="dxa"/>
            <w:gridSpan w:val="2"/>
            <w:vAlign w:val="center"/>
          </w:tcPr>
          <w:p w14:paraId="14A8DD9F" w14:textId="77777777" w:rsidR="00D35598" w:rsidRPr="00525726" w:rsidRDefault="00D35598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Próximo Porto:</w:t>
            </w:r>
          </w:p>
        </w:tc>
      </w:tr>
      <w:tr w:rsidR="00D35598" w:rsidRPr="00525726" w14:paraId="6AC4C846" w14:textId="77777777" w:rsidTr="006D2AFC">
        <w:trPr>
          <w:cantSplit/>
          <w:trHeight w:val="340"/>
        </w:trPr>
        <w:tc>
          <w:tcPr>
            <w:tcW w:w="5951" w:type="dxa"/>
            <w:gridSpan w:val="3"/>
            <w:vAlign w:val="center"/>
          </w:tcPr>
          <w:p w14:paraId="2C1A8F34" w14:textId="77777777" w:rsidR="00D35598" w:rsidRPr="00525726" w:rsidRDefault="00D35598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Armador:</w:t>
            </w:r>
          </w:p>
        </w:tc>
        <w:tc>
          <w:tcPr>
            <w:tcW w:w="4394" w:type="dxa"/>
            <w:gridSpan w:val="2"/>
            <w:vAlign w:val="center"/>
          </w:tcPr>
          <w:p w14:paraId="11F478A3" w14:textId="77777777" w:rsidR="00D35598" w:rsidRPr="00525726" w:rsidRDefault="00D35598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Agentes:</w:t>
            </w:r>
          </w:p>
        </w:tc>
      </w:tr>
      <w:tr w:rsidR="00D35598" w:rsidRPr="00525726" w14:paraId="5033493B" w14:textId="77777777" w:rsidTr="006D2AFC">
        <w:trPr>
          <w:cantSplit/>
          <w:trHeight w:val="340"/>
        </w:trPr>
        <w:tc>
          <w:tcPr>
            <w:tcW w:w="5951" w:type="dxa"/>
            <w:gridSpan w:val="3"/>
            <w:vAlign w:val="center"/>
          </w:tcPr>
          <w:p w14:paraId="1A441513" w14:textId="77777777" w:rsidR="00D35598" w:rsidRPr="00525726" w:rsidRDefault="00D35598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O Navio possui sistema de gás inerte?</w:t>
            </w:r>
          </w:p>
        </w:tc>
        <w:tc>
          <w:tcPr>
            <w:tcW w:w="4394" w:type="dxa"/>
            <w:gridSpan w:val="2"/>
          </w:tcPr>
          <w:p w14:paraId="40E9461B" w14:textId="77777777" w:rsidR="00D35598" w:rsidRPr="00525726" w:rsidRDefault="00D35598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Teor de oxigênio nos tanques de carga: </w:t>
            </w:r>
          </w:p>
        </w:tc>
      </w:tr>
      <w:tr w:rsidR="00D35598" w:rsidRPr="00525726" w14:paraId="6FEA01A8" w14:textId="77777777" w:rsidTr="006D2AFC">
        <w:trPr>
          <w:cantSplit/>
          <w:trHeight w:val="340"/>
        </w:trPr>
        <w:tc>
          <w:tcPr>
            <w:tcW w:w="5951" w:type="dxa"/>
            <w:gridSpan w:val="3"/>
            <w:vAlign w:val="center"/>
          </w:tcPr>
          <w:p w14:paraId="5A8D4AF4" w14:textId="77777777" w:rsidR="00D35598" w:rsidRPr="00525726" w:rsidRDefault="00D35598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O navio pretende fazer lavagem com óleo cru?</w:t>
            </w:r>
          </w:p>
        </w:tc>
        <w:tc>
          <w:tcPr>
            <w:tcW w:w="4394" w:type="dxa"/>
            <w:gridSpan w:val="2"/>
            <w:vAlign w:val="center"/>
          </w:tcPr>
          <w:p w14:paraId="79814968" w14:textId="77777777" w:rsidR="00D35598" w:rsidRPr="00525726" w:rsidRDefault="00D35598" w:rsidP="006D2AFC">
            <w:pPr>
              <w:spacing w:after="0"/>
              <w:ind w:right="0"/>
              <w:jc w:val="left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O navio planeja fazer lavagem 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br/>
              <w:t>de tanques amarrado?</w:t>
            </w:r>
          </w:p>
        </w:tc>
      </w:tr>
      <w:tr w:rsidR="00D35598" w:rsidRPr="00525726" w14:paraId="0C1007D4" w14:textId="77777777" w:rsidTr="006D2AFC">
        <w:trPr>
          <w:cantSplit/>
          <w:trHeight w:val="340"/>
        </w:trPr>
        <w:tc>
          <w:tcPr>
            <w:tcW w:w="5951" w:type="dxa"/>
            <w:gridSpan w:val="3"/>
            <w:vAlign w:val="center"/>
          </w:tcPr>
          <w:p w14:paraId="7F4E7301" w14:textId="77777777" w:rsidR="00D35598" w:rsidRPr="00525726" w:rsidRDefault="00D35598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Comprimento total (LOA): </w:t>
            </w:r>
          </w:p>
        </w:tc>
        <w:tc>
          <w:tcPr>
            <w:tcW w:w="4394" w:type="dxa"/>
            <w:gridSpan w:val="2"/>
            <w:vAlign w:val="center"/>
          </w:tcPr>
          <w:p w14:paraId="7F9ED9A2" w14:textId="77777777" w:rsidR="00D35598" w:rsidRPr="00525726" w:rsidRDefault="00D35598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Calado na chegada:</w:t>
            </w:r>
          </w:p>
        </w:tc>
      </w:tr>
      <w:tr w:rsidR="00D35598" w:rsidRPr="00525726" w14:paraId="63BC8B04" w14:textId="77777777" w:rsidTr="006D2AFC">
        <w:trPr>
          <w:cantSplit/>
          <w:trHeight w:val="340"/>
        </w:trPr>
        <w:tc>
          <w:tcPr>
            <w:tcW w:w="5951" w:type="dxa"/>
            <w:gridSpan w:val="3"/>
            <w:vAlign w:val="center"/>
          </w:tcPr>
          <w:p w14:paraId="5E08F9C0" w14:textId="77777777" w:rsidR="00D35598" w:rsidRPr="00525726" w:rsidRDefault="00D35598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Comprimento entre perpendiculares:</w:t>
            </w:r>
          </w:p>
        </w:tc>
        <w:tc>
          <w:tcPr>
            <w:tcW w:w="4394" w:type="dxa"/>
            <w:gridSpan w:val="2"/>
            <w:vAlign w:val="center"/>
          </w:tcPr>
          <w:p w14:paraId="19621B43" w14:textId="7A107FA6" w:rsidR="00D35598" w:rsidRPr="00525726" w:rsidRDefault="00D35598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Calado </w:t>
            </w:r>
            <w:proofErr w:type="gramStart"/>
            <w:r w:rsidR="00FE51F4">
              <w:rPr>
                <w:rFonts w:ascii="Petrobras Sans Light" w:hAnsi="Petrobras Sans Light" w:cs="Arial"/>
                <w:bCs/>
                <w:sz w:val="20"/>
                <w:szCs w:val="20"/>
              </w:rPr>
              <w:t>m</w:t>
            </w:r>
            <w:r w:rsidR="00FE51F4"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áximo</w:t>
            </w:r>
            <w:proofErr w:type="gramEnd"/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 durante a transferência:</w:t>
            </w:r>
          </w:p>
        </w:tc>
      </w:tr>
      <w:tr w:rsidR="00D35598" w:rsidRPr="00525726" w14:paraId="23FABED1" w14:textId="77777777" w:rsidTr="006D2AFC">
        <w:trPr>
          <w:cantSplit/>
          <w:trHeight w:val="340"/>
        </w:trPr>
        <w:tc>
          <w:tcPr>
            <w:tcW w:w="5951" w:type="dxa"/>
            <w:gridSpan w:val="3"/>
            <w:tcBorders>
              <w:bottom w:val="single" w:sz="6" w:space="0" w:color="808080" w:themeColor="background1" w:themeShade="80"/>
            </w:tcBorders>
            <w:vAlign w:val="center"/>
          </w:tcPr>
          <w:p w14:paraId="532E02B3" w14:textId="77777777" w:rsidR="00D35598" w:rsidRPr="00525726" w:rsidRDefault="00D35598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Boca:</w:t>
            </w:r>
          </w:p>
        </w:tc>
        <w:tc>
          <w:tcPr>
            <w:tcW w:w="4394" w:type="dxa"/>
            <w:gridSpan w:val="2"/>
            <w:tcBorders>
              <w:bottom w:val="single" w:sz="6" w:space="0" w:color="808080" w:themeColor="background1" w:themeShade="80"/>
            </w:tcBorders>
            <w:vAlign w:val="center"/>
          </w:tcPr>
          <w:p w14:paraId="272A7C99" w14:textId="77777777" w:rsidR="00D35598" w:rsidRPr="00525726" w:rsidRDefault="00D35598" w:rsidP="006D2AFC">
            <w:pPr>
              <w:spacing w:after="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Calado na saída:</w:t>
            </w:r>
          </w:p>
        </w:tc>
      </w:tr>
      <w:tr w:rsidR="00D35598" w:rsidRPr="00525726" w14:paraId="0FE40366" w14:textId="77777777" w:rsidTr="006D2AFC">
        <w:trPr>
          <w:cantSplit/>
          <w:trHeight w:val="454"/>
        </w:trPr>
        <w:tc>
          <w:tcPr>
            <w:tcW w:w="3683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65772B78" w14:textId="77777777" w:rsidR="00D35598" w:rsidRPr="00525726" w:rsidRDefault="00D35598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  <w:bCs/>
              </w:rPr>
            </w:pPr>
            <w:r w:rsidRPr="00525726">
              <w:rPr>
                <w:rFonts w:ascii="Petrobras Sans Light" w:hAnsi="Petrobras Sans Light" w:cs="Arial"/>
                <w:b/>
                <w:bCs/>
              </w:rPr>
              <w:t>Propulsão</w:t>
            </w:r>
          </w:p>
        </w:tc>
        <w:tc>
          <w:tcPr>
            <w:tcW w:w="3118" w:type="dxa"/>
            <w:gridSpan w:val="3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27CB88BD" w14:textId="77777777" w:rsidR="00D35598" w:rsidRPr="00525726" w:rsidRDefault="00D35598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  <w:bCs/>
              </w:rPr>
            </w:pPr>
            <w:r w:rsidRPr="00525726">
              <w:rPr>
                <w:rFonts w:ascii="Petrobras Sans Light" w:hAnsi="Petrobras Sans Light" w:cs="Arial"/>
                <w:b/>
                <w:bCs/>
              </w:rPr>
              <w:t>Propulsão transversal</w:t>
            </w:r>
          </w:p>
        </w:tc>
        <w:tc>
          <w:tcPr>
            <w:tcW w:w="3544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464994F3" w14:textId="77777777" w:rsidR="00D35598" w:rsidRPr="00525726" w:rsidRDefault="00D35598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  <w:bCs/>
              </w:rPr>
            </w:pPr>
            <w:r w:rsidRPr="00525726">
              <w:rPr>
                <w:rFonts w:ascii="Petrobras Sans Light" w:hAnsi="Petrobras Sans Light" w:cs="Arial"/>
                <w:b/>
                <w:bCs/>
              </w:rPr>
              <w:t>Rebocadores requiridos</w:t>
            </w:r>
          </w:p>
        </w:tc>
      </w:tr>
      <w:tr w:rsidR="00D35598" w:rsidRPr="00525726" w14:paraId="552AE972" w14:textId="77777777" w:rsidTr="006D2AFC">
        <w:trPr>
          <w:cantSplit/>
          <w:trHeight w:val="751"/>
        </w:trPr>
        <w:tc>
          <w:tcPr>
            <w:tcW w:w="3683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</w:tcPr>
          <w:p w14:paraId="396320B8" w14:textId="77777777" w:rsidR="00D35598" w:rsidRPr="00525726" w:rsidRDefault="00D35598" w:rsidP="006D2AFC">
            <w:pPr>
              <w:spacing w:after="10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Número de motores:</w:t>
            </w:r>
          </w:p>
          <w:p w14:paraId="2AEB0351" w14:textId="77777777" w:rsidR="00D35598" w:rsidRPr="00525726" w:rsidRDefault="00D35598" w:rsidP="006D2AFC">
            <w:pPr>
              <w:spacing w:after="10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Número de hélices:</w:t>
            </w:r>
          </w:p>
        </w:tc>
        <w:tc>
          <w:tcPr>
            <w:tcW w:w="3118" w:type="dxa"/>
            <w:gridSpan w:val="3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</w:tcPr>
          <w:p w14:paraId="14EB176A" w14:textId="77777777" w:rsidR="00D35598" w:rsidRPr="00525726" w:rsidRDefault="00D35598" w:rsidP="006D2AFC">
            <w:pPr>
              <w:spacing w:after="10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Proa (N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  <w:vertAlign w:val="superscript"/>
              </w:rPr>
              <w:t>o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 e potência):</w:t>
            </w:r>
          </w:p>
          <w:p w14:paraId="19EE00F2" w14:textId="77777777" w:rsidR="00D35598" w:rsidRPr="00525726" w:rsidRDefault="00D35598" w:rsidP="006D2AFC">
            <w:pPr>
              <w:spacing w:after="10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Proa (N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  <w:vertAlign w:val="superscript"/>
              </w:rPr>
              <w:t>o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 e potência):</w:t>
            </w:r>
          </w:p>
        </w:tc>
        <w:tc>
          <w:tcPr>
            <w:tcW w:w="3544" w:type="dxa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</w:tcPr>
          <w:p w14:paraId="5AA709AC" w14:textId="77777777" w:rsidR="00D35598" w:rsidRPr="00525726" w:rsidRDefault="00D35598" w:rsidP="006D2AFC">
            <w:pPr>
              <w:jc w:val="left"/>
              <w:rPr>
                <w:rFonts w:ascii="Petrobras Sans Light" w:hAnsi="Petrobras Sans Light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525726">
              <w:rPr>
                <w:rFonts w:ascii="Petrobras Sans Light" w:hAnsi="Petrobras Sans Light" w:cs="Arial"/>
                <w:bCs/>
                <w:sz w:val="20"/>
                <w:szCs w:val="20"/>
                <w:lang w:val="en-US"/>
              </w:rPr>
              <w:t>Mínimo</w:t>
            </w:r>
            <w:proofErr w:type="spellEnd"/>
            <w:r w:rsidRPr="00525726">
              <w:rPr>
                <w:rFonts w:ascii="Petrobras Sans Light" w:hAnsi="Petrobras Sans Light" w:cs="Arial"/>
                <w:bCs/>
                <w:sz w:val="20"/>
                <w:szCs w:val="20"/>
                <w:lang w:val="en-US"/>
              </w:rPr>
              <w:t>:</w:t>
            </w:r>
          </w:p>
        </w:tc>
      </w:tr>
      <w:tr w:rsidR="00D35598" w:rsidRPr="00525726" w14:paraId="1FFAC960" w14:textId="77777777" w:rsidTr="006D2AFC">
        <w:trPr>
          <w:cantSplit/>
          <w:trHeight w:val="454"/>
        </w:trPr>
        <w:tc>
          <w:tcPr>
            <w:tcW w:w="5113" w:type="dxa"/>
            <w:gridSpan w:val="2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6A4A8BB6" w14:textId="77777777" w:rsidR="00D35598" w:rsidRPr="00525726" w:rsidRDefault="00D35598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  <w:bCs/>
              </w:rPr>
            </w:pPr>
            <w:r w:rsidRPr="00525726">
              <w:rPr>
                <w:rFonts w:ascii="Petrobras Sans Light" w:hAnsi="Petrobras Sans Light" w:cs="Arial"/>
                <w:b/>
                <w:bCs/>
              </w:rPr>
              <w:t>Número e tamanho dos flanges</w:t>
            </w:r>
          </w:p>
        </w:tc>
        <w:tc>
          <w:tcPr>
            <w:tcW w:w="5232" w:type="dxa"/>
            <w:gridSpan w:val="3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</w:tcBorders>
            <w:shd w:val="pct15" w:color="auto" w:fill="auto"/>
            <w:vAlign w:val="center"/>
          </w:tcPr>
          <w:p w14:paraId="48DEA207" w14:textId="77777777" w:rsidR="00D35598" w:rsidRPr="00525726" w:rsidRDefault="00D35598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  <w:bCs/>
              </w:rPr>
            </w:pPr>
            <w:r w:rsidRPr="00525726">
              <w:rPr>
                <w:rFonts w:ascii="Petrobras Sans Light" w:hAnsi="Petrobras Sans Light" w:cs="Arial"/>
                <w:b/>
                <w:bCs/>
              </w:rPr>
              <w:t>Distâncias</w:t>
            </w:r>
          </w:p>
        </w:tc>
      </w:tr>
      <w:tr w:rsidR="00D35598" w:rsidRPr="00525726" w14:paraId="73DA1995" w14:textId="77777777" w:rsidTr="006D2AFC">
        <w:trPr>
          <w:cantSplit/>
          <w:trHeight w:val="592"/>
        </w:trPr>
        <w:tc>
          <w:tcPr>
            <w:tcW w:w="5113" w:type="dxa"/>
            <w:gridSpan w:val="2"/>
            <w:tcBorders>
              <w:top w:val="single" w:sz="6" w:space="0" w:color="808080" w:themeColor="background1" w:themeShade="80"/>
            </w:tcBorders>
          </w:tcPr>
          <w:p w14:paraId="730C31C0" w14:textId="77777777" w:rsidR="00D35598" w:rsidRPr="00525726" w:rsidRDefault="00D35598" w:rsidP="00D35598">
            <w:pPr>
              <w:numPr>
                <w:ilvl w:val="0"/>
                <w:numId w:val="3"/>
              </w:numPr>
              <w:spacing w:after="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Cargo:</w:t>
            </w:r>
          </w:p>
          <w:p w14:paraId="35DD96B3" w14:textId="77777777" w:rsidR="00D35598" w:rsidRPr="00525726" w:rsidRDefault="00D35598" w:rsidP="00D35598">
            <w:pPr>
              <w:numPr>
                <w:ilvl w:val="0"/>
                <w:numId w:val="3"/>
              </w:numPr>
              <w:spacing w:after="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Lastro:</w:t>
            </w:r>
          </w:p>
          <w:p w14:paraId="10EB25ED" w14:textId="77777777" w:rsidR="00D35598" w:rsidRPr="00525726" w:rsidRDefault="00D35598" w:rsidP="00D35598">
            <w:pPr>
              <w:numPr>
                <w:ilvl w:val="0"/>
                <w:numId w:val="3"/>
              </w:numPr>
              <w:spacing w:after="0"/>
              <w:ind w:right="0"/>
              <w:jc w:val="left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Bunker:</w:t>
            </w:r>
          </w:p>
        </w:tc>
        <w:tc>
          <w:tcPr>
            <w:tcW w:w="5232" w:type="dxa"/>
            <w:gridSpan w:val="3"/>
            <w:tcBorders>
              <w:top w:val="single" w:sz="6" w:space="0" w:color="808080" w:themeColor="background1" w:themeShade="80"/>
            </w:tcBorders>
          </w:tcPr>
          <w:p w14:paraId="281AA0DC" w14:textId="77777777" w:rsidR="00D35598" w:rsidRPr="00525726" w:rsidRDefault="00D35598" w:rsidP="00D35598">
            <w:pPr>
              <w:numPr>
                <w:ilvl w:val="0"/>
                <w:numId w:val="3"/>
              </w:numPr>
              <w:spacing w:after="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Proa ao </w:t>
            </w:r>
            <w:proofErr w:type="spellStart"/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manifold</w:t>
            </w:r>
            <w:proofErr w:type="spellEnd"/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:</w:t>
            </w:r>
          </w:p>
          <w:p w14:paraId="2099CE66" w14:textId="77777777" w:rsidR="00D35598" w:rsidRPr="00525726" w:rsidRDefault="00D35598" w:rsidP="00D35598">
            <w:pPr>
              <w:numPr>
                <w:ilvl w:val="0"/>
                <w:numId w:val="3"/>
              </w:numPr>
              <w:spacing w:after="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Costado ao </w:t>
            </w:r>
            <w:proofErr w:type="spellStart"/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Manifold</w:t>
            </w:r>
            <w:proofErr w:type="spellEnd"/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:</w:t>
            </w:r>
          </w:p>
          <w:p w14:paraId="478FD48E" w14:textId="77777777" w:rsidR="00D35598" w:rsidRPr="00525726" w:rsidRDefault="00D35598" w:rsidP="00D35598">
            <w:pPr>
              <w:numPr>
                <w:ilvl w:val="0"/>
                <w:numId w:val="3"/>
              </w:numPr>
              <w:spacing w:after="0"/>
              <w:ind w:right="0"/>
              <w:jc w:val="left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Altura do </w:t>
            </w:r>
            <w:proofErr w:type="spellStart"/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manifold</w:t>
            </w:r>
            <w:proofErr w:type="spellEnd"/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 ao convés principal:</w:t>
            </w:r>
          </w:p>
        </w:tc>
      </w:tr>
      <w:tr w:rsidR="00D35598" w:rsidRPr="00525726" w14:paraId="579B0DBB" w14:textId="77777777" w:rsidTr="006D2AFC">
        <w:trPr>
          <w:cantSplit/>
          <w:trHeight w:val="454"/>
        </w:trPr>
        <w:tc>
          <w:tcPr>
            <w:tcW w:w="10345" w:type="dxa"/>
            <w:gridSpan w:val="5"/>
            <w:shd w:val="pct15" w:color="auto" w:fill="auto"/>
            <w:vAlign w:val="center"/>
          </w:tcPr>
          <w:p w14:paraId="11146CB5" w14:textId="77777777" w:rsidR="00D35598" w:rsidRPr="00525726" w:rsidRDefault="00D35598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  <w:bCs/>
                <w:lang w:val="en-US"/>
              </w:rPr>
            </w:pPr>
            <w:proofErr w:type="spellStart"/>
            <w:r w:rsidRPr="00525726">
              <w:rPr>
                <w:rFonts w:ascii="Petrobras Sans Light" w:hAnsi="Petrobras Sans Light" w:cs="Arial"/>
                <w:b/>
                <w:bCs/>
                <w:lang w:val="en-US"/>
              </w:rPr>
              <w:t>Programação</w:t>
            </w:r>
            <w:proofErr w:type="spellEnd"/>
            <w:r w:rsidRPr="00525726">
              <w:rPr>
                <w:rFonts w:ascii="Petrobras Sans Light" w:hAnsi="Petrobras Sans Light" w:cs="Arial"/>
                <w:b/>
                <w:bCs/>
                <w:lang w:val="en-US"/>
              </w:rPr>
              <w:t xml:space="preserve"> de </w:t>
            </w:r>
            <w:proofErr w:type="spellStart"/>
            <w:r w:rsidRPr="00525726">
              <w:rPr>
                <w:rFonts w:ascii="Petrobras Sans Light" w:hAnsi="Petrobras Sans Light" w:cs="Arial"/>
                <w:b/>
                <w:bCs/>
                <w:lang w:val="en-US"/>
              </w:rPr>
              <w:t>carregamento</w:t>
            </w:r>
            <w:proofErr w:type="spellEnd"/>
          </w:p>
        </w:tc>
      </w:tr>
      <w:tr w:rsidR="00D35598" w:rsidRPr="00525726" w14:paraId="5A6DBE15" w14:textId="77777777" w:rsidTr="006D2AFC">
        <w:trPr>
          <w:cantSplit/>
          <w:trHeight w:val="1006"/>
        </w:trPr>
        <w:tc>
          <w:tcPr>
            <w:tcW w:w="3683" w:type="dxa"/>
            <w:vAlign w:val="center"/>
          </w:tcPr>
          <w:p w14:paraId="726A9EB0" w14:textId="77777777" w:rsidR="00D35598" w:rsidRPr="00525726" w:rsidRDefault="00D35598" w:rsidP="006D2AFC">
            <w:pPr>
              <w:tabs>
                <w:tab w:val="left" w:pos="180"/>
              </w:tabs>
              <w:spacing w:before="40" w:after="60"/>
              <w:ind w:right="0"/>
              <w:jc w:val="center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Nomeação de Carga</w:t>
            </w:r>
          </w:p>
          <w:p w14:paraId="7F56CB62" w14:textId="77777777" w:rsidR="00D35598" w:rsidRPr="00525726" w:rsidRDefault="00D35598" w:rsidP="006D2AFC">
            <w:pPr>
              <w:tabs>
                <w:tab w:val="left" w:pos="180"/>
              </w:tabs>
              <w:spacing w:after="6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Tipo e quantidade (m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  <w:vertAlign w:val="superscript"/>
              </w:rPr>
              <w:t>3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):</w:t>
            </w:r>
          </w:p>
          <w:p w14:paraId="3FC55BC6" w14:textId="77777777" w:rsidR="00D35598" w:rsidRPr="00525726" w:rsidRDefault="00D35598" w:rsidP="006D2AFC">
            <w:pPr>
              <w:tabs>
                <w:tab w:val="left" w:pos="180"/>
              </w:tabs>
              <w:spacing w:after="100"/>
              <w:ind w:right="0"/>
              <w:rPr>
                <w:rFonts w:ascii="Petrobras Sans Light" w:hAnsi="Petrobras Sans Light" w:cs="Arial"/>
                <w:bCs/>
                <w:sz w:val="20"/>
                <w:szCs w:val="20"/>
                <w:lang w:val="en-US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Tipo e quantidade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  <w:lang w:val="en-US"/>
              </w:rPr>
              <w:t xml:space="preserve"> (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m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  <w:vertAlign w:val="superscript"/>
              </w:rPr>
              <w:t>3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  <w:lang w:val="en-US"/>
              </w:rPr>
              <w:t>):</w:t>
            </w:r>
          </w:p>
        </w:tc>
        <w:tc>
          <w:tcPr>
            <w:tcW w:w="3118" w:type="dxa"/>
            <w:gridSpan w:val="3"/>
          </w:tcPr>
          <w:p w14:paraId="115E876F" w14:textId="77777777" w:rsidR="00D35598" w:rsidRPr="00525726" w:rsidRDefault="00D35598" w:rsidP="006D2AFC">
            <w:pPr>
              <w:spacing w:before="40" w:after="60"/>
              <w:ind w:right="0"/>
              <w:jc w:val="center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Descarga do lastro para o mar</w:t>
            </w:r>
          </w:p>
          <w:p w14:paraId="727E7241" w14:textId="77777777" w:rsidR="00D35598" w:rsidRPr="00525726" w:rsidRDefault="00D35598" w:rsidP="006D2AFC">
            <w:pPr>
              <w:spacing w:after="60"/>
              <w:ind w:right="0"/>
              <w:jc w:val="left"/>
              <w:rPr>
                <w:rFonts w:ascii="Petrobras Sans Light" w:hAnsi="Petrobras Sans Light" w:cs="Arial"/>
                <w:bCs/>
                <w:sz w:val="20"/>
                <w:szCs w:val="20"/>
                <w:vertAlign w:val="superscript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Quantidade (m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  <w:vertAlign w:val="superscript"/>
              </w:rPr>
              <w:t>3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):                  </w:t>
            </w:r>
          </w:p>
          <w:p w14:paraId="77F22C02" w14:textId="77777777" w:rsidR="00D35598" w:rsidRPr="00525726" w:rsidRDefault="00D35598" w:rsidP="006D2AFC">
            <w:pPr>
              <w:spacing w:after="0"/>
              <w:ind w:right="0"/>
              <w:jc w:val="left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Tempo estimado:</w:t>
            </w:r>
          </w:p>
        </w:tc>
        <w:tc>
          <w:tcPr>
            <w:tcW w:w="3544" w:type="dxa"/>
          </w:tcPr>
          <w:p w14:paraId="208F476F" w14:textId="77777777" w:rsidR="00D35598" w:rsidRPr="00525726" w:rsidRDefault="00D35598" w:rsidP="006D2AFC">
            <w:pPr>
              <w:spacing w:after="100"/>
              <w:ind w:right="0"/>
              <w:jc w:val="center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proofErr w:type="gramStart"/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Descarga  </w:t>
            </w:r>
            <w:proofErr w:type="spellStart"/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slop</w:t>
            </w:r>
            <w:proofErr w:type="spellEnd"/>
            <w:proofErr w:type="gramEnd"/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 / lastro para terra</w:t>
            </w:r>
          </w:p>
          <w:p w14:paraId="33B426CC" w14:textId="77777777" w:rsidR="00D35598" w:rsidRPr="00525726" w:rsidRDefault="00D35598" w:rsidP="006D2AFC">
            <w:pPr>
              <w:spacing w:after="100"/>
              <w:ind w:right="0"/>
              <w:jc w:val="left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Quantidade (m3):   Não aplicável           </w:t>
            </w:r>
          </w:p>
          <w:p w14:paraId="21411FCD" w14:textId="77777777" w:rsidR="00D35598" w:rsidRPr="00525726" w:rsidRDefault="00D35598" w:rsidP="006D2AFC">
            <w:pPr>
              <w:spacing w:after="100"/>
              <w:ind w:right="0"/>
              <w:jc w:val="left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Tempo estimado:    Não aplicável</w:t>
            </w:r>
          </w:p>
        </w:tc>
      </w:tr>
      <w:tr w:rsidR="00D35598" w:rsidRPr="00525726" w14:paraId="19F8DE95" w14:textId="77777777" w:rsidTr="006D2AFC">
        <w:trPr>
          <w:cantSplit/>
          <w:trHeight w:val="454"/>
        </w:trPr>
        <w:tc>
          <w:tcPr>
            <w:tcW w:w="10345" w:type="dxa"/>
            <w:gridSpan w:val="5"/>
            <w:shd w:val="pct15" w:color="auto" w:fill="auto"/>
            <w:vAlign w:val="center"/>
          </w:tcPr>
          <w:p w14:paraId="3F2217D3" w14:textId="77777777" w:rsidR="00D35598" w:rsidRPr="00525726" w:rsidRDefault="00D35598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  <w:bCs/>
                <w:lang w:val="en-US"/>
              </w:rPr>
            </w:pPr>
            <w:proofErr w:type="spellStart"/>
            <w:r w:rsidRPr="00525726">
              <w:rPr>
                <w:rFonts w:ascii="Petrobras Sans Light" w:hAnsi="Petrobras Sans Light" w:cs="Arial"/>
                <w:b/>
                <w:bCs/>
                <w:lang w:val="en-US"/>
              </w:rPr>
              <w:t>Programação</w:t>
            </w:r>
            <w:proofErr w:type="spellEnd"/>
            <w:r w:rsidRPr="00525726">
              <w:rPr>
                <w:rFonts w:ascii="Petrobras Sans Light" w:hAnsi="Petrobras Sans Light" w:cs="Arial"/>
                <w:b/>
                <w:bCs/>
                <w:lang w:val="en-US"/>
              </w:rPr>
              <w:t xml:space="preserve"> de </w:t>
            </w:r>
            <w:proofErr w:type="spellStart"/>
            <w:r w:rsidRPr="00525726">
              <w:rPr>
                <w:rFonts w:ascii="Petrobras Sans Light" w:hAnsi="Petrobras Sans Light" w:cs="Arial"/>
                <w:b/>
                <w:bCs/>
                <w:lang w:val="en-US"/>
              </w:rPr>
              <w:t>descarga</w:t>
            </w:r>
            <w:proofErr w:type="spellEnd"/>
            <w:r w:rsidRPr="00525726">
              <w:rPr>
                <w:rFonts w:ascii="Petrobras Sans Light" w:hAnsi="Petrobras Sans Light" w:cs="Arial"/>
                <w:b/>
                <w:bCs/>
                <w:lang w:val="en-US"/>
              </w:rPr>
              <w:t xml:space="preserve"> </w:t>
            </w:r>
          </w:p>
        </w:tc>
      </w:tr>
      <w:tr w:rsidR="00D35598" w:rsidRPr="00525726" w14:paraId="49168581" w14:textId="77777777" w:rsidTr="006D2AFC">
        <w:trPr>
          <w:cantSplit/>
          <w:trHeight w:val="567"/>
        </w:trPr>
        <w:tc>
          <w:tcPr>
            <w:tcW w:w="3683" w:type="dxa"/>
            <w:vAlign w:val="center"/>
          </w:tcPr>
          <w:p w14:paraId="7B7FC74D" w14:textId="77777777" w:rsidR="00D35598" w:rsidRPr="00525726" w:rsidRDefault="00D35598" w:rsidP="006D2AFC">
            <w:pPr>
              <w:tabs>
                <w:tab w:val="left" w:pos="180"/>
              </w:tabs>
              <w:spacing w:before="40" w:after="60"/>
              <w:ind w:right="0"/>
              <w:jc w:val="center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Nomeação da Descarga</w:t>
            </w:r>
          </w:p>
          <w:p w14:paraId="700DD89E" w14:textId="77777777" w:rsidR="00D35598" w:rsidRPr="00525726" w:rsidRDefault="00D35598" w:rsidP="006D2AFC">
            <w:pPr>
              <w:tabs>
                <w:tab w:val="left" w:pos="180"/>
              </w:tabs>
              <w:spacing w:after="6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Tipo e quantidade (m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  <w:vertAlign w:val="superscript"/>
              </w:rPr>
              <w:t>3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):</w:t>
            </w:r>
          </w:p>
          <w:p w14:paraId="5E3C2B25" w14:textId="77777777" w:rsidR="00D35598" w:rsidRPr="00525726" w:rsidRDefault="00D35598" w:rsidP="006D2AFC">
            <w:pPr>
              <w:tabs>
                <w:tab w:val="left" w:pos="180"/>
              </w:tabs>
              <w:spacing w:after="100"/>
              <w:ind w:right="0"/>
              <w:jc w:val="left"/>
              <w:rPr>
                <w:rFonts w:ascii="Petrobras Sans Light" w:hAnsi="Petrobras Sans Light" w:cs="Arial"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Tipo e quantidade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  <w:lang w:val="en-US"/>
              </w:rPr>
              <w:t xml:space="preserve"> (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m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  <w:vertAlign w:val="superscript"/>
              </w:rPr>
              <w:t>3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  <w:lang w:val="en-US"/>
              </w:rPr>
              <w:t>):</w:t>
            </w:r>
          </w:p>
        </w:tc>
        <w:tc>
          <w:tcPr>
            <w:tcW w:w="3118" w:type="dxa"/>
            <w:gridSpan w:val="3"/>
          </w:tcPr>
          <w:p w14:paraId="45500D1F" w14:textId="77777777" w:rsidR="00D35598" w:rsidRPr="00525726" w:rsidRDefault="00D35598" w:rsidP="006D2AFC">
            <w:pPr>
              <w:spacing w:before="40" w:after="60"/>
              <w:ind w:right="0"/>
              <w:jc w:val="center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Descarga do lastro para o mar</w:t>
            </w:r>
          </w:p>
          <w:p w14:paraId="2B144092" w14:textId="77777777" w:rsidR="00D35598" w:rsidRPr="00525726" w:rsidRDefault="00D35598" w:rsidP="006D2AFC">
            <w:pPr>
              <w:spacing w:after="60"/>
              <w:ind w:right="0"/>
              <w:jc w:val="left"/>
              <w:rPr>
                <w:rFonts w:ascii="Petrobras Sans Light" w:hAnsi="Petrobras Sans Light" w:cs="Arial"/>
                <w:bCs/>
                <w:sz w:val="20"/>
                <w:szCs w:val="20"/>
                <w:vertAlign w:val="superscript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Quantidade (m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  <w:vertAlign w:val="superscript"/>
              </w:rPr>
              <w:t>3</w:t>
            </w: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):                  </w:t>
            </w:r>
          </w:p>
          <w:p w14:paraId="42FDE081" w14:textId="77777777" w:rsidR="00D35598" w:rsidRPr="00525726" w:rsidRDefault="00D35598" w:rsidP="006D2AFC">
            <w:pPr>
              <w:tabs>
                <w:tab w:val="left" w:pos="1785"/>
              </w:tabs>
              <w:spacing w:after="100"/>
              <w:ind w:right="0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Tempo estimado:</w:t>
            </w:r>
          </w:p>
        </w:tc>
        <w:tc>
          <w:tcPr>
            <w:tcW w:w="3544" w:type="dxa"/>
          </w:tcPr>
          <w:p w14:paraId="209A88EF" w14:textId="77777777" w:rsidR="00D35598" w:rsidRPr="00525726" w:rsidRDefault="00D35598" w:rsidP="006D2AFC">
            <w:pPr>
              <w:spacing w:after="100"/>
              <w:ind w:right="0"/>
              <w:jc w:val="center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proofErr w:type="gramStart"/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Descarga  </w:t>
            </w:r>
            <w:proofErr w:type="spellStart"/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slop</w:t>
            </w:r>
            <w:proofErr w:type="spellEnd"/>
            <w:proofErr w:type="gramEnd"/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 / lastro para terra</w:t>
            </w:r>
          </w:p>
          <w:p w14:paraId="63840B05" w14:textId="77777777" w:rsidR="00D35598" w:rsidRPr="00525726" w:rsidRDefault="00D35598" w:rsidP="006D2AFC">
            <w:pPr>
              <w:spacing w:after="100"/>
              <w:ind w:right="0"/>
              <w:jc w:val="left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 xml:space="preserve">Quantidade (m3):   Não aplicável           </w:t>
            </w:r>
          </w:p>
          <w:p w14:paraId="5BA7A29F" w14:textId="77777777" w:rsidR="00D35598" w:rsidRPr="00525726" w:rsidRDefault="00D35598" w:rsidP="006D2AFC">
            <w:pPr>
              <w:spacing w:after="100"/>
              <w:ind w:right="0"/>
              <w:jc w:val="left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Tempo estimado:    Não aplicável</w:t>
            </w:r>
          </w:p>
        </w:tc>
      </w:tr>
      <w:tr w:rsidR="00D35598" w:rsidRPr="00525726" w14:paraId="78D421D9" w14:textId="77777777" w:rsidTr="006D2AFC">
        <w:trPr>
          <w:cantSplit/>
          <w:trHeight w:val="454"/>
        </w:trPr>
        <w:tc>
          <w:tcPr>
            <w:tcW w:w="10345" w:type="dxa"/>
            <w:gridSpan w:val="5"/>
            <w:shd w:val="pct15" w:color="auto" w:fill="auto"/>
            <w:vAlign w:val="center"/>
          </w:tcPr>
          <w:p w14:paraId="000C743E" w14:textId="77777777" w:rsidR="00D35598" w:rsidRPr="00525726" w:rsidRDefault="00D35598" w:rsidP="006D2AFC">
            <w:pPr>
              <w:spacing w:after="0"/>
              <w:ind w:right="0"/>
              <w:jc w:val="center"/>
              <w:rPr>
                <w:rFonts w:ascii="Petrobras Sans Light" w:hAnsi="Petrobras Sans Light" w:cs="Arial"/>
                <w:b/>
                <w:bCs/>
              </w:rPr>
            </w:pPr>
            <w:r w:rsidRPr="00525726">
              <w:rPr>
                <w:rFonts w:ascii="Petrobras Sans Light" w:hAnsi="Petrobras Sans Light" w:cs="Arial"/>
                <w:b/>
                <w:bCs/>
              </w:rPr>
              <w:t>Abastecimento solicitado</w:t>
            </w:r>
          </w:p>
        </w:tc>
      </w:tr>
      <w:tr w:rsidR="00D35598" w:rsidRPr="00525726" w14:paraId="6E5A2D79" w14:textId="77777777" w:rsidTr="006D2AFC">
        <w:trPr>
          <w:cantSplit/>
        </w:trPr>
        <w:tc>
          <w:tcPr>
            <w:tcW w:w="5113" w:type="dxa"/>
            <w:gridSpan w:val="2"/>
            <w:vAlign w:val="center"/>
          </w:tcPr>
          <w:p w14:paraId="7D236BEE" w14:textId="77777777" w:rsidR="00D35598" w:rsidRPr="00525726" w:rsidRDefault="00D35598" w:rsidP="006D2AFC">
            <w:pPr>
              <w:spacing w:before="40" w:after="100"/>
              <w:jc w:val="left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Tipo e quantidade (HFO):    Não aplicável</w:t>
            </w:r>
          </w:p>
        </w:tc>
        <w:tc>
          <w:tcPr>
            <w:tcW w:w="5232" w:type="dxa"/>
            <w:gridSpan w:val="3"/>
            <w:vAlign w:val="center"/>
          </w:tcPr>
          <w:p w14:paraId="52F078E1" w14:textId="77777777" w:rsidR="00D35598" w:rsidRPr="00525726" w:rsidRDefault="00D35598" w:rsidP="006D2AFC">
            <w:pPr>
              <w:spacing w:before="40" w:after="100"/>
              <w:jc w:val="left"/>
              <w:rPr>
                <w:rFonts w:ascii="Petrobras Sans Light" w:hAnsi="Petrobras Sans Light" w:cs="Arial"/>
                <w:bCs/>
                <w:sz w:val="20"/>
                <w:szCs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  <w:szCs w:val="20"/>
              </w:rPr>
              <w:t>Tipo e quantidade (MDO):     Não aplicável</w:t>
            </w:r>
          </w:p>
        </w:tc>
      </w:tr>
      <w:tr w:rsidR="00D35598" w:rsidRPr="00525726" w14:paraId="4F535A8F" w14:textId="77777777" w:rsidTr="006D2AFC">
        <w:trPr>
          <w:cantSplit/>
          <w:trHeight w:val="526"/>
        </w:trPr>
        <w:tc>
          <w:tcPr>
            <w:tcW w:w="10345" w:type="dxa"/>
            <w:gridSpan w:val="5"/>
          </w:tcPr>
          <w:p w14:paraId="148F5DB7" w14:textId="77777777" w:rsidR="00D35598" w:rsidRPr="00525726" w:rsidRDefault="00D35598" w:rsidP="006D2AFC">
            <w:pPr>
              <w:tabs>
                <w:tab w:val="left" w:pos="3885"/>
              </w:tabs>
              <w:rPr>
                <w:rFonts w:ascii="Petrobras Sans Light" w:hAnsi="Petrobras Sans Light" w:cs="Arial"/>
                <w:bCs/>
                <w:sz w:val="20"/>
              </w:rPr>
            </w:pPr>
            <w:r w:rsidRPr="00525726">
              <w:rPr>
                <w:rFonts w:ascii="Petrobras Sans Light" w:hAnsi="Petrobras Sans Light" w:cs="Arial"/>
                <w:bCs/>
                <w:sz w:val="20"/>
              </w:rPr>
              <w:t>Informações adicionais (se houver):</w:t>
            </w:r>
            <w:r w:rsidRPr="00525726">
              <w:rPr>
                <w:rFonts w:ascii="Petrobras Sans Light" w:hAnsi="Petrobras Sans Light" w:cs="Arial"/>
                <w:bCs/>
                <w:sz w:val="20"/>
              </w:rPr>
              <w:tab/>
            </w:r>
          </w:p>
          <w:p w14:paraId="5B0AF88A" w14:textId="77777777" w:rsidR="00D35598" w:rsidRPr="00525726" w:rsidRDefault="00D35598" w:rsidP="006D2AFC">
            <w:pPr>
              <w:rPr>
                <w:rFonts w:ascii="Petrobras Sans Light" w:hAnsi="Petrobras Sans Light" w:cs="Arial"/>
                <w:bCs/>
                <w:sz w:val="20"/>
                <w:szCs w:val="20"/>
              </w:rPr>
            </w:pPr>
          </w:p>
          <w:p w14:paraId="4EEDB5C6" w14:textId="77777777" w:rsidR="00D35598" w:rsidRPr="00525726" w:rsidRDefault="00D35598" w:rsidP="006D2AFC">
            <w:pPr>
              <w:rPr>
                <w:rFonts w:ascii="Petrobras Sans Light" w:hAnsi="Petrobras Sans Light" w:cs="Arial"/>
                <w:bCs/>
                <w:sz w:val="20"/>
                <w:szCs w:val="20"/>
              </w:rPr>
            </w:pPr>
          </w:p>
          <w:p w14:paraId="10635F80" w14:textId="77777777" w:rsidR="00D35598" w:rsidRPr="00525726" w:rsidRDefault="00D35598" w:rsidP="006D2AFC">
            <w:pPr>
              <w:rPr>
                <w:rFonts w:ascii="Petrobras Sans Light" w:hAnsi="Petrobras Sans Light" w:cs="Arial"/>
                <w:bCs/>
                <w:sz w:val="20"/>
                <w:szCs w:val="20"/>
              </w:rPr>
            </w:pPr>
          </w:p>
        </w:tc>
      </w:tr>
    </w:tbl>
    <w:p w14:paraId="4DC733C2" w14:textId="461957DD" w:rsidR="000F5601" w:rsidRPr="00505223" w:rsidRDefault="00D35598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  <w:lang w:val="en-US"/>
        </w:rPr>
      </w:pPr>
      <w:r w:rsidRPr="00505223">
        <w:rPr>
          <w:rFonts w:ascii="Petrobras Sans Light" w:hAnsi="Petrobras Sans Light" w:cs="Arial"/>
          <w:b/>
          <w:bCs/>
          <w:color w:val="31849B" w:themeColor="accent5" w:themeShade="BF"/>
          <w:sz w:val="48"/>
          <w:szCs w:val="48"/>
          <w:lang w:val="en-US"/>
        </w:rPr>
        <w:lastRenderedPageBreak/>
        <w:t>APÊNDICE C</w:t>
      </w:r>
    </w:p>
    <w:p w14:paraId="554C9A77" w14:textId="77777777" w:rsidR="006D2D11" w:rsidRP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2CE4A697" w14:textId="5B997D92" w:rsidR="000F5601" w:rsidRDefault="000F560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sz w:val="48"/>
          <w:szCs w:val="48"/>
          <w:lang w:val="en-US"/>
        </w:rPr>
      </w:pPr>
      <w:r w:rsidRPr="000F560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drawing>
          <wp:inline distT="0" distB="0" distL="0" distR="0" wp14:anchorId="3043017F" wp14:editId="3CB48C44">
            <wp:extent cx="5693781" cy="8467439"/>
            <wp:effectExtent l="0" t="0" r="254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07929" cy="8488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31EA2" w14:textId="77777777" w:rsidR="006D2D11" w:rsidRP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225AF06D" w14:textId="43CCFA49" w:rsidR="000F5601" w:rsidRDefault="000F560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sz w:val="48"/>
          <w:szCs w:val="48"/>
          <w:lang w:val="en-US"/>
        </w:rPr>
      </w:pPr>
      <w:r w:rsidRPr="000F560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drawing>
          <wp:inline distT="0" distB="0" distL="0" distR="0" wp14:anchorId="29AA8C07" wp14:editId="0ECAA34A">
            <wp:extent cx="5915851" cy="8840434"/>
            <wp:effectExtent l="0" t="0" r="889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15851" cy="8840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E8F54" w14:textId="5609C8CD" w:rsidR="000F5601" w:rsidRDefault="000F560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50693C8F" w14:textId="77777777" w:rsidR="006D2D11" w:rsidRP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118E89BD" w14:textId="70451CDA" w:rsidR="000F5601" w:rsidRDefault="000F560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sz w:val="48"/>
          <w:szCs w:val="48"/>
          <w:lang w:val="en-US"/>
        </w:rPr>
      </w:pPr>
      <w:r w:rsidRPr="000F560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lastRenderedPageBreak/>
        <w:drawing>
          <wp:inline distT="0" distB="0" distL="0" distR="0" wp14:anchorId="69F3F0FC" wp14:editId="4E70D52E">
            <wp:extent cx="5915851" cy="8849960"/>
            <wp:effectExtent l="0" t="0" r="8890" b="889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15851" cy="884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0CE68" w14:textId="50AB4552" w:rsid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558F36F3" w14:textId="77777777" w:rsidR="006D2D11" w:rsidRP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2C7FEB3C" w14:textId="2C057EDA" w:rsidR="000F5601" w:rsidRDefault="000F560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sz w:val="48"/>
          <w:szCs w:val="48"/>
          <w:lang w:val="en-US"/>
        </w:rPr>
      </w:pPr>
      <w:r w:rsidRPr="000F560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drawing>
          <wp:inline distT="0" distB="0" distL="0" distR="0" wp14:anchorId="1EEEF53C" wp14:editId="5042C17B">
            <wp:extent cx="5992061" cy="8811855"/>
            <wp:effectExtent l="0" t="0" r="8890" b="889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92061" cy="881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02BA3" w14:textId="723BF226" w:rsidR="000F5601" w:rsidRDefault="000F560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00C58EE6" w14:textId="77777777" w:rsidR="006D2D11" w:rsidRP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39CCCBC1" w14:textId="0A87DE0B" w:rsidR="000F5601" w:rsidRDefault="000F560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sz w:val="48"/>
          <w:szCs w:val="48"/>
          <w:lang w:val="en-US"/>
        </w:rPr>
      </w:pPr>
      <w:r w:rsidRPr="000F560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lastRenderedPageBreak/>
        <w:drawing>
          <wp:inline distT="0" distB="0" distL="0" distR="0" wp14:anchorId="3BF3E9FF" wp14:editId="1764A12C">
            <wp:extent cx="5982535" cy="8821381"/>
            <wp:effectExtent l="0" t="0" r="0" b="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82535" cy="8821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E034C" w14:textId="3607C108" w:rsidR="000F5601" w:rsidRDefault="000F560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62852194" w14:textId="77777777" w:rsidR="006D2D11" w:rsidRP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168C904E" w14:textId="2ED28225" w:rsidR="000F5601" w:rsidRDefault="000F560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sz w:val="48"/>
          <w:szCs w:val="48"/>
          <w:lang w:val="en-US"/>
        </w:rPr>
      </w:pPr>
      <w:r w:rsidRPr="000F560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drawing>
          <wp:inline distT="0" distB="0" distL="0" distR="0" wp14:anchorId="6830B917" wp14:editId="3039A743">
            <wp:extent cx="5992061" cy="8773749"/>
            <wp:effectExtent l="0" t="0" r="8890" b="889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92061" cy="8773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77FE2" w14:textId="28660F9F" w:rsidR="000F5601" w:rsidRDefault="000F560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6E720CF8" w14:textId="77777777" w:rsidR="006D2D11" w:rsidRP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2D317438" w14:textId="009801D2" w:rsidR="000F5601" w:rsidRDefault="000F560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sz w:val="48"/>
          <w:szCs w:val="48"/>
          <w:lang w:val="en-US"/>
        </w:rPr>
      </w:pPr>
      <w:r w:rsidRPr="000F560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lastRenderedPageBreak/>
        <w:drawing>
          <wp:inline distT="0" distB="0" distL="0" distR="0" wp14:anchorId="62F0B8B1" wp14:editId="47EA3FA2">
            <wp:extent cx="6001588" cy="8811855"/>
            <wp:effectExtent l="0" t="0" r="0" b="889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01588" cy="881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A9234" w14:textId="28686781" w:rsidR="000F5601" w:rsidRDefault="000F560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4857786F" w14:textId="77777777" w:rsidR="006D2D11" w:rsidRP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2076CC74" w14:textId="19B170C6" w:rsidR="000F5601" w:rsidRDefault="000F560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sz w:val="48"/>
          <w:szCs w:val="48"/>
          <w:lang w:val="en-US"/>
        </w:rPr>
      </w:pPr>
      <w:r w:rsidRPr="000F560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drawing>
          <wp:inline distT="0" distB="0" distL="0" distR="0" wp14:anchorId="30CD9E65" wp14:editId="5B424DD9">
            <wp:extent cx="5992061" cy="8821381"/>
            <wp:effectExtent l="0" t="0" r="8890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92061" cy="8821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027D5" w14:textId="5EB4197B" w:rsidR="000F5601" w:rsidRDefault="000F560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3E4277BF" w14:textId="77777777" w:rsidR="006D2D11" w:rsidRP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06C345E4" w14:textId="16F8C217" w:rsidR="000F5601" w:rsidRDefault="000F560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sz w:val="48"/>
          <w:szCs w:val="48"/>
          <w:lang w:val="en-US"/>
        </w:rPr>
      </w:pPr>
      <w:r w:rsidRPr="000F560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lastRenderedPageBreak/>
        <w:drawing>
          <wp:inline distT="0" distB="0" distL="0" distR="0" wp14:anchorId="31C6AC9A" wp14:editId="2DD84E23">
            <wp:extent cx="5992061" cy="8849960"/>
            <wp:effectExtent l="0" t="0" r="8890" b="889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92061" cy="884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AAED1" w14:textId="505E6B50" w:rsid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3BCA063F" w14:textId="77777777" w:rsidR="006D2D11" w:rsidRP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01515F0A" w14:textId="48AC9E7C" w:rsidR="000F560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sz w:val="48"/>
          <w:szCs w:val="48"/>
          <w:lang w:val="en-US"/>
        </w:rPr>
      </w:pPr>
      <w:r w:rsidRPr="006D2D1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drawing>
          <wp:inline distT="0" distB="0" distL="0" distR="0" wp14:anchorId="65864398" wp14:editId="6ADBFBA7">
            <wp:extent cx="5992061" cy="8792802"/>
            <wp:effectExtent l="0" t="0" r="8890" b="889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92061" cy="8792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8D2F1" w14:textId="01D11D81" w:rsid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4E6588F2" w14:textId="77777777" w:rsidR="006D2D11" w:rsidRP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6ACD116F" w14:textId="66DAC640" w:rsid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sz w:val="48"/>
          <w:szCs w:val="48"/>
          <w:lang w:val="en-US"/>
        </w:rPr>
      </w:pPr>
      <w:r w:rsidRPr="006D2D1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lastRenderedPageBreak/>
        <w:drawing>
          <wp:inline distT="0" distB="0" distL="0" distR="0" wp14:anchorId="3B1BA310" wp14:editId="2E4B7FA5">
            <wp:extent cx="5973009" cy="8802328"/>
            <wp:effectExtent l="0" t="0" r="8890" b="0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73009" cy="8802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47929" w14:textId="77777777" w:rsidR="00306A51" w:rsidRPr="00306A51" w:rsidRDefault="00306A5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6048A3DF" w14:textId="5DC39D31" w:rsidR="006D2D11" w:rsidRPr="00306A5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34725251" w14:textId="4AD91A06" w:rsid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sz w:val="48"/>
          <w:szCs w:val="48"/>
          <w:lang w:val="en-US"/>
        </w:rPr>
      </w:pPr>
      <w:r w:rsidRPr="006D2D1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drawing>
          <wp:inline distT="0" distB="0" distL="0" distR="0" wp14:anchorId="6412BCFB" wp14:editId="3DE8E20B">
            <wp:extent cx="5992061" cy="8849960"/>
            <wp:effectExtent l="0" t="0" r="8890" b="8890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92061" cy="884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82309" w14:textId="69F4D55A" w:rsidR="00306A51" w:rsidRDefault="00306A5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70A9C9AA" w14:textId="77777777" w:rsidR="00306A51" w:rsidRPr="00306A51" w:rsidRDefault="00306A5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3EEA5952" w14:textId="0165DFDF" w:rsid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sz w:val="48"/>
          <w:szCs w:val="48"/>
          <w:lang w:val="en-US"/>
        </w:rPr>
      </w:pPr>
      <w:r w:rsidRPr="006D2D1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lastRenderedPageBreak/>
        <w:drawing>
          <wp:inline distT="0" distB="0" distL="0" distR="0" wp14:anchorId="5F7DB6F9" wp14:editId="74E146CB">
            <wp:extent cx="5992061" cy="8821381"/>
            <wp:effectExtent l="0" t="0" r="8890" b="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92061" cy="8821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A26E2" w14:textId="27E604B8" w:rsid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3E4FC110" w14:textId="77777777" w:rsidR="00306A51" w:rsidRPr="00306A51" w:rsidRDefault="00306A5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57D2F49C" w14:textId="0EFC7A7B" w:rsid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sz w:val="48"/>
          <w:szCs w:val="48"/>
          <w:lang w:val="en-US"/>
        </w:rPr>
      </w:pPr>
      <w:r w:rsidRPr="006D2D1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drawing>
          <wp:inline distT="0" distB="0" distL="0" distR="0" wp14:anchorId="456FE3BC" wp14:editId="70808F0B">
            <wp:extent cx="5915851" cy="8811855"/>
            <wp:effectExtent l="0" t="0" r="8890" b="8890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15851" cy="881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3804D" w14:textId="14AE61D3" w:rsid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00EB9B6C" w14:textId="77777777" w:rsidR="00306A51" w:rsidRPr="00306A51" w:rsidRDefault="00306A5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47E3085A" w14:textId="692CE9E8" w:rsid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sz w:val="48"/>
          <w:szCs w:val="48"/>
          <w:lang w:val="en-US"/>
        </w:rPr>
      </w:pPr>
      <w:r w:rsidRPr="006D2D1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lastRenderedPageBreak/>
        <w:drawing>
          <wp:inline distT="0" distB="0" distL="0" distR="0" wp14:anchorId="34D6ADB3" wp14:editId="2AD2845F">
            <wp:extent cx="5992061" cy="8802328"/>
            <wp:effectExtent l="0" t="0" r="8890" b="0"/>
            <wp:docPr id="56" name="Image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92061" cy="8802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6485D" w14:textId="69B62173" w:rsid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0B2E20DC" w14:textId="77777777" w:rsidR="00306A51" w:rsidRPr="00306A51" w:rsidRDefault="00306A5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403F178F" w14:textId="03AF3BF7" w:rsid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sz w:val="48"/>
          <w:szCs w:val="48"/>
          <w:lang w:val="en-US"/>
        </w:rPr>
      </w:pPr>
      <w:r w:rsidRPr="006D2D1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lastRenderedPageBreak/>
        <w:drawing>
          <wp:inline distT="0" distB="0" distL="0" distR="0" wp14:anchorId="3BB173D8" wp14:editId="21B5F32C">
            <wp:extent cx="5992061" cy="8897592"/>
            <wp:effectExtent l="0" t="0" r="8890" b="0"/>
            <wp:docPr id="57" name="Image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92061" cy="889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C345D" w14:textId="77777777" w:rsidR="00306A51" w:rsidRPr="00306A51" w:rsidRDefault="00306A5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273A3D6B" w14:textId="2791D87C" w:rsid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sz w:val="48"/>
          <w:szCs w:val="48"/>
          <w:lang w:val="en-US"/>
        </w:rPr>
      </w:pPr>
      <w:r w:rsidRPr="006D2D1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lastRenderedPageBreak/>
        <w:drawing>
          <wp:inline distT="0" distB="0" distL="0" distR="0" wp14:anchorId="4BF2F49A" wp14:editId="429EA677">
            <wp:extent cx="6115904" cy="8888065"/>
            <wp:effectExtent l="0" t="0" r="0" b="8890"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15904" cy="888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ADAE6" w14:textId="77777777" w:rsidR="00306A51" w:rsidRPr="00306A51" w:rsidRDefault="00306A5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4BD79283" w14:textId="1D3BD741" w:rsid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sz w:val="48"/>
          <w:szCs w:val="48"/>
          <w:lang w:val="en-US"/>
        </w:rPr>
      </w:pPr>
      <w:r w:rsidRPr="006D2D1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drawing>
          <wp:inline distT="0" distB="0" distL="0" distR="0" wp14:anchorId="430485B6" wp14:editId="1F8A71C8">
            <wp:extent cx="5982535" cy="8802328"/>
            <wp:effectExtent l="0" t="0" r="0" b="0"/>
            <wp:docPr id="59" name="Image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82535" cy="8802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DAB09" w14:textId="041C78D5" w:rsid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53543D99" w14:textId="77777777" w:rsidR="00306A51" w:rsidRPr="00306A51" w:rsidRDefault="00306A5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6DD65AC6" w14:textId="21E62669" w:rsid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sz w:val="48"/>
          <w:szCs w:val="48"/>
          <w:lang w:val="en-US"/>
        </w:rPr>
      </w:pPr>
      <w:r w:rsidRPr="006D2D1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lastRenderedPageBreak/>
        <w:drawing>
          <wp:inline distT="0" distB="0" distL="0" distR="0" wp14:anchorId="5D7EA09D" wp14:editId="5DE47EED">
            <wp:extent cx="6001588" cy="8821381"/>
            <wp:effectExtent l="0" t="0" r="0" b="0"/>
            <wp:docPr id="60" name="Image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001588" cy="8821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C5B98" w14:textId="61CBF597" w:rsid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689987FB" w14:textId="77777777" w:rsidR="00306A51" w:rsidRPr="00306A51" w:rsidRDefault="00306A5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1CF49E69" w14:textId="64167CA0" w:rsidR="006D2D1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  <w:r w:rsidRPr="006D2D1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drawing>
          <wp:inline distT="0" distB="0" distL="0" distR="0" wp14:anchorId="08162D0E" wp14:editId="55CB2B68">
            <wp:extent cx="6001588" cy="8830907"/>
            <wp:effectExtent l="0" t="0" r="0" b="8890"/>
            <wp:docPr id="61" name="Imagem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001588" cy="8830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E7E43" w14:textId="77777777" w:rsidR="00176F5F" w:rsidRPr="00176F5F" w:rsidRDefault="00176F5F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2F92EBB4" w14:textId="4DB7F432" w:rsidR="00306A51" w:rsidRDefault="006D2D1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  <w:r w:rsidRPr="006D2D1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drawing>
          <wp:inline distT="0" distB="0" distL="0" distR="0" wp14:anchorId="027D62C1" wp14:editId="1F422A75">
            <wp:extent cx="5992061" cy="8878539"/>
            <wp:effectExtent l="0" t="0" r="8890" b="0"/>
            <wp:docPr id="62" name="Image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92061" cy="8878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5D5F6" w14:textId="77777777" w:rsidR="00306A51" w:rsidRPr="00306A51" w:rsidRDefault="00306A51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lang w:val="en-US"/>
        </w:rPr>
      </w:pPr>
    </w:p>
    <w:p w14:paraId="25F3C24D" w14:textId="77777777" w:rsidR="00DA4887" w:rsidRDefault="006D2D11" w:rsidP="00D35598">
      <w:pPr>
        <w:spacing w:after="0"/>
        <w:ind w:left="2869" w:hanging="2160"/>
        <w:rPr>
          <w:noProof/>
        </w:rPr>
      </w:pPr>
      <w:r w:rsidRPr="006D2D11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eastAsia="pt-BR"/>
        </w:rPr>
        <w:drawing>
          <wp:inline distT="0" distB="0" distL="0" distR="0" wp14:anchorId="76759303" wp14:editId="1795DCEB">
            <wp:extent cx="5992061" cy="8830907"/>
            <wp:effectExtent l="0" t="0" r="8890" b="8890"/>
            <wp:docPr id="63" name="Imagem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92061" cy="8830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D4239" w14:textId="647BE5E6" w:rsidR="00026E50" w:rsidRPr="00505223" w:rsidRDefault="00026E50" w:rsidP="00026E50">
      <w:pPr>
        <w:spacing w:after="0"/>
        <w:ind w:left="709"/>
        <w:jc w:val="left"/>
        <w:rPr>
          <w:rFonts w:ascii="Petrobras Sans Light" w:hAnsi="Petrobras Sans Light" w:cs="Arial"/>
          <w:b/>
          <w:color w:val="31849B" w:themeColor="accent5" w:themeShade="BF"/>
          <w:sz w:val="48"/>
          <w:szCs w:val="48"/>
        </w:rPr>
      </w:pPr>
      <w:r w:rsidRPr="00505223">
        <w:rPr>
          <w:rFonts w:ascii="Petrobras Sans Light" w:hAnsi="Petrobras Sans Light" w:cs="Arial"/>
          <w:b/>
          <w:color w:val="31849B" w:themeColor="accent5" w:themeShade="BF"/>
          <w:sz w:val="48"/>
          <w:szCs w:val="48"/>
        </w:rPr>
        <w:lastRenderedPageBreak/>
        <w:t xml:space="preserve">APÊNDICE </w:t>
      </w:r>
      <w:r>
        <w:rPr>
          <w:rFonts w:ascii="Petrobras Sans Light" w:hAnsi="Petrobras Sans Light" w:cs="Arial"/>
          <w:b/>
          <w:color w:val="31849B" w:themeColor="accent5" w:themeShade="BF"/>
          <w:sz w:val="48"/>
          <w:szCs w:val="48"/>
        </w:rPr>
        <w:t>D</w:t>
      </w:r>
    </w:p>
    <w:p w14:paraId="07E270FB" w14:textId="0481012B" w:rsidR="00026E50" w:rsidRPr="00505223" w:rsidRDefault="00026E50" w:rsidP="00026E50">
      <w:pPr>
        <w:spacing w:after="0"/>
        <w:ind w:left="2869" w:hanging="2160"/>
        <w:jc w:val="left"/>
        <w:rPr>
          <w:rFonts w:ascii="Petrobras Sans Light" w:hAnsi="Petrobras Sans Light" w:cs="Arial"/>
          <w:b/>
          <w:bCs/>
          <w:caps/>
          <w:color w:val="31849B" w:themeColor="accent5" w:themeShade="BF"/>
        </w:rPr>
      </w:pPr>
      <w:r>
        <w:rPr>
          <w:rFonts w:ascii="Petrobras Sans Light" w:hAnsi="Petrobras Sans Light" w:cs="Arial"/>
          <w:b/>
          <w:bCs/>
          <w:caps/>
          <w:color w:val="31849B" w:themeColor="accent5" w:themeShade="BF"/>
        </w:rPr>
        <w:t>PLANTA DO PIER 5 - TG</w:t>
      </w:r>
      <w:r w:rsidRPr="00505223">
        <w:rPr>
          <w:rFonts w:ascii="Petrobras Sans Light" w:hAnsi="Petrobras Sans Light" w:cs="Arial"/>
          <w:b/>
          <w:bCs/>
          <w:caps/>
          <w:color w:val="31849B" w:themeColor="accent5" w:themeShade="BF"/>
        </w:rPr>
        <w:t>L</w:t>
      </w:r>
    </w:p>
    <w:p w14:paraId="06561699" w14:textId="77777777" w:rsidR="00DA4887" w:rsidRDefault="00DA4887" w:rsidP="00D35598">
      <w:pPr>
        <w:spacing w:after="0"/>
        <w:ind w:left="2869" w:hanging="2160"/>
        <w:rPr>
          <w:noProof/>
        </w:rPr>
      </w:pPr>
    </w:p>
    <w:p w14:paraId="74781FDE" w14:textId="68A53BCB" w:rsidR="006D2D11" w:rsidRDefault="00DA4887" w:rsidP="00D35598">
      <w:pPr>
        <w:spacing w:after="0"/>
        <w:ind w:left="2869" w:hanging="2160"/>
        <w:rPr>
          <w:rFonts w:ascii="Petrobras Sans Light" w:hAnsi="Petrobras Sans Light" w:cs="Arial"/>
          <w:b/>
          <w:bCs/>
          <w:color w:val="E36C0A" w:themeColor="accent6" w:themeShade="BF"/>
          <w:sz w:val="48"/>
          <w:szCs w:val="48"/>
          <w:lang w:val="en-US"/>
        </w:rPr>
      </w:pPr>
      <w:r w:rsidRPr="00DA4887">
        <w:rPr>
          <w:noProof/>
        </w:rPr>
        <w:t xml:space="preserve"> </w:t>
      </w:r>
      <w:r w:rsidRPr="00DA4887">
        <w:rPr>
          <w:rFonts w:ascii="Petrobras Sans Light" w:hAnsi="Petrobras Sans Light" w:cs="Arial"/>
          <w:b/>
          <w:bCs/>
          <w:noProof/>
          <w:color w:val="E36C0A" w:themeColor="accent6" w:themeShade="BF"/>
          <w:sz w:val="48"/>
          <w:szCs w:val="48"/>
          <w:lang w:val="en-US"/>
        </w:rPr>
        <w:drawing>
          <wp:inline distT="0" distB="0" distL="0" distR="0" wp14:anchorId="6E292C93" wp14:editId="42D38609">
            <wp:extent cx="5740400" cy="8231161"/>
            <wp:effectExtent l="0" t="0" r="8890" b="0"/>
            <wp:docPr id="7818770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87703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8231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2D11" w:rsidSect="00375FA4">
      <w:headerReference w:type="even" r:id="rId39"/>
      <w:headerReference w:type="default" r:id="rId40"/>
      <w:footerReference w:type="default" r:id="rId41"/>
      <w:headerReference w:type="first" r:id="rId42"/>
      <w:pgSz w:w="11906" w:h="16838" w:code="9"/>
      <w:pgMar w:top="0" w:right="282" w:bottom="0" w:left="426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7455F" w14:textId="77777777" w:rsidR="00C42362" w:rsidRDefault="00C42362" w:rsidP="00B5634C">
      <w:pPr>
        <w:spacing w:after="0"/>
      </w:pPr>
      <w:r>
        <w:separator/>
      </w:r>
    </w:p>
  </w:endnote>
  <w:endnote w:type="continuationSeparator" w:id="0">
    <w:p w14:paraId="10EB7F85" w14:textId="77777777" w:rsidR="00C42362" w:rsidRDefault="00C42362" w:rsidP="00B563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etrobras Sans">
    <w:altName w:val="Calibri"/>
    <w:charset w:val="00"/>
    <w:family w:val="swiss"/>
    <w:pitch w:val="variable"/>
    <w:sig w:usb0="A00000AF" w:usb1="5000205B" w:usb2="00000000" w:usb3="00000000" w:csb0="00000093" w:csb1="00000000"/>
  </w:font>
  <w:font w:name="Calibri-Italic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Petrobras Sans Light">
    <w:altName w:val="Calibri"/>
    <w:charset w:val="00"/>
    <w:family w:val="swiss"/>
    <w:pitch w:val="variable"/>
    <w:sig w:usb0="A00000AF" w:usb1="5000205B" w:usb2="00000000" w:usb3="00000000" w:csb0="00000093" w:csb1="00000000"/>
  </w:font>
  <w:font w:name="ConduitITC-LightItalic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5AFF7" w14:textId="1DDC933B" w:rsidR="006D2AFC" w:rsidRPr="00981A07" w:rsidRDefault="00C12F68" w:rsidP="00A227F6">
    <w:pPr>
      <w:pStyle w:val="Rodap"/>
      <w:spacing w:before="240" w:after="360"/>
      <w:jc w:val="right"/>
      <w:rPr>
        <w:rFonts w:ascii="Petrobras Sans" w:hAnsi="Petrobras Sans"/>
        <w:b/>
        <w:color w:val="31849B" w:themeColor="accent5" w:themeShade="BF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B80A65" wp14:editId="1640FFC2">
              <wp:simplePos x="0" y="0"/>
              <wp:positionH relativeFrom="column">
                <wp:posOffset>321945</wp:posOffset>
              </wp:positionH>
              <wp:positionV relativeFrom="paragraph">
                <wp:posOffset>83185</wp:posOffset>
              </wp:positionV>
              <wp:extent cx="2124075" cy="447675"/>
              <wp:effectExtent l="0" t="0" r="0" b="0"/>
              <wp:wrapNone/>
              <wp:docPr id="9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4075" cy="447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68FCB3" w14:textId="36EF9AA9" w:rsidR="006D2AFC" w:rsidRPr="00FE7096" w:rsidRDefault="00C12F68" w:rsidP="00CB16EC">
                          <w:pPr>
                            <w:spacing w:after="0"/>
                            <w:rPr>
                              <w:rFonts w:ascii="Petrobras Sans" w:hAnsi="Petrobras Sans"/>
                              <w:color w:val="31849B" w:themeColor="accent5" w:themeShade="BF"/>
                            </w:rPr>
                          </w:pPr>
                          <w:r>
                            <w:rPr>
                              <w:rFonts w:ascii="Petrobras Sans" w:hAnsi="Petrobras Sans"/>
                              <w:color w:val="31849B" w:themeColor="accent5" w:themeShade="BF"/>
                            </w:rPr>
                            <w:t>4ª E</w:t>
                          </w:r>
                          <w:r w:rsidR="006D2AFC" w:rsidRPr="00FE7096">
                            <w:rPr>
                              <w:rFonts w:ascii="Petrobras Sans" w:hAnsi="Petrobras Sans"/>
                              <w:color w:val="31849B" w:themeColor="accent5" w:themeShade="BF"/>
                            </w:rPr>
                            <w:t>DIÇÃO REV. 1</w:t>
                          </w:r>
                        </w:p>
                        <w:p w14:paraId="2796376E" w14:textId="0FCC1612" w:rsidR="006D2AFC" w:rsidRPr="00FE7096" w:rsidRDefault="00C12F68" w:rsidP="00CB16EC">
                          <w:pPr>
                            <w:spacing w:after="0"/>
                            <w:rPr>
                              <w:rFonts w:ascii="Petrobras Sans" w:hAnsi="Petrobras Sans"/>
                              <w:color w:val="31849B" w:themeColor="accent5" w:themeShade="BF"/>
                            </w:rPr>
                          </w:pPr>
                          <w:r>
                            <w:rPr>
                              <w:rFonts w:ascii="Petrobras Sans" w:hAnsi="Petrobras Sans"/>
                              <w:b/>
                              <w:color w:val="31849B" w:themeColor="accent5" w:themeShade="BF"/>
                              <w:sz w:val="18"/>
                            </w:rPr>
                            <w:t>Julho 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B80A65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25.35pt;margin-top:6.55pt;width:167.25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" filled="f" stroked="f">
              <v:textbox>
                <w:txbxContent>
                  <w:p w14:paraId="6968FCB3" w14:textId="36EF9AA9" w:rsidR="006D2AFC" w:rsidRPr="00FE7096" w:rsidRDefault="00C12F68" w:rsidP="00CB16EC">
                    <w:pPr>
                      <w:spacing w:after="0"/>
                      <w:rPr>
                        <w:rFonts w:ascii="Petrobras Sans" w:hAnsi="Petrobras Sans"/>
                        <w:color w:val="31849B" w:themeColor="accent5" w:themeShade="BF"/>
                      </w:rPr>
                    </w:pPr>
                    <w:r>
                      <w:rPr>
                        <w:rFonts w:ascii="Petrobras Sans" w:hAnsi="Petrobras Sans"/>
                        <w:color w:val="31849B" w:themeColor="accent5" w:themeShade="BF"/>
                      </w:rPr>
                      <w:t>4ª E</w:t>
                    </w:r>
                    <w:r w:rsidR="006D2AFC" w:rsidRPr="00FE7096">
                      <w:rPr>
                        <w:rFonts w:ascii="Petrobras Sans" w:hAnsi="Petrobras Sans"/>
                        <w:color w:val="31849B" w:themeColor="accent5" w:themeShade="BF"/>
                      </w:rPr>
                      <w:t>DIÇÃO REV. 1</w:t>
                    </w:r>
                  </w:p>
                  <w:p w14:paraId="2796376E" w14:textId="0FCC1612" w:rsidR="006D2AFC" w:rsidRPr="00FE7096" w:rsidRDefault="00C12F68" w:rsidP="00CB16EC">
                    <w:pPr>
                      <w:spacing w:after="0"/>
                      <w:rPr>
                        <w:rFonts w:ascii="Petrobras Sans" w:hAnsi="Petrobras Sans"/>
                        <w:color w:val="31849B" w:themeColor="accent5" w:themeShade="BF"/>
                      </w:rPr>
                    </w:pPr>
                    <w:r>
                      <w:rPr>
                        <w:rFonts w:ascii="Petrobras Sans" w:hAnsi="Petrobras Sans"/>
                        <w:b/>
                        <w:color w:val="31849B" w:themeColor="accent5" w:themeShade="BF"/>
                        <w:sz w:val="18"/>
                      </w:rPr>
                      <w:t>Julho 2026</w:t>
                    </w:r>
                  </w:p>
                </w:txbxContent>
              </v:textbox>
            </v:shape>
          </w:pict>
        </mc:Fallback>
      </mc:AlternateContent>
    </w:r>
    <w:r w:rsidR="006D2AFC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C94D057" wp14:editId="1998A76A">
              <wp:simplePos x="0" y="0"/>
              <wp:positionH relativeFrom="column">
                <wp:posOffset>7029450</wp:posOffset>
              </wp:positionH>
              <wp:positionV relativeFrom="paragraph">
                <wp:posOffset>412115</wp:posOffset>
              </wp:positionV>
              <wp:extent cx="180000" cy="0"/>
              <wp:effectExtent l="0" t="0" r="10795" b="19050"/>
              <wp:wrapNone/>
              <wp:docPr id="30" name="Conector reto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A28E63" id="Conector reto 30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53.5pt,32.45pt" to="567.6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" strokecolor="gray [1629]" strokeweight="1pt"/>
          </w:pict>
        </mc:Fallback>
      </mc:AlternateContent>
    </w:r>
    <w:r w:rsidR="006D2AFC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9CA04CA" wp14:editId="06269E9D">
              <wp:simplePos x="0" y="0"/>
              <wp:positionH relativeFrom="column">
                <wp:posOffset>12700</wp:posOffset>
              </wp:positionH>
              <wp:positionV relativeFrom="paragraph">
                <wp:posOffset>41910</wp:posOffset>
              </wp:positionV>
              <wp:extent cx="7658100" cy="0"/>
              <wp:effectExtent l="0" t="0" r="19050" b="19050"/>
              <wp:wrapNone/>
              <wp:docPr id="12" name="Conector re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581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1">
                            <a:lumMod val="65000"/>
                          </a:schemeClr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 w14:anchorId="1698FEA4">
            <v:line id="Conector reto 12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a5a5a5 [2092]" strokeweight=".5pt" from="1pt,3.3pt" to="604pt,3.3pt" w14:anchorId="29306C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">
              <v:stroke dashstyle="dash"/>
            </v:line>
          </w:pict>
        </mc:Fallback>
      </mc:AlternateContent>
    </w:r>
    <w:r w:rsidR="006D2AFC">
      <w:t xml:space="preserve">              </w:t>
    </w:r>
    <w:r w:rsidR="006D2AFC">
      <w:tab/>
    </w:r>
    <w:r w:rsidR="006D2AFC">
      <w:tab/>
    </w:r>
    <w:r w:rsidR="006D2AFC">
      <w:tab/>
    </w:r>
    <w:r w:rsidR="006D2AFC">
      <w:tab/>
    </w:r>
    <w:r w:rsidR="006D2AFC">
      <w:tab/>
    </w:r>
    <w:r w:rsidR="006D2AFC">
      <w:tab/>
    </w:r>
    <w:r w:rsidR="006D2AFC" w:rsidRPr="00981A07">
      <w:rPr>
        <w:rFonts w:ascii="Petrobras Sans" w:hAnsi="Petrobras Sans"/>
        <w:b/>
        <w:color w:val="31849B" w:themeColor="accent5" w:themeShade="BF"/>
        <w:sz w:val="24"/>
      </w:rPr>
      <w:fldChar w:fldCharType="begin"/>
    </w:r>
    <w:r w:rsidR="006D2AFC" w:rsidRPr="00981A07">
      <w:rPr>
        <w:rFonts w:ascii="Petrobras Sans" w:hAnsi="Petrobras Sans"/>
        <w:b/>
        <w:color w:val="31849B" w:themeColor="accent5" w:themeShade="BF"/>
        <w:sz w:val="24"/>
      </w:rPr>
      <w:instrText>PAGE   \* MERGEFORMAT</w:instrText>
    </w:r>
    <w:r w:rsidR="006D2AFC" w:rsidRPr="00981A07">
      <w:rPr>
        <w:rFonts w:ascii="Petrobras Sans" w:hAnsi="Petrobras Sans"/>
        <w:b/>
        <w:color w:val="31849B" w:themeColor="accent5" w:themeShade="BF"/>
        <w:sz w:val="24"/>
      </w:rPr>
      <w:fldChar w:fldCharType="separate"/>
    </w:r>
    <w:r w:rsidR="002A0317" w:rsidRPr="00981A07">
      <w:rPr>
        <w:rFonts w:ascii="Petrobras Sans" w:hAnsi="Petrobras Sans"/>
        <w:b/>
        <w:noProof/>
        <w:color w:val="31849B" w:themeColor="accent5" w:themeShade="BF"/>
        <w:sz w:val="24"/>
      </w:rPr>
      <w:t>43</w:t>
    </w:r>
    <w:r w:rsidR="006D2AFC" w:rsidRPr="00981A07">
      <w:rPr>
        <w:rFonts w:ascii="Petrobras Sans" w:hAnsi="Petrobras Sans"/>
        <w:b/>
        <w:color w:val="31849B" w:themeColor="accent5" w:themeShade="BF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9EC7B" w14:textId="77777777" w:rsidR="00C42362" w:rsidRDefault="00C42362" w:rsidP="00B5634C">
      <w:pPr>
        <w:spacing w:after="0"/>
      </w:pPr>
      <w:r>
        <w:separator/>
      </w:r>
    </w:p>
  </w:footnote>
  <w:footnote w:type="continuationSeparator" w:id="0">
    <w:p w14:paraId="41E2EB5E" w14:textId="77777777" w:rsidR="00C42362" w:rsidRDefault="00C42362" w:rsidP="00B5634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CB19A" w14:textId="07255D12" w:rsidR="006D2AFC" w:rsidRDefault="006D2AFC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3F703768" wp14:editId="4F0A6FA4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0"/>
              <wp:wrapSquare wrapText="bothSides"/>
              <wp:docPr id="7" name="Caixa de Texto 7" descr="NP-1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C85D64" w14:textId="36B3864B" w:rsidR="006D2AFC" w:rsidRPr="004159A3" w:rsidRDefault="006D2AFC">
                          <w:pPr>
                            <w:rPr>
                              <w:rFonts w:ascii="Calibri" w:eastAsia="Calibri" w:hAnsi="Calibri" w:cs="Calibri"/>
                              <w:noProof/>
                              <w:color w:val="0078D7"/>
                              <w:sz w:val="28"/>
                              <w:szCs w:val="28"/>
                            </w:rPr>
                          </w:pPr>
                          <w:r w:rsidRPr="004159A3">
                            <w:rPr>
                              <w:rFonts w:ascii="Calibri" w:eastAsia="Calibri" w:hAnsi="Calibri" w:cs="Calibri"/>
                              <w:noProof/>
                              <w:color w:val="0078D7"/>
                              <w:sz w:val="28"/>
                              <w:szCs w:val="28"/>
                            </w:rPr>
                            <w:t>NP-1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703768" id="_x0000_t202" coordsize="21600,21600" o:spt="202" path="m,l,21600r21600,l21600,xe">
              <v:stroke joinstyle="miter"/>
              <v:path gradientshapeok="t" o:connecttype="rect"/>
            </v:shapetype>
            <v:shape id="Caixa de Texto 7" o:spid="_x0000_s1030" type="#_x0000_t202" alt="NP-1" style="position:absolute;left:0;text-align:left;margin-left:-16.25pt;margin-top:.05pt;width:34.95pt;height:34.95pt;z-index:251669504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" filled="f" stroked="f">
              <v:textbox style="mso-fit-shape-to-text:t" inset="0,0,5pt,0">
                <w:txbxContent>
                  <w:p w14:paraId="19C85D64" w14:textId="36B3864B" w:rsidR="006D2AFC" w:rsidRPr="004159A3" w:rsidRDefault="006D2AFC">
                    <w:pPr>
                      <w:rPr>
                        <w:rFonts w:ascii="Calibri" w:eastAsia="Calibri" w:hAnsi="Calibri" w:cs="Calibri"/>
                        <w:noProof/>
                        <w:color w:val="0078D7"/>
                        <w:sz w:val="28"/>
                        <w:szCs w:val="28"/>
                      </w:rPr>
                    </w:pPr>
                    <w:r w:rsidRPr="004159A3">
                      <w:rPr>
                        <w:rFonts w:ascii="Calibri" w:eastAsia="Calibri" w:hAnsi="Calibri" w:cs="Calibri"/>
                        <w:noProof/>
                        <w:color w:val="0078D7"/>
                        <w:sz w:val="28"/>
                        <w:szCs w:val="28"/>
                      </w:rPr>
                      <w:t>NP-1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B9388" w14:textId="77777777" w:rsidR="00FE7096" w:rsidRPr="003B6E2C" w:rsidRDefault="00FE7096" w:rsidP="00FE7096">
    <w:pPr>
      <w:pStyle w:val="Cabealho"/>
      <w:spacing w:before="240"/>
      <w:ind w:left="709" w:right="0"/>
      <w:jc w:val="left"/>
      <w:rPr>
        <w:rFonts w:ascii="Petrobras Sans Light" w:hAnsi="Petrobras Sans Light" w:cs="Arial"/>
        <w:b/>
        <w:caps/>
        <w:color w:val="31849B" w:themeColor="accent5" w:themeShade="BF"/>
        <w:sz w:val="20"/>
        <w:szCs w:val="20"/>
      </w:rPr>
    </w:pPr>
    <w:r w:rsidRPr="003B6E2C">
      <w:rPr>
        <w:rFonts w:ascii="Petrobras Sans Light" w:hAnsi="Petrobras Sans Light" w:cs="Arial"/>
        <w:b/>
        <w:caps/>
        <w:noProof/>
        <w:color w:val="31849B" w:themeColor="accent5" w:themeShade="BF"/>
        <w:sz w:val="20"/>
        <w:szCs w:val="20"/>
      </w:rPr>
      <mc:AlternateContent>
        <mc:Choice Requires="wps">
          <w:drawing>
            <wp:anchor distT="0" distB="0" distL="0" distR="0" simplePos="0" relativeHeight="251672576" behindDoc="0" locked="0" layoutInCell="1" allowOverlap="1" wp14:anchorId="1A705F8C" wp14:editId="640E3993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0"/>
              <wp:wrapSquare wrapText="bothSides"/>
              <wp:docPr id="10" name="Caixa de Texto 10" descr="NP-1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50FA9F" w14:textId="77777777" w:rsidR="00FE7096" w:rsidRPr="003B6E2C" w:rsidRDefault="00FE7096" w:rsidP="00FE7096">
                          <w:pPr>
                            <w:rPr>
                              <w:rFonts w:ascii="Calibri" w:eastAsia="Calibri" w:hAnsi="Calibri" w:cs="Calibri"/>
                              <w:noProof/>
                              <w:color w:val="31849B" w:themeColor="accent5" w:themeShade="BF"/>
                              <w:sz w:val="28"/>
                              <w:szCs w:val="28"/>
                            </w:rPr>
                          </w:pPr>
                          <w:r w:rsidRPr="003B6E2C">
                            <w:rPr>
                              <w:rFonts w:ascii="Calibri" w:eastAsia="Calibri" w:hAnsi="Calibri" w:cs="Calibri"/>
                              <w:noProof/>
                              <w:color w:val="31849B" w:themeColor="accent5" w:themeShade="BF"/>
                              <w:sz w:val="28"/>
                              <w:szCs w:val="28"/>
                            </w:rPr>
                            <w:t>NP-1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705F8C" id="_x0000_t202" coordsize="21600,21600" o:spt="202" path="m,l,21600r21600,l21600,xe">
              <v:stroke joinstyle="miter"/>
              <v:path gradientshapeok="t" o:connecttype="rect"/>
            </v:shapetype>
            <v:shape id="Caixa de Texto 10" o:spid="_x0000_s1031" type="#_x0000_t202" alt="NP-1" style="position:absolute;left:0;text-align:left;margin-left:-16.25pt;margin-top:.05pt;width:34.95pt;height:34.95pt;z-index:251672576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" filled="f" stroked="f">
              <v:textbox style="mso-fit-shape-to-text:t" inset="0,0,5pt,0">
                <w:txbxContent>
                  <w:p w14:paraId="5350FA9F" w14:textId="77777777" w:rsidR="00FE7096" w:rsidRPr="003B6E2C" w:rsidRDefault="00FE7096" w:rsidP="00FE7096">
                    <w:pPr>
                      <w:rPr>
                        <w:rFonts w:ascii="Calibri" w:eastAsia="Calibri" w:hAnsi="Calibri" w:cs="Calibri"/>
                        <w:noProof/>
                        <w:color w:val="31849B" w:themeColor="accent5" w:themeShade="BF"/>
                        <w:sz w:val="28"/>
                        <w:szCs w:val="28"/>
                      </w:rPr>
                    </w:pPr>
                    <w:r w:rsidRPr="003B6E2C">
                      <w:rPr>
                        <w:rFonts w:ascii="Calibri" w:eastAsia="Calibri" w:hAnsi="Calibri" w:cs="Calibri"/>
                        <w:noProof/>
                        <w:color w:val="31849B" w:themeColor="accent5" w:themeShade="BF"/>
                        <w:sz w:val="28"/>
                        <w:szCs w:val="28"/>
                      </w:rPr>
                      <w:t>NP-1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3B6E2C">
      <w:rPr>
        <w:rFonts w:ascii="Petrobras Sans Light" w:hAnsi="Petrobras Sans Light" w:cs="Arial"/>
        <w:b/>
        <w:caps/>
        <w:color w:val="31849B" w:themeColor="accent5" w:themeShade="BF"/>
        <w:sz w:val="20"/>
        <w:szCs w:val="20"/>
      </w:rPr>
      <w:t>Terminal AQUAVIÁRIO DE VITÓRIA</w:t>
    </w:r>
  </w:p>
  <w:p w14:paraId="2547A638" w14:textId="77777777" w:rsidR="00FE7096" w:rsidRPr="003B6E2C" w:rsidRDefault="00FE7096" w:rsidP="00FE7096">
    <w:pPr>
      <w:pStyle w:val="Cabealho"/>
      <w:spacing w:before="40"/>
      <w:ind w:left="709" w:right="0"/>
      <w:jc w:val="left"/>
      <w:rPr>
        <w:rFonts w:ascii="Petrobras Sans" w:hAnsi="Petrobras Sans" w:cs="Arial"/>
        <w:color w:val="31849B" w:themeColor="accent5" w:themeShade="BF"/>
        <w:sz w:val="16"/>
        <w:szCs w:val="16"/>
      </w:rPr>
    </w:pPr>
    <w:r w:rsidRPr="003B6E2C">
      <w:rPr>
        <w:rFonts w:ascii="Petrobras Sans" w:hAnsi="Petrobras Sans" w:cs="Arial"/>
        <w:color w:val="31849B" w:themeColor="accent5" w:themeShade="BF"/>
        <w:sz w:val="16"/>
        <w:szCs w:val="16"/>
      </w:rPr>
      <w:t>Operado por Petrobras Transporte S.A. – Transpetro S.A.</w:t>
    </w:r>
  </w:p>
  <w:p w14:paraId="48C075B4" w14:textId="77777777" w:rsidR="00FE7096" w:rsidRPr="003B6E2C" w:rsidRDefault="00FE7096" w:rsidP="00FE7096">
    <w:pPr>
      <w:pStyle w:val="Cabealho"/>
      <w:spacing w:before="40" w:after="200"/>
      <w:ind w:left="709" w:right="0"/>
      <w:jc w:val="left"/>
      <w:rPr>
        <w:rFonts w:ascii="Petrobras Sans" w:hAnsi="Petrobras Sans" w:cs="Arial"/>
        <w:color w:val="31849B" w:themeColor="accent5" w:themeShade="BF"/>
        <w:sz w:val="16"/>
        <w:szCs w:val="16"/>
      </w:rPr>
    </w:pPr>
    <w:r w:rsidRPr="003B6E2C">
      <w:rPr>
        <w:rFonts w:ascii="Petrobras Sans" w:hAnsi="Petrobras Sans" w:cs="Arial"/>
        <w:noProof/>
        <w:color w:val="31849B" w:themeColor="accent5" w:themeShade="BF"/>
        <w:sz w:val="16"/>
        <w:szCs w:val="16"/>
        <w:lang w:eastAsia="ja-JP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0C3B3B1" wp14:editId="3ED1475F">
              <wp:simplePos x="0" y="0"/>
              <wp:positionH relativeFrom="column">
                <wp:posOffset>-76200</wp:posOffset>
              </wp:positionH>
              <wp:positionV relativeFrom="paragraph">
                <wp:posOffset>213995</wp:posOffset>
              </wp:positionV>
              <wp:extent cx="7743825" cy="0"/>
              <wp:effectExtent l="0" t="0" r="9525" b="19050"/>
              <wp:wrapNone/>
              <wp:docPr id="18" name="Conector reto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43825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clsh="http://schemas.microsoft.com/office/drawing/2020/classificationShape" xmlns:a="http://schemas.openxmlformats.org/drawingml/2006/main">
          <w:pict w14:anchorId="59A6BA32">
            <v:line id="Conector reto 18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7f7f7f [1612]" strokeweight=".5pt" from="-6pt,16.85pt" to="603.75pt,16.85pt" w14:anchorId="74635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"/>
          </w:pict>
        </mc:Fallback>
      </mc:AlternateContent>
    </w:r>
    <w:r w:rsidRPr="003B6E2C">
      <w:rPr>
        <w:rFonts w:ascii="Petrobras Sans" w:hAnsi="Petrobras Sans" w:cs="Arial"/>
        <w:color w:val="31849B" w:themeColor="accent5" w:themeShade="BF"/>
        <w:sz w:val="16"/>
        <w:szCs w:val="16"/>
      </w:rPr>
      <w:t>Vitória/ES, Brasil</w:t>
    </w:r>
  </w:p>
  <w:p w14:paraId="22EFC155" w14:textId="53B7F579" w:rsidR="006D2AFC" w:rsidRPr="00FE7096" w:rsidRDefault="006D2AFC" w:rsidP="00FE709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FD088" w14:textId="2B5856B5" w:rsidR="006D2AFC" w:rsidRDefault="006D2AFC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7032B74" wp14:editId="4FA6E8D7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0"/>
              <wp:wrapSquare wrapText="bothSides"/>
              <wp:docPr id="4" name="Caixa de Texto 4" descr="NP-1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A950B9" w14:textId="628A9003" w:rsidR="006D2AFC" w:rsidRPr="00FE7096" w:rsidRDefault="006D2AFC">
                          <w:pPr>
                            <w:rPr>
                              <w:rFonts w:ascii="Calibri" w:eastAsia="Calibri" w:hAnsi="Calibri" w:cs="Calibri"/>
                              <w:noProof/>
                              <w:color w:val="31849B" w:themeColor="accent5" w:themeShade="BF"/>
                              <w:sz w:val="28"/>
                              <w:szCs w:val="28"/>
                            </w:rPr>
                          </w:pPr>
                          <w:r w:rsidRPr="00FE7096">
                            <w:rPr>
                              <w:rFonts w:ascii="Calibri" w:eastAsia="Calibri" w:hAnsi="Calibri" w:cs="Calibri"/>
                              <w:noProof/>
                              <w:color w:val="31849B" w:themeColor="accent5" w:themeShade="BF"/>
                              <w:sz w:val="28"/>
                              <w:szCs w:val="28"/>
                            </w:rPr>
                            <w:t>NP-1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032B74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33" type="#_x0000_t202" alt="NP-1" style="position:absolute;left:0;text-align:left;margin-left:-16.25pt;margin-top:.05pt;width:34.95pt;height:34.95pt;z-index:251668480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" filled="f" stroked="f">
              <v:textbox style="mso-fit-shape-to-text:t" inset="0,0,5pt,0">
                <w:txbxContent>
                  <w:p w14:paraId="08A950B9" w14:textId="628A9003" w:rsidR="006D2AFC" w:rsidRPr="00FE7096" w:rsidRDefault="006D2AFC">
                    <w:pPr>
                      <w:rPr>
                        <w:rFonts w:ascii="Calibri" w:eastAsia="Calibri" w:hAnsi="Calibri" w:cs="Calibri"/>
                        <w:noProof/>
                        <w:color w:val="31849B" w:themeColor="accent5" w:themeShade="BF"/>
                        <w:sz w:val="28"/>
                        <w:szCs w:val="28"/>
                      </w:rPr>
                    </w:pPr>
                    <w:r w:rsidRPr="00FE7096">
                      <w:rPr>
                        <w:rFonts w:ascii="Calibri" w:eastAsia="Calibri" w:hAnsi="Calibri" w:cs="Calibri"/>
                        <w:noProof/>
                        <w:color w:val="31849B" w:themeColor="accent5" w:themeShade="BF"/>
                        <w:sz w:val="28"/>
                        <w:szCs w:val="28"/>
                      </w:rPr>
                      <w:t>NP-1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44000"/>
    <w:multiLevelType w:val="multilevel"/>
    <w:tmpl w:val="F9049FA6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89" w:hanging="435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  <w:b/>
      </w:rPr>
    </w:lvl>
  </w:abstractNum>
  <w:abstractNum w:abstractNumId="1" w15:restartNumberingAfterBreak="0">
    <w:nsid w:val="0CFA13BB"/>
    <w:multiLevelType w:val="hybridMultilevel"/>
    <w:tmpl w:val="F5F4294C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10A405A6"/>
    <w:multiLevelType w:val="hybridMultilevel"/>
    <w:tmpl w:val="E3C232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136B7"/>
    <w:multiLevelType w:val="hybridMultilevel"/>
    <w:tmpl w:val="9A10E4E4"/>
    <w:lvl w:ilvl="0" w:tplc="54F6CC0C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 w15:restartNumberingAfterBreak="0">
    <w:nsid w:val="1CC2051F"/>
    <w:multiLevelType w:val="multilevel"/>
    <w:tmpl w:val="4DA408AE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789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  <w:b/>
      </w:rPr>
    </w:lvl>
  </w:abstractNum>
  <w:abstractNum w:abstractNumId="5" w15:restartNumberingAfterBreak="0">
    <w:nsid w:val="1F0F4B6E"/>
    <w:multiLevelType w:val="hybridMultilevel"/>
    <w:tmpl w:val="DE1A1AEC"/>
    <w:lvl w:ilvl="0" w:tplc="0416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00F1C62"/>
    <w:multiLevelType w:val="multilevel"/>
    <w:tmpl w:val="3E326AF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1F602EA"/>
    <w:multiLevelType w:val="hybridMultilevel"/>
    <w:tmpl w:val="68B41BB2"/>
    <w:lvl w:ilvl="0" w:tplc="0416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230E7914"/>
    <w:multiLevelType w:val="hybridMultilevel"/>
    <w:tmpl w:val="6D64FF62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522AA6"/>
    <w:multiLevelType w:val="hybridMultilevel"/>
    <w:tmpl w:val="15FA8354"/>
    <w:lvl w:ilvl="0" w:tplc="0416000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1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23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957" w:hanging="360"/>
      </w:pPr>
      <w:rPr>
        <w:rFonts w:ascii="Wingdings" w:hAnsi="Wingdings" w:hint="default"/>
      </w:rPr>
    </w:lvl>
  </w:abstractNum>
  <w:abstractNum w:abstractNumId="10" w15:restartNumberingAfterBreak="0">
    <w:nsid w:val="24103847"/>
    <w:multiLevelType w:val="hybridMultilevel"/>
    <w:tmpl w:val="479445AC"/>
    <w:lvl w:ilvl="0" w:tplc="0416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87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59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16" w:hanging="360"/>
      </w:pPr>
      <w:rPr>
        <w:rFonts w:ascii="Wingdings" w:hAnsi="Wingdings" w:hint="default"/>
      </w:rPr>
    </w:lvl>
  </w:abstractNum>
  <w:abstractNum w:abstractNumId="11" w15:restartNumberingAfterBreak="0">
    <w:nsid w:val="2C4A4C8C"/>
    <w:multiLevelType w:val="hybridMultilevel"/>
    <w:tmpl w:val="CAD03A3C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2C8656F3"/>
    <w:multiLevelType w:val="hybridMultilevel"/>
    <w:tmpl w:val="AC5E236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CEF7D9B"/>
    <w:multiLevelType w:val="hybridMultilevel"/>
    <w:tmpl w:val="A742FFE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D804425"/>
    <w:multiLevelType w:val="hybridMultilevel"/>
    <w:tmpl w:val="4BCAFEC4"/>
    <w:lvl w:ilvl="0" w:tplc="0416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5" w15:restartNumberingAfterBreak="0">
    <w:nsid w:val="2EF81F75"/>
    <w:multiLevelType w:val="hybridMultilevel"/>
    <w:tmpl w:val="229E6A84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6" w15:restartNumberingAfterBreak="0">
    <w:nsid w:val="323968FF"/>
    <w:multiLevelType w:val="multilevel"/>
    <w:tmpl w:val="8DE632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4BACC6" w:themeColor="accent5"/>
      </w:rPr>
    </w:lvl>
    <w:lvl w:ilvl="1">
      <w:start w:val="4"/>
      <w:numFmt w:val="decimal"/>
      <w:lvlText w:val="%1.%2"/>
      <w:lvlJc w:val="left"/>
      <w:pPr>
        <w:ind w:left="795" w:hanging="360"/>
      </w:pPr>
      <w:rPr>
        <w:rFonts w:hint="default"/>
        <w:color w:val="4BACC6" w:themeColor="accent5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  <w:color w:val="4BACC6" w:themeColor="accent5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hint="default"/>
        <w:color w:val="4BACC6" w:themeColor="accent5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  <w:color w:val="4BACC6" w:themeColor="accent5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hint="default"/>
        <w:color w:val="4BACC6" w:themeColor="accent5"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hint="default"/>
        <w:color w:val="4BACC6" w:themeColor="accent5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hint="default"/>
        <w:color w:val="4BACC6" w:themeColor="accent5"/>
      </w:rPr>
    </w:lvl>
    <w:lvl w:ilvl="8">
      <w:start w:val="1"/>
      <w:numFmt w:val="decimal"/>
      <w:lvlText w:val="%1.%2.%3.%4.%5.%6.%7.%8.%9"/>
      <w:lvlJc w:val="left"/>
      <w:pPr>
        <w:ind w:left="5280" w:hanging="1800"/>
      </w:pPr>
      <w:rPr>
        <w:rFonts w:hint="default"/>
        <w:color w:val="4BACC6" w:themeColor="accent5"/>
      </w:rPr>
    </w:lvl>
  </w:abstractNum>
  <w:abstractNum w:abstractNumId="17" w15:restartNumberingAfterBreak="0">
    <w:nsid w:val="35CD4A6C"/>
    <w:multiLevelType w:val="hybridMultilevel"/>
    <w:tmpl w:val="6890BFAC"/>
    <w:lvl w:ilvl="0" w:tplc="0416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C9A277E"/>
    <w:multiLevelType w:val="hybridMultilevel"/>
    <w:tmpl w:val="3B3A7B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EE3598E"/>
    <w:multiLevelType w:val="hybridMultilevel"/>
    <w:tmpl w:val="62F24448"/>
    <w:lvl w:ilvl="0" w:tplc="441A0C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F43324D"/>
    <w:multiLevelType w:val="hybridMultilevel"/>
    <w:tmpl w:val="BDCE1000"/>
    <w:lvl w:ilvl="0" w:tplc="0416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25" w:hanging="360"/>
      </w:pPr>
      <w:rPr>
        <w:rFonts w:ascii="Wingdings" w:hAnsi="Wingdings" w:hint="default"/>
      </w:rPr>
    </w:lvl>
  </w:abstractNum>
  <w:abstractNum w:abstractNumId="21" w15:restartNumberingAfterBreak="0">
    <w:nsid w:val="40622478"/>
    <w:multiLevelType w:val="hybridMultilevel"/>
    <w:tmpl w:val="A27030D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445449A"/>
    <w:multiLevelType w:val="multilevel"/>
    <w:tmpl w:val="38545470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471774B"/>
    <w:multiLevelType w:val="hybridMultilevel"/>
    <w:tmpl w:val="F4F63666"/>
    <w:lvl w:ilvl="0" w:tplc="D7463E2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44DB3AF1"/>
    <w:multiLevelType w:val="hybridMultilevel"/>
    <w:tmpl w:val="CFC69A30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 w15:restartNumberingAfterBreak="0">
    <w:nsid w:val="49C248C8"/>
    <w:multiLevelType w:val="hybridMultilevel"/>
    <w:tmpl w:val="515CA4C2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D310B22"/>
    <w:multiLevelType w:val="hybridMultilevel"/>
    <w:tmpl w:val="F3C2241E"/>
    <w:lvl w:ilvl="0" w:tplc="FFFFFFFF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D">
      <w:start w:val="1"/>
      <w:numFmt w:val="bullet"/>
      <w:lvlText w:val=""/>
      <w:lvlJc w:val="left"/>
      <w:pPr>
        <w:ind w:left="2145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 w15:restartNumberingAfterBreak="0">
    <w:nsid w:val="4EDF7A14"/>
    <w:multiLevelType w:val="hybridMultilevel"/>
    <w:tmpl w:val="5CA480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1E0B21"/>
    <w:multiLevelType w:val="hybridMultilevel"/>
    <w:tmpl w:val="76563FB2"/>
    <w:lvl w:ilvl="0" w:tplc="0416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9" w15:restartNumberingAfterBreak="0">
    <w:nsid w:val="537860F5"/>
    <w:multiLevelType w:val="hybridMultilevel"/>
    <w:tmpl w:val="2F02AF08"/>
    <w:lvl w:ilvl="0" w:tplc="EC480F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5DA5B62"/>
    <w:multiLevelType w:val="hybridMultilevel"/>
    <w:tmpl w:val="08B8D7B8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1" w15:restartNumberingAfterBreak="0">
    <w:nsid w:val="5B16307F"/>
    <w:multiLevelType w:val="multilevel"/>
    <w:tmpl w:val="7382CB76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9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32" w15:restartNumberingAfterBreak="0">
    <w:nsid w:val="5D6826D6"/>
    <w:multiLevelType w:val="multilevel"/>
    <w:tmpl w:val="0E0AF1C2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7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56" w:hanging="1440"/>
      </w:pPr>
      <w:rPr>
        <w:rFonts w:hint="default"/>
      </w:rPr>
    </w:lvl>
  </w:abstractNum>
  <w:abstractNum w:abstractNumId="33" w15:restartNumberingAfterBreak="0">
    <w:nsid w:val="66046D57"/>
    <w:multiLevelType w:val="hybridMultilevel"/>
    <w:tmpl w:val="8F7AB058"/>
    <w:lvl w:ilvl="0" w:tplc="0416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1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9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625" w:hanging="360"/>
      </w:pPr>
      <w:rPr>
        <w:rFonts w:ascii="Wingdings" w:hAnsi="Wingdings" w:hint="default"/>
      </w:rPr>
    </w:lvl>
  </w:abstractNum>
  <w:abstractNum w:abstractNumId="34" w15:restartNumberingAfterBreak="0">
    <w:nsid w:val="6F3C335D"/>
    <w:multiLevelType w:val="hybridMultilevel"/>
    <w:tmpl w:val="6A48C58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FCE72B7"/>
    <w:multiLevelType w:val="hybridMultilevel"/>
    <w:tmpl w:val="64AC8BDE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3E7360E"/>
    <w:multiLevelType w:val="hybridMultilevel"/>
    <w:tmpl w:val="F9B898D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6295FAC"/>
    <w:multiLevelType w:val="hybridMultilevel"/>
    <w:tmpl w:val="4BC653C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089857">
    <w:abstractNumId w:val="7"/>
  </w:num>
  <w:num w:numId="2" w16cid:durableId="435103006">
    <w:abstractNumId w:val="6"/>
  </w:num>
  <w:num w:numId="3" w16cid:durableId="1778256360">
    <w:abstractNumId w:val="2"/>
  </w:num>
  <w:num w:numId="4" w16cid:durableId="654535069">
    <w:abstractNumId w:val="27"/>
  </w:num>
  <w:num w:numId="5" w16cid:durableId="1766728397">
    <w:abstractNumId w:val="9"/>
  </w:num>
  <w:num w:numId="6" w16cid:durableId="389692643">
    <w:abstractNumId w:val="8"/>
  </w:num>
  <w:num w:numId="7" w16cid:durableId="828714360">
    <w:abstractNumId w:val="1"/>
  </w:num>
  <w:num w:numId="8" w16cid:durableId="1973243957">
    <w:abstractNumId w:val="12"/>
  </w:num>
  <w:num w:numId="9" w16cid:durableId="554246279">
    <w:abstractNumId w:val="25"/>
  </w:num>
  <w:num w:numId="10" w16cid:durableId="749736157">
    <w:abstractNumId w:val="18"/>
  </w:num>
  <w:num w:numId="11" w16cid:durableId="570777283">
    <w:abstractNumId w:val="10"/>
  </w:num>
  <w:num w:numId="12" w16cid:durableId="1415973232">
    <w:abstractNumId w:val="0"/>
  </w:num>
  <w:num w:numId="13" w16cid:durableId="1395540469">
    <w:abstractNumId w:val="4"/>
  </w:num>
  <w:num w:numId="14" w16cid:durableId="1728143220">
    <w:abstractNumId w:val="13"/>
  </w:num>
  <w:num w:numId="15" w16cid:durableId="1100445458">
    <w:abstractNumId w:val="23"/>
  </w:num>
  <w:num w:numId="16" w16cid:durableId="1608342127">
    <w:abstractNumId w:val="24"/>
  </w:num>
  <w:num w:numId="17" w16cid:durableId="714278469">
    <w:abstractNumId w:val="30"/>
  </w:num>
  <w:num w:numId="18" w16cid:durableId="734357131">
    <w:abstractNumId w:val="26"/>
  </w:num>
  <w:num w:numId="19" w16cid:durableId="930969310">
    <w:abstractNumId w:val="33"/>
  </w:num>
  <w:num w:numId="20" w16cid:durableId="292756738">
    <w:abstractNumId w:val="20"/>
  </w:num>
  <w:num w:numId="21" w16cid:durableId="1433235808">
    <w:abstractNumId w:val="21"/>
  </w:num>
  <w:num w:numId="22" w16cid:durableId="1849515438">
    <w:abstractNumId w:val="5"/>
  </w:num>
  <w:num w:numId="23" w16cid:durableId="103883851">
    <w:abstractNumId w:val="32"/>
  </w:num>
  <w:num w:numId="24" w16cid:durableId="1971126417">
    <w:abstractNumId w:val="37"/>
  </w:num>
  <w:num w:numId="25" w16cid:durableId="439448552">
    <w:abstractNumId w:val="15"/>
  </w:num>
  <w:num w:numId="26" w16cid:durableId="1649700058">
    <w:abstractNumId w:val="35"/>
  </w:num>
  <w:num w:numId="27" w16cid:durableId="475493556">
    <w:abstractNumId w:val="3"/>
  </w:num>
  <w:num w:numId="28" w16cid:durableId="1033965773">
    <w:abstractNumId w:val="31"/>
  </w:num>
  <w:num w:numId="29" w16cid:durableId="1986008285">
    <w:abstractNumId w:val="17"/>
  </w:num>
  <w:num w:numId="30" w16cid:durableId="1977448923">
    <w:abstractNumId w:val="29"/>
  </w:num>
  <w:num w:numId="31" w16cid:durableId="622268557">
    <w:abstractNumId w:val="11"/>
  </w:num>
  <w:num w:numId="32" w16cid:durableId="1400012078">
    <w:abstractNumId w:val="22"/>
  </w:num>
  <w:num w:numId="33" w16cid:durableId="1789734608">
    <w:abstractNumId w:val="36"/>
  </w:num>
  <w:num w:numId="34" w16cid:durableId="790906196">
    <w:abstractNumId w:val="34"/>
  </w:num>
  <w:num w:numId="35" w16cid:durableId="887030440">
    <w:abstractNumId w:val="16"/>
  </w:num>
  <w:num w:numId="36" w16cid:durableId="247930173">
    <w:abstractNumId w:val="14"/>
  </w:num>
  <w:num w:numId="37" w16cid:durableId="455222406">
    <w:abstractNumId w:val="28"/>
  </w:num>
  <w:num w:numId="38" w16cid:durableId="1867791574">
    <w:abstractNumId w:val="1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463"/>
    <w:rsid w:val="000009FE"/>
    <w:rsid w:val="00000E2B"/>
    <w:rsid w:val="00003AD7"/>
    <w:rsid w:val="000063CA"/>
    <w:rsid w:val="000072FF"/>
    <w:rsid w:val="000074E9"/>
    <w:rsid w:val="000104A8"/>
    <w:rsid w:val="00014AA3"/>
    <w:rsid w:val="00015E51"/>
    <w:rsid w:val="00016A3F"/>
    <w:rsid w:val="00017B76"/>
    <w:rsid w:val="00020C3F"/>
    <w:rsid w:val="000237D7"/>
    <w:rsid w:val="000237F9"/>
    <w:rsid w:val="00023AFD"/>
    <w:rsid w:val="00023C86"/>
    <w:rsid w:val="00026E50"/>
    <w:rsid w:val="00027982"/>
    <w:rsid w:val="0003145C"/>
    <w:rsid w:val="00033185"/>
    <w:rsid w:val="00034CFF"/>
    <w:rsid w:val="00035CF2"/>
    <w:rsid w:val="00042073"/>
    <w:rsid w:val="000454A2"/>
    <w:rsid w:val="00047C08"/>
    <w:rsid w:val="00052463"/>
    <w:rsid w:val="0005367E"/>
    <w:rsid w:val="00057BB4"/>
    <w:rsid w:val="0006088C"/>
    <w:rsid w:val="00062CDB"/>
    <w:rsid w:val="00063F6C"/>
    <w:rsid w:val="000662C3"/>
    <w:rsid w:val="000662EB"/>
    <w:rsid w:val="0006773C"/>
    <w:rsid w:val="0007018D"/>
    <w:rsid w:val="0007046A"/>
    <w:rsid w:val="0007099B"/>
    <w:rsid w:val="0007260B"/>
    <w:rsid w:val="00075B8C"/>
    <w:rsid w:val="00076294"/>
    <w:rsid w:val="0007653B"/>
    <w:rsid w:val="000773C3"/>
    <w:rsid w:val="0008177D"/>
    <w:rsid w:val="000826F3"/>
    <w:rsid w:val="000837A2"/>
    <w:rsid w:val="00083E99"/>
    <w:rsid w:val="0008432E"/>
    <w:rsid w:val="00084472"/>
    <w:rsid w:val="00085C25"/>
    <w:rsid w:val="0008722B"/>
    <w:rsid w:val="000876A1"/>
    <w:rsid w:val="000901B1"/>
    <w:rsid w:val="00093B65"/>
    <w:rsid w:val="00095ECA"/>
    <w:rsid w:val="00096506"/>
    <w:rsid w:val="0009656D"/>
    <w:rsid w:val="00096F34"/>
    <w:rsid w:val="00097BB7"/>
    <w:rsid w:val="000A17D2"/>
    <w:rsid w:val="000A2A5D"/>
    <w:rsid w:val="000A4816"/>
    <w:rsid w:val="000A5D8A"/>
    <w:rsid w:val="000A6EE0"/>
    <w:rsid w:val="000B13B4"/>
    <w:rsid w:val="000B30AE"/>
    <w:rsid w:val="000B322A"/>
    <w:rsid w:val="000B337C"/>
    <w:rsid w:val="000B4F13"/>
    <w:rsid w:val="000B5472"/>
    <w:rsid w:val="000B61A0"/>
    <w:rsid w:val="000B73D0"/>
    <w:rsid w:val="000B7C46"/>
    <w:rsid w:val="000B7F73"/>
    <w:rsid w:val="000C0378"/>
    <w:rsid w:val="000C15B2"/>
    <w:rsid w:val="000C46FC"/>
    <w:rsid w:val="000C470E"/>
    <w:rsid w:val="000D0694"/>
    <w:rsid w:val="000D08C2"/>
    <w:rsid w:val="000D12F9"/>
    <w:rsid w:val="000D303C"/>
    <w:rsid w:val="000D37CE"/>
    <w:rsid w:val="000D7391"/>
    <w:rsid w:val="000D7888"/>
    <w:rsid w:val="000E1353"/>
    <w:rsid w:val="000E16EF"/>
    <w:rsid w:val="000E1C20"/>
    <w:rsid w:val="000E313B"/>
    <w:rsid w:val="000E3718"/>
    <w:rsid w:val="000E4557"/>
    <w:rsid w:val="000E5E44"/>
    <w:rsid w:val="000E7CBE"/>
    <w:rsid w:val="000F2363"/>
    <w:rsid w:val="000F3A05"/>
    <w:rsid w:val="000F5601"/>
    <w:rsid w:val="000F7C65"/>
    <w:rsid w:val="000F7F0A"/>
    <w:rsid w:val="00101204"/>
    <w:rsid w:val="0010153E"/>
    <w:rsid w:val="0010399E"/>
    <w:rsid w:val="00106304"/>
    <w:rsid w:val="0010738C"/>
    <w:rsid w:val="00107A15"/>
    <w:rsid w:val="0011022C"/>
    <w:rsid w:val="001132B4"/>
    <w:rsid w:val="001158C5"/>
    <w:rsid w:val="00117450"/>
    <w:rsid w:val="0012085A"/>
    <w:rsid w:val="00121BE3"/>
    <w:rsid w:val="0012402C"/>
    <w:rsid w:val="001257AE"/>
    <w:rsid w:val="0013360A"/>
    <w:rsid w:val="00133B8C"/>
    <w:rsid w:val="00133D62"/>
    <w:rsid w:val="00135ECC"/>
    <w:rsid w:val="00137068"/>
    <w:rsid w:val="00140455"/>
    <w:rsid w:val="0014084F"/>
    <w:rsid w:val="00141203"/>
    <w:rsid w:val="00142F0E"/>
    <w:rsid w:val="00144979"/>
    <w:rsid w:val="00144F4F"/>
    <w:rsid w:val="00146081"/>
    <w:rsid w:val="00147DE0"/>
    <w:rsid w:val="00147FE0"/>
    <w:rsid w:val="00150030"/>
    <w:rsid w:val="00151A15"/>
    <w:rsid w:val="00152767"/>
    <w:rsid w:val="00153B00"/>
    <w:rsid w:val="001541A4"/>
    <w:rsid w:val="001549F1"/>
    <w:rsid w:val="001556E5"/>
    <w:rsid w:val="00156077"/>
    <w:rsid w:val="00161483"/>
    <w:rsid w:val="001628C7"/>
    <w:rsid w:val="0016375A"/>
    <w:rsid w:val="00164D40"/>
    <w:rsid w:val="00165A9E"/>
    <w:rsid w:val="00165B97"/>
    <w:rsid w:val="00166240"/>
    <w:rsid w:val="00166575"/>
    <w:rsid w:val="00167544"/>
    <w:rsid w:val="001677DA"/>
    <w:rsid w:val="00171A58"/>
    <w:rsid w:val="001722B3"/>
    <w:rsid w:val="0017232B"/>
    <w:rsid w:val="0017241C"/>
    <w:rsid w:val="001730B0"/>
    <w:rsid w:val="001734CF"/>
    <w:rsid w:val="00176DFB"/>
    <w:rsid w:val="00176F5F"/>
    <w:rsid w:val="001829E5"/>
    <w:rsid w:val="00184BE3"/>
    <w:rsid w:val="00185BBE"/>
    <w:rsid w:val="00185E69"/>
    <w:rsid w:val="00186D50"/>
    <w:rsid w:val="0018791F"/>
    <w:rsid w:val="00187A65"/>
    <w:rsid w:val="001903E3"/>
    <w:rsid w:val="0019049D"/>
    <w:rsid w:val="001904CE"/>
    <w:rsid w:val="001904F0"/>
    <w:rsid w:val="001905CD"/>
    <w:rsid w:val="001906F7"/>
    <w:rsid w:val="0019070A"/>
    <w:rsid w:val="00190AFD"/>
    <w:rsid w:val="0019128C"/>
    <w:rsid w:val="00193937"/>
    <w:rsid w:val="00195E7A"/>
    <w:rsid w:val="00196C04"/>
    <w:rsid w:val="001A020C"/>
    <w:rsid w:val="001A31B5"/>
    <w:rsid w:val="001A478D"/>
    <w:rsid w:val="001A5305"/>
    <w:rsid w:val="001A5AEC"/>
    <w:rsid w:val="001A7955"/>
    <w:rsid w:val="001A7A09"/>
    <w:rsid w:val="001A7DDE"/>
    <w:rsid w:val="001B2321"/>
    <w:rsid w:val="001B2AA7"/>
    <w:rsid w:val="001B3305"/>
    <w:rsid w:val="001B387B"/>
    <w:rsid w:val="001B39F2"/>
    <w:rsid w:val="001B4E15"/>
    <w:rsid w:val="001B4F9B"/>
    <w:rsid w:val="001B580A"/>
    <w:rsid w:val="001B589E"/>
    <w:rsid w:val="001B78CE"/>
    <w:rsid w:val="001C150D"/>
    <w:rsid w:val="001C1922"/>
    <w:rsid w:val="001C2A0B"/>
    <w:rsid w:val="001C2AD6"/>
    <w:rsid w:val="001C4CD2"/>
    <w:rsid w:val="001C58F2"/>
    <w:rsid w:val="001C6043"/>
    <w:rsid w:val="001C675F"/>
    <w:rsid w:val="001C695D"/>
    <w:rsid w:val="001D07D9"/>
    <w:rsid w:val="001D0FFE"/>
    <w:rsid w:val="001D3457"/>
    <w:rsid w:val="001D5D14"/>
    <w:rsid w:val="001D7D8C"/>
    <w:rsid w:val="001D7E5C"/>
    <w:rsid w:val="001E209B"/>
    <w:rsid w:val="001E29B5"/>
    <w:rsid w:val="001F0762"/>
    <w:rsid w:val="001F09D9"/>
    <w:rsid w:val="001F1A1D"/>
    <w:rsid w:val="001F28E2"/>
    <w:rsid w:val="001F2C8D"/>
    <w:rsid w:val="001F4655"/>
    <w:rsid w:val="001F53A3"/>
    <w:rsid w:val="001F5562"/>
    <w:rsid w:val="001F55A8"/>
    <w:rsid w:val="001F6AF7"/>
    <w:rsid w:val="001F78A4"/>
    <w:rsid w:val="001F7F26"/>
    <w:rsid w:val="00201159"/>
    <w:rsid w:val="00201295"/>
    <w:rsid w:val="00201A65"/>
    <w:rsid w:val="00203451"/>
    <w:rsid w:val="002062D8"/>
    <w:rsid w:val="00213B5E"/>
    <w:rsid w:val="002158DC"/>
    <w:rsid w:val="00215D31"/>
    <w:rsid w:val="00216475"/>
    <w:rsid w:val="00220969"/>
    <w:rsid w:val="00220D9A"/>
    <w:rsid w:val="00220E49"/>
    <w:rsid w:val="002227D5"/>
    <w:rsid w:val="00223F1B"/>
    <w:rsid w:val="002257F1"/>
    <w:rsid w:val="00230076"/>
    <w:rsid w:val="00230853"/>
    <w:rsid w:val="00231815"/>
    <w:rsid w:val="00231DE7"/>
    <w:rsid w:val="00231E14"/>
    <w:rsid w:val="00232564"/>
    <w:rsid w:val="00242BBD"/>
    <w:rsid w:val="00244A43"/>
    <w:rsid w:val="00245227"/>
    <w:rsid w:val="00245B2C"/>
    <w:rsid w:val="00245CE2"/>
    <w:rsid w:val="002468C5"/>
    <w:rsid w:val="002502B3"/>
    <w:rsid w:val="002515FD"/>
    <w:rsid w:val="0025169C"/>
    <w:rsid w:val="00256928"/>
    <w:rsid w:val="00256E89"/>
    <w:rsid w:val="00260D9C"/>
    <w:rsid w:val="00262FBB"/>
    <w:rsid w:val="0026423E"/>
    <w:rsid w:val="00264496"/>
    <w:rsid w:val="002645ED"/>
    <w:rsid w:val="00265603"/>
    <w:rsid w:val="00270DEE"/>
    <w:rsid w:val="002718EE"/>
    <w:rsid w:val="0027400D"/>
    <w:rsid w:val="0027427A"/>
    <w:rsid w:val="0027440B"/>
    <w:rsid w:val="00275438"/>
    <w:rsid w:val="00275E5D"/>
    <w:rsid w:val="00280241"/>
    <w:rsid w:val="00280623"/>
    <w:rsid w:val="00283D02"/>
    <w:rsid w:val="00285B27"/>
    <w:rsid w:val="00285DAA"/>
    <w:rsid w:val="0028611F"/>
    <w:rsid w:val="00287057"/>
    <w:rsid w:val="00291039"/>
    <w:rsid w:val="00291188"/>
    <w:rsid w:val="00291348"/>
    <w:rsid w:val="00291BF3"/>
    <w:rsid w:val="00292037"/>
    <w:rsid w:val="00292D9B"/>
    <w:rsid w:val="00293C20"/>
    <w:rsid w:val="00293FDF"/>
    <w:rsid w:val="00294A31"/>
    <w:rsid w:val="00296009"/>
    <w:rsid w:val="00296C07"/>
    <w:rsid w:val="00297175"/>
    <w:rsid w:val="00297A43"/>
    <w:rsid w:val="002A0317"/>
    <w:rsid w:val="002A0BC9"/>
    <w:rsid w:val="002A11DC"/>
    <w:rsid w:val="002A3EAE"/>
    <w:rsid w:val="002A624B"/>
    <w:rsid w:val="002A643B"/>
    <w:rsid w:val="002A6AA0"/>
    <w:rsid w:val="002A6E33"/>
    <w:rsid w:val="002B001D"/>
    <w:rsid w:val="002B260A"/>
    <w:rsid w:val="002B5120"/>
    <w:rsid w:val="002B5138"/>
    <w:rsid w:val="002B54C4"/>
    <w:rsid w:val="002B5F49"/>
    <w:rsid w:val="002B752F"/>
    <w:rsid w:val="002B78E3"/>
    <w:rsid w:val="002C0864"/>
    <w:rsid w:val="002C2B9F"/>
    <w:rsid w:val="002C3FB8"/>
    <w:rsid w:val="002C592B"/>
    <w:rsid w:val="002D05F1"/>
    <w:rsid w:val="002D07AF"/>
    <w:rsid w:val="002D267C"/>
    <w:rsid w:val="002D40C5"/>
    <w:rsid w:val="002D4256"/>
    <w:rsid w:val="002D4619"/>
    <w:rsid w:val="002D52F3"/>
    <w:rsid w:val="002D5BF5"/>
    <w:rsid w:val="002D67FC"/>
    <w:rsid w:val="002E0019"/>
    <w:rsid w:val="002E55E6"/>
    <w:rsid w:val="002E5751"/>
    <w:rsid w:val="002E695B"/>
    <w:rsid w:val="002E773A"/>
    <w:rsid w:val="002E7D69"/>
    <w:rsid w:val="002F107D"/>
    <w:rsid w:val="002F1AF6"/>
    <w:rsid w:val="002F1D6B"/>
    <w:rsid w:val="002F3393"/>
    <w:rsid w:val="002F3F7A"/>
    <w:rsid w:val="002F64D5"/>
    <w:rsid w:val="002F725A"/>
    <w:rsid w:val="002F78AC"/>
    <w:rsid w:val="003002E5"/>
    <w:rsid w:val="00300744"/>
    <w:rsid w:val="00300F1D"/>
    <w:rsid w:val="003015AF"/>
    <w:rsid w:val="00301B47"/>
    <w:rsid w:val="00303BC5"/>
    <w:rsid w:val="00304A60"/>
    <w:rsid w:val="00304F55"/>
    <w:rsid w:val="003058A2"/>
    <w:rsid w:val="00305D9D"/>
    <w:rsid w:val="00305F6C"/>
    <w:rsid w:val="00306A08"/>
    <w:rsid w:val="00306A51"/>
    <w:rsid w:val="00306D7E"/>
    <w:rsid w:val="00310B03"/>
    <w:rsid w:val="0031246F"/>
    <w:rsid w:val="00312794"/>
    <w:rsid w:val="00313640"/>
    <w:rsid w:val="00314A85"/>
    <w:rsid w:val="00316D14"/>
    <w:rsid w:val="00321191"/>
    <w:rsid w:val="0032125C"/>
    <w:rsid w:val="00322912"/>
    <w:rsid w:val="00323BCD"/>
    <w:rsid w:val="00323C6E"/>
    <w:rsid w:val="003253CD"/>
    <w:rsid w:val="003301F3"/>
    <w:rsid w:val="00332AB6"/>
    <w:rsid w:val="003340E3"/>
    <w:rsid w:val="003349CA"/>
    <w:rsid w:val="003349E1"/>
    <w:rsid w:val="0033531A"/>
    <w:rsid w:val="003359B4"/>
    <w:rsid w:val="00335CDA"/>
    <w:rsid w:val="00336729"/>
    <w:rsid w:val="003379DF"/>
    <w:rsid w:val="00337C3D"/>
    <w:rsid w:val="00337FD3"/>
    <w:rsid w:val="0034128D"/>
    <w:rsid w:val="00343158"/>
    <w:rsid w:val="00345B9E"/>
    <w:rsid w:val="00350EBC"/>
    <w:rsid w:val="00353644"/>
    <w:rsid w:val="00354211"/>
    <w:rsid w:val="00354311"/>
    <w:rsid w:val="00356224"/>
    <w:rsid w:val="00360C31"/>
    <w:rsid w:val="003622F5"/>
    <w:rsid w:val="00362379"/>
    <w:rsid w:val="00363153"/>
    <w:rsid w:val="00364259"/>
    <w:rsid w:val="00366D72"/>
    <w:rsid w:val="0037069D"/>
    <w:rsid w:val="00370BEC"/>
    <w:rsid w:val="00370C31"/>
    <w:rsid w:val="003724E0"/>
    <w:rsid w:val="00373927"/>
    <w:rsid w:val="00375FA4"/>
    <w:rsid w:val="00376219"/>
    <w:rsid w:val="00376C40"/>
    <w:rsid w:val="00380596"/>
    <w:rsid w:val="0038097F"/>
    <w:rsid w:val="003810EE"/>
    <w:rsid w:val="00381272"/>
    <w:rsid w:val="00381292"/>
    <w:rsid w:val="00383BC3"/>
    <w:rsid w:val="0038427A"/>
    <w:rsid w:val="003850D5"/>
    <w:rsid w:val="0038522E"/>
    <w:rsid w:val="00385769"/>
    <w:rsid w:val="003875C8"/>
    <w:rsid w:val="00387E48"/>
    <w:rsid w:val="00391AD9"/>
    <w:rsid w:val="00392E8C"/>
    <w:rsid w:val="00393C31"/>
    <w:rsid w:val="00393EF0"/>
    <w:rsid w:val="00395B7E"/>
    <w:rsid w:val="00395D67"/>
    <w:rsid w:val="00397FAC"/>
    <w:rsid w:val="003A0722"/>
    <w:rsid w:val="003A2E45"/>
    <w:rsid w:val="003A61A7"/>
    <w:rsid w:val="003A6327"/>
    <w:rsid w:val="003A65BF"/>
    <w:rsid w:val="003B149E"/>
    <w:rsid w:val="003B334F"/>
    <w:rsid w:val="003B33EF"/>
    <w:rsid w:val="003B5541"/>
    <w:rsid w:val="003B5F91"/>
    <w:rsid w:val="003B7F85"/>
    <w:rsid w:val="003C0F4A"/>
    <w:rsid w:val="003C118C"/>
    <w:rsid w:val="003C22F4"/>
    <w:rsid w:val="003C346B"/>
    <w:rsid w:val="003C38B3"/>
    <w:rsid w:val="003C41E4"/>
    <w:rsid w:val="003C6C1E"/>
    <w:rsid w:val="003C7F60"/>
    <w:rsid w:val="003D046E"/>
    <w:rsid w:val="003D0588"/>
    <w:rsid w:val="003D2239"/>
    <w:rsid w:val="003D3230"/>
    <w:rsid w:val="003D4552"/>
    <w:rsid w:val="003D4D35"/>
    <w:rsid w:val="003D73F4"/>
    <w:rsid w:val="003E07BB"/>
    <w:rsid w:val="003E118D"/>
    <w:rsid w:val="003E18D8"/>
    <w:rsid w:val="003E2593"/>
    <w:rsid w:val="003E3E4B"/>
    <w:rsid w:val="003E51A7"/>
    <w:rsid w:val="003E5489"/>
    <w:rsid w:val="003E7AA4"/>
    <w:rsid w:val="003F0823"/>
    <w:rsid w:val="003F11C6"/>
    <w:rsid w:val="003F134F"/>
    <w:rsid w:val="003F30C6"/>
    <w:rsid w:val="003F6494"/>
    <w:rsid w:val="003F78F3"/>
    <w:rsid w:val="004000D1"/>
    <w:rsid w:val="0040058D"/>
    <w:rsid w:val="0040091A"/>
    <w:rsid w:val="00400FDD"/>
    <w:rsid w:val="004012CE"/>
    <w:rsid w:val="00401634"/>
    <w:rsid w:val="00401DDE"/>
    <w:rsid w:val="004037BF"/>
    <w:rsid w:val="00403C11"/>
    <w:rsid w:val="00406905"/>
    <w:rsid w:val="00411351"/>
    <w:rsid w:val="00411D52"/>
    <w:rsid w:val="00411E38"/>
    <w:rsid w:val="00411E62"/>
    <w:rsid w:val="00412BF1"/>
    <w:rsid w:val="00412E5D"/>
    <w:rsid w:val="00413763"/>
    <w:rsid w:val="00414B42"/>
    <w:rsid w:val="00414DAF"/>
    <w:rsid w:val="004159A3"/>
    <w:rsid w:val="004168E4"/>
    <w:rsid w:val="004172D0"/>
    <w:rsid w:val="00417E35"/>
    <w:rsid w:val="004231BE"/>
    <w:rsid w:val="00424C57"/>
    <w:rsid w:val="00426210"/>
    <w:rsid w:val="00426894"/>
    <w:rsid w:val="004276C0"/>
    <w:rsid w:val="00432139"/>
    <w:rsid w:val="00432585"/>
    <w:rsid w:val="0043422C"/>
    <w:rsid w:val="00434A3F"/>
    <w:rsid w:val="004357B9"/>
    <w:rsid w:val="00435E48"/>
    <w:rsid w:val="004368DC"/>
    <w:rsid w:val="00437D7D"/>
    <w:rsid w:val="004426B6"/>
    <w:rsid w:val="00442BAC"/>
    <w:rsid w:val="00442F79"/>
    <w:rsid w:val="00447B80"/>
    <w:rsid w:val="004511D1"/>
    <w:rsid w:val="00451905"/>
    <w:rsid w:val="004519CA"/>
    <w:rsid w:val="00451C0D"/>
    <w:rsid w:val="00452741"/>
    <w:rsid w:val="00452CA0"/>
    <w:rsid w:val="00453E52"/>
    <w:rsid w:val="00453EE9"/>
    <w:rsid w:val="00454524"/>
    <w:rsid w:val="00455553"/>
    <w:rsid w:val="004568B0"/>
    <w:rsid w:val="00460766"/>
    <w:rsid w:val="00460E74"/>
    <w:rsid w:val="0046177B"/>
    <w:rsid w:val="00462009"/>
    <w:rsid w:val="00462930"/>
    <w:rsid w:val="00464925"/>
    <w:rsid w:val="00464CCD"/>
    <w:rsid w:val="00465796"/>
    <w:rsid w:val="00466E57"/>
    <w:rsid w:val="00467D89"/>
    <w:rsid w:val="004717C6"/>
    <w:rsid w:val="004725D3"/>
    <w:rsid w:val="0047394F"/>
    <w:rsid w:val="00475222"/>
    <w:rsid w:val="00476C8E"/>
    <w:rsid w:val="00477EBF"/>
    <w:rsid w:val="00481F54"/>
    <w:rsid w:val="00482E07"/>
    <w:rsid w:val="00483347"/>
    <w:rsid w:val="0048568D"/>
    <w:rsid w:val="00486557"/>
    <w:rsid w:val="00490C10"/>
    <w:rsid w:val="00492E44"/>
    <w:rsid w:val="004944B9"/>
    <w:rsid w:val="00494C84"/>
    <w:rsid w:val="00495F04"/>
    <w:rsid w:val="00496373"/>
    <w:rsid w:val="004963C6"/>
    <w:rsid w:val="004965DA"/>
    <w:rsid w:val="004976A6"/>
    <w:rsid w:val="00497944"/>
    <w:rsid w:val="004A033F"/>
    <w:rsid w:val="004A03BF"/>
    <w:rsid w:val="004A0AC4"/>
    <w:rsid w:val="004A0D44"/>
    <w:rsid w:val="004A1A2F"/>
    <w:rsid w:val="004A1DC6"/>
    <w:rsid w:val="004A27F5"/>
    <w:rsid w:val="004A2C19"/>
    <w:rsid w:val="004A35AA"/>
    <w:rsid w:val="004A4FE8"/>
    <w:rsid w:val="004A643A"/>
    <w:rsid w:val="004A733C"/>
    <w:rsid w:val="004A78B7"/>
    <w:rsid w:val="004A7C27"/>
    <w:rsid w:val="004B070A"/>
    <w:rsid w:val="004B0D1B"/>
    <w:rsid w:val="004B0F90"/>
    <w:rsid w:val="004B1594"/>
    <w:rsid w:val="004B1A70"/>
    <w:rsid w:val="004B42C4"/>
    <w:rsid w:val="004B4C27"/>
    <w:rsid w:val="004B583C"/>
    <w:rsid w:val="004B607C"/>
    <w:rsid w:val="004B607E"/>
    <w:rsid w:val="004B73C1"/>
    <w:rsid w:val="004C00C1"/>
    <w:rsid w:val="004C2217"/>
    <w:rsid w:val="004C37BE"/>
    <w:rsid w:val="004C51D7"/>
    <w:rsid w:val="004C568F"/>
    <w:rsid w:val="004C62B1"/>
    <w:rsid w:val="004C7645"/>
    <w:rsid w:val="004C78A4"/>
    <w:rsid w:val="004D443E"/>
    <w:rsid w:val="004D5237"/>
    <w:rsid w:val="004D5856"/>
    <w:rsid w:val="004D668A"/>
    <w:rsid w:val="004D6E8B"/>
    <w:rsid w:val="004E172C"/>
    <w:rsid w:val="004E1DA3"/>
    <w:rsid w:val="004E33E7"/>
    <w:rsid w:val="004E356D"/>
    <w:rsid w:val="004E3BC3"/>
    <w:rsid w:val="004E581A"/>
    <w:rsid w:val="004E5D48"/>
    <w:rsid w:val="004E5FF0"/>
    <w:rsid w:val="004E682D"/>
    <w:rsid w:val="004E776C"/>
    <w:rsid w:val="004F084F"/>
    <w:rsid w:val="004F24E3"/>
    <w:rsid w:val="004F3524"/>
    <w:rsid w:val="004F3B10"/>
    <w:rsid w:val="004F55C5"/>
    <w:rsid w:val="004F57D7"/>
    <w:rsid w:val="004F5B9E"/>
    <w:rsid w:val="004F5C0A"/>
    <w:rsid w:val="004F6C25"/>
    <w:rsid w:val="0050074C"/>
    <w:rsid w:val="005025DC"/>
    <w:rsid w:val="00502B88"/>
    <w:rsid w:val="00503479"/>
    <w:rsid w:val="005038CD"/>
    <w:rsid w:val="00504753"/>
    <w:rsid w:val="00505223"/>
    <w:rsid w:val="005064EC"/>
    <w:rsid w:val="0051105F"/>
    <w:rsid w:val="00513C89"/>
    <w:rsid w:val="00514CF2"/>
    <w:rsid w:val="00516227"/>
    <w:rsid w:val="00516483"/>
    <w:rsid w:val="00516800"/>
    <w:rsid w:val="00516F57"/>
    <w:rsid w:val="00517E6C"/>
    <w:rsid w:val="00520974"/>
    <w:rsid w:val="00520F79"/>
    <w:rsid w:val="005225D6"/>
    <w:rsid w:val="005234CA"/>
    <w:rsid w:val="00523F1B"/>
    <w:rsid w:val="00525726"/>
    <w:rsid w:val="00525A44"/>
    <w:rsid w:val="00526FE0"/>
    <w:rsid w:val="00527DE0"/>
    <w:rsid w:val="005308D2"/>
    <w:rsid w:val="00531B95"/>
    <w:rsid w:val="0053247E"/>
    <w:rsid w:val="00540E1D"/>
    <w:rsid w:val="00541AF7"/>
    <w:rsid w:val="00542DA7"/>
    <w:rsid w:val="00544A81"/>
    <w:rsid w:val="00550064"/>
    <w:rsid w:val="00550D90"/>
    <w:rsid w:val="0055260B"/>
    <w:rsid w:val="00552781"/>
    <w:rsid w:val="00553D76"/>
    <w:rsid w:val="00556832"/>
    <w:rsid w:val="005629CC"/>
    <w:rsid w:val="005635FB"/>
    <w:rsid w:val="00564D11"/>
    <w:rsid w:val="00564EC5"/>
    <w:rsid w:val="0056505C"/>
    <w:rsid w:val="005659BC"/>
    <w:rsid w:val="0056645F"/>
    <w:rsid w:val="005668BD"/>
    <w:rsid w:val="00567C32"/>
    <w:rsid w:val="00567FF1"/>
    <w:rsid w:val="005706C0"/>
    <w:rsid w:val="0057071C"/>
    <w:rsid w:val="005722FC"/>
    <w:rsid w:val="0057357F"/>
    <w:rsid w:val="0057456F"/>
    <w:rsid w:val="005774DD"/>
    <w:rsid w:val="005809CA"/>
    <w:rsid w:val="005810F4"/>
    <w:rsid w:val="005816A1"/>
    <w:rsid w:val="005819A6"/>
    <w:rsid w:val="00583985"/>
    <w:rsid w:val="005855DD"/>
    <w:rsid w:val="0058663C"/>
    <w:rsid w:val="00587B40"/>
    <w:rsid w:val="00590C66"/>
    <w:rsid w:val="00591D72"/>
    <w:rsid w:val="0059550A"/>
    <w:rsid w:val="005A0020"/>
    <w:rsid w:val="005A2192"/>
    <w:rsid w:val="005A243E"/>
    <w:rsid w:val="005A27D1"/>
    <w:rsid w:val="005A28C5"/>
    <w:rsid w:val="005A5C73"/>
    <w:rsid w:val="005A6AB1"/>
    <w:rsid w:val="005A6C1F"/>
    <w:rsid w:val="005A6C9D"/>
    <w:rsid w:val="005B019C"/>
    <w:rsid w:val="005B085E"/>
    <w:rsid w:val="005B1B89"/>
    <w:rsid w:val="005B302C"/>
    <w:rsid w:val="005B3525"/>
    <w:rsid w:val="005B4F63"/>
    <w:rsid w:val="005B5647"/>
    <w:rsid w:val="005B5E9D"/>
    <w:rsid w:val="005B6C57"/>
    <w:rsid w:val="005C0B21"/>
    <w:rsid w:val="005C0B61"/>
    <w:rsid w:val="005C4B6C"/>
    <w:rsid w:val="005C7C33"/>
    <w:rsid w:val="005D0745"/>
    <w:rsid w:val="005D1CF5"/>
    <w:rsid w:val="005D37E1"/>
    <w:rsid w:val="005D702E"/>
    <w:rsid w:val="005D7251"/>
    <w:rsid w:val="005D781C"/>
    <w:rsid w:val="005E13D3"/>
    <w:rsid w:val="005E3049"/>
    <w:rsid w:val="005E3B79"/>
    <w:rsid w:val="005E5212"/>
    <w:rsid w:val="005E725E"/>
    <w:rsid w:val="005E729B"/>
    <w:rsid w:val="005E7C9B"/>
    <w:rsid w:val="005F0127"/>
    <w:rsid w:val="005F0EC9"/>
    <w:rsid w:val="005F1213"/>
    <w:rsid w:val="005F1C93"/>
    <w:rsid w:val="005F3C16"/>
    <w:rsid w:val="005F5070"/>
    <w:rsid w:val="005F78AA"/>
    <w:rsid w:val="00604D8F"/>
    <w:rsid w:val="00606C0B"/>
    <w:rsid w:val="006111DB"/>
    <w:rsid w:val="006119C1"/>
    <w:rsid w:val="006119C2"/>
    <w:rsid w:val="00612E42"/>
    <w:rsid w:val="0061338B"/>
    <w:rsid w:val="0061430D"/>
    <w:rsid w:val="006156CE"/>
    <w:rsid w:val="006216F4"/>
    <w:rsid w:val="00621741"/>
    <w:rsid w:val="006224E8"/>
    <w:rsid w:val="006249E5"/>
    <w:rsid w:val="00624EAE"/>
    <w:rsid w:val="0062702F"/>
    <w:rsid w:val="00627869"/>
    <w:rsid w:val="00630798"/>
    <w:rsid w:val="00631383"/>
    <w:rsid w:val="006333B7"/>
    <w:rsid w:val="00633743"/>
    <w:rsid w:val="00633B51"/>
    <w:rsid w:val="0063421E"/>
    <w:rsid w:val="0063428F"/>
    <w:rsid w:val="0063650D"/>
    <w:rsid w:val="00636825"/>
    <w:rsid w:val="0063751E"/>
    <w:rsid w:val="00637B5D"/>
    <w:rsid w:val="006404A9"/>
    <w:rsid w:val="00640827"/>
    <w:rsid w:val="00642359"/>
    <w:rsid w:val="0064279C"/>
    <w:rsid w:val="00642AF7"/>
    <w:rsid w:val="0064363B"/>
    <w:rsid w:val="00643BAF"/>
    <w:rsid w:val="00644347"/>
    <w:rsid w:val="00646B03"/>
    <w:rsid w:val="00647240"/>
    <w:rsid w:val="006473B2"/>
    <w:rsid w:val="00647775"/>
    <w:rsid w:val="00650C26"/>
    <w:rsid w:val="0065104C"/>
    <w:rsid w:val="0065149F"/>
    <w:rsid w:val="006514C2"/>
    <w:rsid w:val="006515DE"/>
    <w:rsid w:val="006524C3"/>
    <w:rsid w:val="00652754"/>
    <w:rsid w:val="00652B72"/>
    <w:rsid w:val="00653219"/>
    <w:rsid w:val="0065386D"/>
    <w:rsid w:val="00655619"/>
    <w:rsid w:val="00656252"/>
    <w:rsid w:val="00660B84"/>
    <w:rsid w:val="0066228D"/>
    <w:rsid w:val="00664A76"/>
    <w:rsid w:val="00664E55"/>
    <w:rsid w:val="00666435"/>
    <w:rsid w:val="00670083"/>
    <w:rsid w:val="00670625"/>
    <w:rsid w:val="006732CE"/>
    <w:rsid w:val="006733C1"/>
    <w:rsid w:val="006763A7"/>
    <w:rsid w:val="006771CE"/>
    <w:rsid w:val="00677FB9"/>
    <w:rsid w:val="00682BE1"/>
    <w:rsid w:val="00682D57"/>
    <w:rsid w:val="00683322"/>
    <w:rsid w:val="0068346A"/>
    <w:rsid w:val="00683FCA"/>
    <w:rsid w:val="00684412"/>
    <w:rsid w:val="00687454"/>
    <w:rsid w:val="0069242E"/>
    <w:rsid w:val="0069406F"/>
    <w:rsid w:val="00694E2B"/>
    <w:rsid w:val="00695849"/>
    <w:rsid w:val="006961C6"/>
    <w:rsid w:val="00696303"/>
    <w:rsid w:val="00697F50"/>
    <w:rsid w:val="006A042E"/>
    <w:rsid w:val="006A65B0"/>
    <w:rsid w:val="006A723D"/>
    <w:rsid w:val="006B17A3"/>
    <w:rsid w:val="006B1FC1"/>
    <w:rsid w:val="006B2AB4"/>
    <w:rsid w:val="006B3F0D"/>
    <w:rsid w:val="006B4092"/>
    <w:rsid w:val="006B4D17"/>
    <w:rsid w:val="006B51F3"/>
    <w:rsid w:val="006B528E"/>
    <w:rsid w:val="006B5702"/>
    <w:rsid w:val="006C1938"/>
    <w:rsid w:val="006C30CF"/>
    <w:rsid w:val="006C33D6"/>
    <w:rsid w:val="006C784E"/>
    <w:rsid w:val="006D0861"/>
    <w:rsid w:val="006D23BD"/>
    <w:rsid w:val="006D2631"/>
    <w:rsid w:val="006D2AFC"/>
    <w:rsid w:val="006D2BDA"/>
    <w:rsid w:val="006D2D11"/>
    <w:rsid w:val="006D469E"/>
    <w:rsid w:val="006D5375"/>
    <w:rsid w:val="006D5413"/>
    <w:rsid w:val="006D582D"/>
    <w:rsid w:val="006D5B3F"/>
    <w:rsid w:val="006D6D56"/>
    <w:rsid w:val="006E179F"/>
    <w:rsid w:val="006E2550"/>
    <w:rsid w:val="006E2766"/>
    <w:rsid w:val="006E293A"/>
    <w:rsid w:val="006E4932"/>
    <w:rsid w:val="006E4BCE"/>
    <w:rsid w:val="006E7172"/>
    <w:rsid w:val="006E768F"/>
    <w:rsid w:val="006F009A"/>
    <w:rsid w:val="006F0100"/>
    <w:rsid w:val="006F1DB3"/>
    <w:rsid w:val="006F47CB"/>
    <w:rsid w:val="006F6449"/>
    <w:rsid w:val="007047F3"/>
    <w:rsid w:val="00704B72"/>
    <w:rsid w:val="00704C70"/>
    <w:rsid w:val="00705E56"/>
    <w:rsid w:val="00706EDA"/>
    <w:rsid w:val="00711840"/>
    <w:rsid w:val="00711A3F"/>
    <w:rsid w:val="00712D26"/>
    <w:rsid w:val="00713BF0"/>
    <w:rsid w:val="00715A23"/>
    <w:rsid w:val="00720F6D"/>
    <w:rsid w:val="007261A9"/>
    <w:rsid w:val="007263E6"/>
    <w:rsid w:val="00727115"/>
    <w:rsid w:val="00727F9F"/>
    <w:rsid w:val="007305D4"/>
    <w:rsid w:val="0073147A"/>
    <w:rsid w:val="00731A47"/>
    <w:rsid w:val="00736F71"/>
    <w:rsid w:val="0073708E"/>
    <w:rsid w:val="00740143"/>
    <w:rsid w:val="00743538"/>
    <w:rsid w:val="007436C0"/>
    <w:rsid w:val="00743949"/>
    <w:rsid w:val="007442BD"/>
    <w:rsid w:val="00745E38"/>
    <w:rsid w:val="00745F38"/>
    <w:rsid w:val="0074677F"/>
    <w:rsid w:val="0074705E"/>
    <w:rsid w:val="0075033B"/>
    <w:rsid w:val="00750C29"/>
    <w:rsid w:val="00750D38"/>
    <w:rsid w:val="00753CF5"/>
    <w:rsid w:val="00755019"/>
    <w:rsid w:val="0075606E"/>
    <w:rsid w:val="00762480"/>
    <w:rsid w:val="0076363D"/>
    <w:rsid w:val="00763E01"/>
    <w:rsid w:val="00765DEE"/>
    <w:rsid w:val="0076637A"/>
    <w:rsid w:val="00772C2A"/>
    <w:rsid w:val="007732D9"/>
    <w:rsid w:val="0077337D"/>
    <w:rsid w:val="007733E6"/>
    <w:rsid w:val="00775AD9"/>
    <w:rsid w:val="00775B5E"/>
    <w:rsid w:val="00780080"/>
    <w:rsid w:val="0078098C"/>
    <w:rsid w:val="007826AE"/>
    <w:rsid w:val="007831D4"/>
    <w:rsid w:val="00783534"/>
    <w:rsid w:val="00783C34"/>
    <w:rsid w:val="00784B22"/>
    <w:rsid w:val="007906F1"/>
    <w:rsid w:val="007928D6"/>
    <w:rsid w:val="00796897"/>
    <w:rsid w:val="007A0391"/>
    <w:rsid w:val="007A092E"/>
    <w:rsid w:val="007A1924"/>
    <w:rsid w:val="007A2F54"/>
    <w:rsid w:val="007A3DCD"/>
    <w:rsid w:val="007A4ACC"/>
    <w:rsid w:val="007A4CE8"/>
    <w:rsid w:val="007A514C"/>
    <w:rsid w:val="007A736C"/>
    <w:rsid w:val="007A7B2D"/>
    <w:rsid w:val="007A7CE2"/>
    <w:rsid w:val="007B19ED"/>
    <w:rsid w:val="007B1C5C"/>
    <w:rsid w:val="007B1ED8"/>
    <w:rsid w:val="007B242D"/>
    <w:rsid w:val="007B2EB7"/>
    <w:rsid w:val="007B599E"/>
    <w:rsid w:val="007B5DED"/>
    <w:rsid w:val="007B650E"/>
    <w:rsid w:val="007C1308"/>
    <w:rsid w:val="007C18BC"/>
    <w:rsid w:val="007C1E3C"/>
    <w:rsid w:val="007C23DD"/>
    <w:rsid w:val="007C3DC4"/>
    <w:rsid w:val="007D414D"/>
    <w:rsid w:val="007E0509"/>
    <w:rsid w:val="007E1581"/>
    <w:rsid w:val="007E4DE6"/>
    <w:rsid w:val="007E7B41"/>
    <w:rsid w:val="007E7BD1"/>
    <w:rsid w:val="007F113E"/>
    <w:rsid w:val="007F128D"/>
    <w:rsid w:val="007F25D9"/>
    <w:rsid w:val="007F3023"/>
    <w:rsid w:val="007F32F8"/>
    <w:rsid w:val="00801DC0"/>
    <w:rsid w:val="008028FC"/>
    <w:rsid w:val="00802DBE"/>
    <w:rsid w:val="008055D1"/>
    <w:rsid w:val="008072CA"/>
    <w:rsid w:val="0081047E"/>
    <w:rsid w:val="0081113D"/>
    <w:rsid w:val="00813B25"/>
    <w:rsid w:val="00813E8B"/>
    <w:rsid w:val="0081698F"/>
    <w:rsid w:val="00821F1B"/>
    <w:rsid w:val="00822271"/>
    <w:rsid w:val="0082669E"/>
    <w:rsid w:val="00826C70"/>
    <w:rsid w:val="00830D4C"/>
    <w:rsid w:val="00831A03"/>
    <w:rsid w:val="008328D6"/>
    <w:rsid w:val="008338D0"/>
    <w:rsid w:val="0083587D"/>
    <w:rsid w:val="008364C1"/>
    <w:rsid w:val="00836B26"/>
    <w:rsid w:val="00836CC3"/>
    <w:rsid w:val="00840B9C"/>
    <w:rsid w:val="00841187"/>
    <w:rsid w:val="0084319D"/>
    <w:rsid w:val="008502AB"/>
    <w:rsid w:val="008509B2"/>
    <w:rsid w:val="00853091"/>
    <w:rsid w:val="00855825"/>
    <w:rsid w:val="00855D28"/>
    <w:rsid w:val="00856913"/>
    <w:rsid w:val="00856D08"/>
    <w:rsid w:val="008577EE"/>
    <w:rsid w:val="00860788"/>
    <w:rsid w:val="008612BE"/>
    <w:rsid w:val="0086181C"/>
    <w:rsid w:val="00862F93"/>
    <w:rsid w:val="00863BFF"/>
    <w:rsid w:val="00863DB7"/>
    <w:rsid w:val="0086633B"/>
    <w:rsid w:val="00866F3C"/>
    <w:rsid w:val="0086734B"/>
    <w:rsid w:val="00867ABE"/>
    <w:rsid w:val="00867FE5"/>
    <w:rsid w:val="008729A5"/>
    <w:rsid w:val="00872A9D"/>
    <w:rsid w:val="00874D70"/>
    <w:rsid w:val="00875046"/>
    <w:rsid w:val="00884D77"/>
    <w:rsid w:val="00884E71"/>
    <w:rsid w:val="008863CD"/>
    <w:rsid w:val="008867FE"/>
    <w:rsid w:val="008872ED"/>
    <w:rsid w:val="00890943"/>
    <w:rsid w:val="00890EFE"/>
    <w:rsid w:val="008910C7"/>
    <w:rsid w:val="0089144D"/>
    <w:rsid w:val="00893FCB"/>
    <w:rsid w:val="008945DC"/>
    <w:rsid w:val="00895361"/>
    <w:rsid w:val="0089595E"/>
    <w:rsid w:val="00896022"/>
    <w:rsid w:val="00897B62"/>
    <w:rsid w:val="008A049A"/>
    <w:rsid w:val="008A0D30"/>
    <w:rsid w:val="008A11DD"/>
    <w:rsid w:val="008A37F7"/>
    <w:rsid w:val="008A3ABA"/>
    <w:rsid w:val="008A5456"/>
    <w:rsid w:val="008A6E76"/>
    <w:rsid w:val="008A7975"/>
    <w:rsid w:val="008B3E50"/>
    <w:rsid w:val="008B479B"/>
    <w:rsid w:val="008B73A6"/>
    <w:rsid w:val="008C0448"/>
    <w:rsid w:val="008C270E"/>
    <w:rsid w:val="008C2D9E"/>
    <w:rsid w:val="008C2ED6"/>
    <w:rsid w:val="008C3297"/>
    <w:rsid w:val="008C3829"/>
    <w:rsid w:val="008C44CD"/>
    <w:rsid w:val="008C4592"/>
    <w:rsid w:val="008C5A2C"/>
    <w:rsid w:val="008C7ECD"/>
    <w:rsid w:val="008D172D"/>
    <w:rsid w:val="008D3403"/>
    <w:rsid w:val="008D3633"/>
    <w:rsid w:val="008D3D1D"/>
    <w:rsid w:val="008D44ED"/>
    <w:rsid w:val="008D4FA1"/>
    <w:rsid w:val="008D5D25"/>
    <w:rsid w:val="008D6578"/>
    <w:rsid w:val="008D74E6"/>
    <w:rsid w:val="008E3EB6"/>
    <w:rsid w:val="008E4397"/>
    <w:rsid w:val="008E4F2B"/>
    <w:rsid w:val="008E63F6"/>
    <w:rsid w:val="008E6445"/>
    <w:rsid w:val="008E737E"/>
    <w:rsid w:val="008F03DD"/>
    <w:rsid w:val="008F0665"/>
    <w:rsid w:val="008F1B87"/>
    <w:rsid w:val="008F1EED"/>
    <w:rsid w:val="008F2922"/>
    <w:rsid w:val="008F57F0"/>
    <w:rsid w:val="008F5929"/>
    <w:rsid w:val="008F5C59"/>
    <w:rsid w:val="009012DE"/>
    <w:rsid w:val="00901855"/>
    <w:rsid w:val="00903286"/>
    <w:rsid w:val="0090342A"/>
    <w:rsid w:val="00903884"/>
    <w:rsid w:val="009058CC"/>
    <w:rsid w:val="00906981"/>
    <w:rsid w:val="00906AF8"/>
    <w:rsid w:val="00906D06"/>
    <w:rsid w:val="0091098E"/>
    <w:rsid w:val="0091507F"/>
    <w:rsid w:val="0091588D"/>
    <w:rsid w:val="0091598F"/>
    <w:rsid w:val="00915DE9"/>
    <w:rsid w:val="009161E8"/>
    <w:rsid w:val="0091697C"/>
    <w:rsid w:val="009202B0"/>
    <w:rsid w:val="009209FA"/>
    <w:rsid w:val="00921D4D"/>
    <w:rsid w:val="00924272"/>
    <w:rsid w:val="00924C1B"/>
    <w:rsid w:val="00925D05"/>
    <w:rsid w:val="009266E5"/>
    <w:rsid w:val="00927B88"/>
    <w:rsid w:val="00927CCF"/>
    <w:rsid w:val="00931754"/>
    <w:rsid w:val="0093276C"/>
    <w:rsid w:val="0093377A"/>
    <w:rsid w:val="00935838"/>
    <w:rsid w:val="00940732"/>
    <w:rsid w:val="00940789"/>
    <w:rsid w:val="00942F18"/>
    <w:rsid w:val="009436DE"/>
    <w:rsid w:val="00943C08"/>
    <w:rsid w:val="0094409D"/>
    <w:rsid w:val="0094660C"/>
    <w:rsid w:val="009466D0"/>
    <w:rsid w:val="00947E11"/>
    <w:rsid w:val="00951BF6"/>
    <w:rsid w:val="009527A2"/>
    <w:rsid w:val="00952F93"/>
    <w:rsid w:val="00953A2B"/>
    <w:rsid w:val="00955B56"/>
    <w:rsid w:val="0095716C"/>
    <w:rsid w:val="009579FA"/>
    <w:rsid w:val="009636F6"/>
    <w:rsid w:val="00963B11"/>
    <w:rsid w:val="00964F67"/>
    <w:rsid w:val="00970226"/>
    <w:rsid w:val="00970826"/>
    <w:rsid w:val="00970DA0"/>
    <w:rsid w:val="00971AAA"/>
    <w:rsid w:val="00971CCA"/>
    <w:rsid w:val="00972F67"/>
    <w:rsid w:val="0097369B"/>
    <w:rsid w:val="00973F10"/>
    <w:rsid w:val="00975F57"/>
    <w:rsid w:val="0097691B"/>
    <w:rsid w:val="00976AE3"/>
    <w:rsid w:val="0097709E"/>
    <w:rsid w:val="00980EE9"/>
    <w:rsid w:val="00981A07"/>
    <w:rsid w:val="009823BA"/>
    <w:rsid w:val="00982B40"/>
    <w:rsid w:val="00982ED6"/>
    <w:rsid w:val="0098378A"/>
    <w:rsid w:val="009849F5"/>
    <w:rsid w:val="00984FE2"/>
    <w:rsid w:val="0098526C"/>
    <w:rsid w:val="0098644C"/>
    <w:rsid w:val="00986F82"/>
    <w:rsid w:val="00987382"/>
    <w:rsid w:val="0099073F"/>
    <w:rsid w:val="0099098E"/>
    <w:rsid w:val="00991149"/>
    <w:rsid w:val="009932A8"/>
    <w:rsid w:val="00995936"/>
    <w:rsid w:val="009974E3"/>
    <w:rsid w:val="009A15F4"/>
    <w:rsid w:val="009A1FE1"/>
    <w:rsid w:val="009A2CBC"/>
    <w:rsid w:val="009A2FDD"/>
    <w:rsid w:val="009A3680"/>
    <w:rsid w:val="009A52B2"/>
    <w:rsid w:val="009A6967"/>
    <w:rsid w:val="009B0120"/>
    <w:rsid w:val="009B3B86"/>
    <w:rsid w:val="009C0252"/>
    <w:rsid w:val="009C0A1A"/>
    <w:rsid w:val="009C234A"/>
    <w:rsid w:val="009C416D"/>
    <w:rsid w:val="009C4B1F"/>
    <w:rsid w:val="009D3BAC"/>
    <w:rsid w:val="009D402C"/>
    <w:rsid w:val="009D466E"/>
    <w:rsid w:val="009D5BD3"/>
    <w:rsid w:val="009D6047"/>
    <w:rsid w:val="009E1BDC"/>
    <w:rsid w:val="009E3724"/>
    <w:rsid w:val="009E4063"/>
    <w:rsid w:val="009E49E6"/>
    <w:rsid w:val="009E4AAD"/>
    <w:rsid w:val="009E5717"/>
    <w:rsid w:val="009F0DEB"/>
    <w:rsid w:val="009F15E5"/>
    <w:rsid w:val="009F276B"/>
    <w:rsid w:val="009F32E4"/>
    <w:rsid w:val="009F4863"/>
    <w:rsid w:val="00A00815"/>
    <w:rsid w:val="00A0091F"/>
    <w:rsid w:val="00A038C6"/>
    <w:rsid w:val="00A03CC7"/>
    <w:rsid w:val="00A03E0B"/>
    <w:rsid w:val="00A04857"/>
    <w:rsid w:val="00A102FD"/>
    <w:rsid w:val="00A11779"/>
    <w:rsid w:val="00A12540"/>
    <w:rsid w:val="00A13717"/>
    <w:rsid w:val="00A14A21"/>
    <w:rsid w:val="00A15D4C"/>
    <w:rsid w:val="00A2083A"/>
    <w:rsid w:val="00A21291"/>
    <w:rsid w:val="00A22060"/>
    <w:rsid w:val="00A227F6"/>
    <w:rsid w:val="00A24485"/>
    <w:rsid w:val="00A255F5"/>
    <w:rsid w:val="00A327C8"/>
    <w:rsid w:val="00A341CC"/>
    <w:rsid w:val="00A35105"/>
    <w:rsid w:val="00A362A6"/>
    <w:rsid w:val="00A36C5F"/>
    <w:rsid w:val="00A36EB9"/>
    <w:rsid w:val="00A36FDF"/>
    <w:rsid w:val="00A372DA"/>
    <w:rsid w:val="00A4042E"/>
    <w:rsid w:val="00A4300C"/>
    <w:rsid w:val="00A431AD"/>
    <w:rsid w:val="00A433B3"/>
    <w:rsid w:val="00A43469"/>
    <w:rsid w:val="00A44B7B"/>
    <w:rsid w:val="00A456AA"/>
    <w:rsid w:val="00A45E4D"/>
    <w:rsid w:val="00A46F4A"/>
    <w:rsid w:val="00A50D16"/>
    <w:rsid w:val="00A528D0"/>
    <w:rsid w:val="00A540F8"/>
    <w:rsid w:val="00A558DD"/>
    <w:rsid w:val="00A55AF2"/>
    <w:rsid w:val="00A56C56"/>
    <w:rsid w:val="00A625DA"/>
    <w:rsid w:val="00A6381D"/>
    <w:rsid w:val="00A6540A"/>
    <w:rsid w:val="00A65474"/>
    <w:rsid w:val="00A657E5"/>
    <w:rsid w:val="00A66139"/>
    <w:rsid w:val="00A662D5"/>
    <w:rsid w:val="00A67BCE"/>
    <w:rsid w:val="00A70826"/>
    <w:rsid w:val="00A70837"/>
    <w:rsid w:val="00A737C6"/>
    <w:rsid w:val="00A75D09"/>
    <w:rsid w:val="00A76710"/>
    <w:rsid w:val="00A80920"/>
    <w:rsid w:val="00A80FF0"/>
    <w:rsid w:val="00A81834"/>
    <w:rsid w:val="00A81E8B"/>
    <w:rsid w:val="00A82B5F"/>
    <w:rsid w:val="00A82B6C"/>
    <w:rsid w:val="00A857FA"/>
    <w:rsid w:val="00A878B5"/>
    <w:rsid w:val="00A9009F"/>
    <w:rsid w:val="00A9044D"/>
    <w:rsid w:val="00A90719"/>
    <w:rsid w:val="00A90A93"/>
    <w:rsid w:val="00A91DF1"/>
    <w:rsid w:val="00A92199"/>
    <w:rsid w:val="00A92380"/>
    <w:rsid w:val="00A935EB"/>
    <w:rsid w:val="00A945C3"/>
    <w:rsid w:val="00A9490E"/>
    <w:rsid w:val="00A96624"/>
    <w:rsid w:val="00AA0AF9"/>
    <w:rsid w:val="00AA1266"/>
    <w:rsid w:val="00AA15D7"/>
    <w:rsid w:val="00AA17B0"/>
    <w:rsid w:val="00AA27B4"/>
    <w:rsid w:val="00AA2928"/>
    <w:rsid w:val="00AA3A14"/>
    <w:rsid w:val="00AA5A42"/>
    <w:rsid w:val="00AA667C"/>
    <w:rsid w:val="00AA7A18"/>
    <w:rsid w:val="00AA7D5C"/>
    <w:rsid w:val="00AA7F7E"/>
    <w:rsid w:val="00AB08C2"/>
    <w:rsid w:val="00AB340E"/>
    <w:rsid w:val="00AB4603"/>
    <w:rsid w:val="00AC13F6"/>
    <w:rsid w:val="00AC3475"/>
    <w:rsid w:val="00AC41D8"/>
    <w:rsid w:val="00AC4E1C"/>
    <w:rsid w:val="00AC5ED9"/>
    <w:rsid w:val="00AC6310"/>
    <w:rsid w:val="00AC7DD9"/>
    <w:rsid w:val="00AD07AF"/>
    <w:rsid w:val="00AD107A"/>
    <w:rsid w:val="00AD26B4"/>
    <w:rsid w:val="00AD2DDB"/>
    <w:rsid w:val="00AD2E5B"/>
    <w:rsid w:val="00AD30A2"/>
    <w:rsid w:val="00AD7711"/>
    <w:rsid w:val="00AE4703"/>
    <w:rsid w:val="00AE5C47"/>
    <w:rsid w:val="00AE7953"/>
    <w:rsid w:val="00AF000C"/>
    <w:rsid w:val="00AF2CCF"/>
    <w:rsid w:val="00AF363D"/>
    <w:rsid w:val="00AF3D63"/>
    <w:rsid w:val="00AF7573"/>
    <w:rsid w:val="00B01431"/>
    <w:rsid w:val="00B01B18"/>
    <w:rsid w:val="00B01F43"/>
    <w:rsid w:val="00B0204E"/>
    <w:rsid w:val="00B0205B"/>
    <w:rsid w:val="00B05D75"/>
    <w:rsid w:val="00B06650"/>
    <w:rsid w:val="00B06EBF"/>
    <w:rsid w:val="00B06FC2"/>
    <w:rsid w:val="00B102E2"/>
    <w:rsid w:val="00B10976"/>
    <w:rsid w:val="00B117E2"/>
    <w:rsid w:val="00B12020"/>
    <w:rsid w:val="00B12EBB"/>
    <w:rsid w:val="00B1312D"/>
    <w:rsid w:val="00B13343"/>
    <w:rsid w:val="00B133A4"/>
    <w:rsid w:val="00B134E0"/>
    <w:rsid w:val="00B13D03"/>
    <w:rsid w:val="00B15406"/>
    <w:rsid w:val="00B1695C"/>
    <w:rsid w:val="00B232B2"/>
    <w:rsid w:val="00B237E0"/>
    <w:rsid w:val="00B23804"/>
    <w:rsid w:val="00B23A15"/>
    <w:rsid w:val="00B2689B"/>
    <w:rsid w:val="00B31145"/>
    <w:rsid w:val="00B3391C"/>
    <w:rsid w:val="00B341AB"/>
    <w:rsid w:val="00B34552"/>
    <w:rsid w:val="00B34C92"/>
    <w:rsid w:val="00B34D06"/>
    <w:rsid w:val="00B36966"/>
    <w:rsid w:val="00B435D7"/>
    <w:rsid w:val="00B43928"/>
    <w:rsid w:val="00B43D01"/>
    <w:rsid w:val="00B45D6B"/>
    <w:rsid w:val="00B46C66"/>
    <w:rsid w:val="00B5008D"/>
    <w:rsid w:val="00B514DD"/>
    <w:rsid w:val="00B55363"/>
    <w:rsid w:val="00B5634C"/>
    <w:rsid w:val="00B6106E"/>
    <w:rsid w:val="00B61B69"/>
    <w:rsid w:val="00B62613"/>
    <w:rsid w:val="00B62705"/>
    <w:rsid w:val="00B6373B"/>
    <w:rsid w:val="00B65BFB"/>
    <w:rsid w:val="00B65DCA"/>
    <w:rsid w:val="00B66EC5"/>
    <w:rsid w:val="00B676D1"/>
    <w:rsid w:val="00B72C06"/>
    <w:rsid w:val="00B74A79"/>
    <w:rsid w:val="00B7749B"/>
    <w:rsid w:val="00B77E4D"/>
    <w:rsid w:val="00B813AF"/>
    <w:rsid w:val="00B814E7"/>
    <w:rsid w:val="00B81D6E"/>
    <w:rsid w:val="00B82D59"/>
    <w:rsid w:val="00B83F82"/>
    <w:rsid w:val="00B8454A"/>
    <w:rsid w:val="00B847BA"/>
    <w:rsid w:val="00B87BCA"/>
    <w:rsid w:val="00B90AC5"/>
    <w:rsid w:val="00B91994"/>
    <w:rsid w:val="00B922AA"/>
    <w:rsid w:val="00B92828"/>
    <w:rsid w:val="00B93C89"/>
    <w:rsid w:val="00B95059"/>
    <w:rsid w:val="00B95B7C"/>
    <w:rsid w:val="00BA1971"/>
    <w:rsid w:val="00BA2C61"/>
    <w:rsid w:val="00BA4284"/>
    <w:rsid w:val="00BA530D"/>
    <w:rsid w:val="00BA54A7"/>
    <w:rsid w:val="00BA6C82"/>
    <w:rsid w:val="00BA7EF5"/>
    <w:rsid w:val="00BB0B35"/>
    <w:rsid w:val="00BB5323"/>
    <w:rsid w:val="00BB5A23"/>
    <w:rsid w:val="00BB73C2"/>
    <w:rsid w:val="00BC0D18"/>
    <w:rsid w:val="00BC2548"/>
    <w:rsid w:val="00BC2E4E"/>
    <w:rsid w:val="00BC4264"/>
    <w:rsid w:val="00BC4CE1"/>
    <w:rsid w:val="00BC4E25"/>
    <w:rsid w:val="00BC642C"/>
    <w:rsid w:val="00BC7426"/>
    <w:rsid w:val="00BC7E81"/>
    <w:rsid w:val="00BD0D77"/>
    <w:rsid w:val="00BD0F99"/>
    <w:rsid w:val="00BD64B4"/>
    <w:rsid w:val="00BD788B"/>
    <w:rsid w:val="00BE09E2"/>
    <w:rsid w:val="00BE139D"/>
    <w:rsid w:val="00BE1C41"/>
    <w:rsid w:val="00BE2BBC"/>
    <w:rsid w:val="00BE35C2"/>
    <w:rsid w:val="00BE4326"/>
    <w:rsid w:val="00BE68BE"/>
    <w:rsid w:val="00BE73B2"/>
    <w:rsid w:val="00BF04AF"/>
    <w:rsid w:val="00BF08EB"/>
    <w:rsid w:val="00BF11F2"/>
    <w:rsid w:val="00BF1286"/>
    <w:rsid w:val="00BF2296"/>
    <w:rsid w:val="00BF2A0B"/>
    <w:rsid w:val="00BF2BD0"/>
    <w:rsid w:val="00BF30BA"/>
    <w:rsid w:val="00BF4ABC"/>
    <w:rsid w:val="00BF4CAD"/>
    <w:rsid w:val="00BF5509"/>
    <w:rsid w:val="00BF5B2E"/>
    <w:rsid w:val="00BF6E0F"/>
    <w:rsid w:val="00BF7779"/>
    <w:rsid w:val="00BF7DEF"/>
    <w:rsid w:val="00C004BE"/>
    <w:rsid w:val="00C03176"/>
    <w:rsid w:val="00C035BA"/>
    <w:rsid w:val="00C04CED"/>
    <w:rsid w:val="00C04FD6"/>
    <w:rsid w:val="00C05C11"/>
    <w:rsid w:val="00C06BFC"/>
    <w:rsid w:val="00C07AB4"/>
    <w:rsid w:val="00C10464"/>
    <w:rsid w:val="00C115EF"/>
    <w:rsid w:val="00C12EA2"/>
    <w:rsid w:val="00C12F68"/>
    <w:rsid w:val="00C13162"/>
    <w:rsid w:val="00C137F4"/>
    <w:rsid w:val="00C14747"/>
    <w:rsid w:val="00C1481D"/>
    <w:rsid w:val="00C159A2"/>
    <w:rsid w:val="00C16678"/>
    <w:rsid w:val="00C17529"/>
    <w:rsid w:val="00C20842"/>
    <w:rsid w:val="00C23C73"/>
    <w:rsid w:val="00C26943"/>
    <w:rsid w:val="00C26F5E"/>
    <w:rsid w:val="00C30198"/>
    <w:rsid w:val="00C31031"/>
    <w:rsid w:val="00C33B69"/>
    <w:rsid w:val="00C341C1"/>
    <w:rsid w:val="00C3477B"/>
    <w:rsid w:val="00C37D6B"/>
    <w:rsid w:val="00C401FD"/>
    <w:rsid w:val="00C40596"/>
    <w:rsid w:val="00C40AA0"/>
    <w:rsid w:val="00C4210F"/>
    <w:rsid w:val="00C4227D"/>
    <w:rsid w:val="00C42362"/>
    <w:rsid w:val="00C43E01"/>
    <w:rsid w:val="00C44B2B"/>
    <w:rsid w:val="00C44E22"/>
    <w:rsid w:val="00C4548C"/>
    <w:rsid w:val="00C503BE"/>
    <w:rsid w:val="00C510B5"/>
    <w:rsid w:val="00C5126B"/>
    <w:rsid w:val="00C5280F"/>
    <w:rsid w:val="00C542F5"/>
    <w:rsid w:val="00C55204"/>
    <w:rsid w:val="00C55AC7"/>
    <w:rsid w:val="00C5686A"/>
    <w:rsid w:val="00C61AED"/>
    <w:rsid w:val="00C624A6"/>
    <w:rsid w:val="00C63AA0"/>
    <w:rsid w:val="00C65123"/>
    <w:rsid w:val="00C67F3C"/>
    <w:rsid w:val="00C713B8"/>
    <w:rsid w:val="00C72330"/>
    <w:rsid w:val="00C726A7"/>
    <w:rsid w:val="00C74641"/>
    <w:rsid w:val="00C7609D"/>
    <w:rsid w:val="00C762EF"/>
    <w:rsid w:val="00C763B3"/>
    <w:rsid w:val="00C76790"/>
    <w:rsid w:val="00C76844"/>
    <w:rsid w:val="00C801C9"/>
    <w:rsid w:val="00C811CA"/>
    <w:rsid w:val="00C8144A"/>
    <w:rsid w:val="00C81A12"/>
    <w:rsid w:val="00C824B4"/>
    <w:rsid w:val="00C82AD6"/>
    <w:rsid w:val="00C8474F"/>
    <w:rsid w:val="00C84963"/>
    <w:rsid w:val="00C87FE7"/>
    <w:rsid w:val="00C90181"/>
    <w:rsid w:val="00C9082D"/>
    <w:rsid w:val="00C91957"/>
    <w:rsid w:val="00C91A23"/>
    <w:rsid w:val="00C93B45"/>
    <w:rsid w:val="00C93D38"/>
    <w:rsid w:val="00C93DD2"/>
    <w:rsid w:val="00C95FA2"/>
    <w:rsid w:val="00C9660A"/>
    <w:rsid w:val="00C96BF9"/>
    <w:rsid w:val="00CA149E"/>
    <w:rsid w:val="00CA2A82"/>
    <w:rsid w:val="00CA49C9"/>
    <w:rsid w:val="00CA4EED"/>
    <w:rsid w:val="00CA6349"/>
    <w:rsid w:val="00CA729D"/>
    <w:rsid w:val="00CA7300"/>
    <w:rsid w:val="00CB0A13"/>
    <w:rsid w:val="00CB16EC"/>
    <w:rsid w:val="00CB34DE"/>
    <w:rsid w:val="00CB3BEE"/>
    <w:rsid w:val="00CB436C"/>
    <w:rsid w:val="00CB6334"/>
    <w:rsid w:val="00CC030F"/>
    <w:rsid w:val="00CC19D1"/>
    <w:rsid w:val="00CC1E8C"/>
    <w:rsid w:val="00CC4810"/>
    <w:rsid w:val="00CC5D26"/>
    <w:rsid w:val="00CD028B"/>
    <w:rsid w:val="00CD0F5E"/>
    <w:rsid w:val="00CD6070"/>
    <w:rsid w:val="00CD6893"/>
    <w:rsid w:val="00CE0E90"/>
    <w:rsid w:val="00CE34D6"/>
    <w:rsid w:val="00CE57A4"/>
    <w:rsid w:val="00CE5EB7"/>
    <w:rsid w:val="00CF1EFC"/>
    <w:rsid w:val="00CF2C28"/>
    <w:rsid w:val="00CF5521"/>
    <w:rsid w:val="00CF5F0D"/>
    <w:rsid w:val="00CF7D0C"/>
    <w:rsid w:val="00D02086"/>
    <w:rsid w:val="00D0407D"/>
    <w:rsid w:val="00D04B79"/>
    <w:rsid w:val="00D06F37"/>
    <w:rsid w:val="00D1053B"/>
    <w:rsid w:val="00D10D57"/>
    <w:rsid w:val="00D11B05"/>
    <w:rsid w:val="00D14362"/>
    <w:rsid w:val="00D14BC8"/>
    <w:rsid w:val="00D16666"/>
    <w:rsid w:val="00D16951"/>
    <w:rsid w:val="00D17468"/>
    <w:rsid w:val="00D1757D"/>
    <w:rsid w:val="00D20848"/>
    <w:rsid w:val="00D2141A"/>
    <w:rsid w:val="00D22F7C"/>
    <w:rsid w:val="00D242B1"/>
    <w:rsid w:val="00D25F0B"/>
    <w:rsid w:val="00D276F1"/>
    <w:rsid w:val="00D27841"/>
    <w:rsid w:val="00D32770"/>
    <w:rsid w:val="00D331D8"/>
    <w:rsid w:val="00D34FD2"/>
    <w:rsid w:val="00D35598"/>
    <w:rsid w:val="00D35C95"/>
    <w:rsid w:val="00D35DA9"/>
    <w:rsid w:val="00D36C23"/>
    <w:rsid w:val="00D40454"/>
    <w:rsid w:val="00D40EB8"/>
    <w:rsid w:val="00D417F5"/>
    <w:rsid w:val="00D41921"/>
    <w:rsid w:val="00D43D8C"/>
    <w:rsid w:val="00D46F0B"/>
    <w:rsid w:val="00D47901"/>
    <w:rsid w:val="00D516CF"/>
    <w:rsid w:val="00D529BD"/>
    <w:rsid w:val="00D52CE8"/>
    <w:rsid w:val="00D565EE"/>
    <w:rsid w:val="00D617D1"/>
    <w:rsid w:val="00D6304E"/>
    <w:rsid w:val="00D64FA1"/>
    <w:rsid w:val="00D65A27"/>
    <w:rsid w:val="00D66130"/>
    <w:rsid w:val="00D67185"/>
    <w:rsid w:val="00D723A8"/>
    <w:rsid w:val="00D75047"/>
    <w:rsid w:val="00D77658"/>
    <w:rsid w:val="00D82566"/>
    <w:rsid w:val="00D835BB"/>
    <w:rsid w:val="00D84036"/>
    <w:rsid w:val="00D84095"/>
    <w:rsid w:val="00D841D3"/>
    <w:rsid w:val="00D84CB8"/>
    <w:rsid w:val="00D8517A"/>
    <w:rsid w:val="00D85224"/>
    <w:rsid w:val="00D86BE3"/>
    <w:rsid w:val="00D90950"/>
    <w:rsid w:val="00D916ED"/>
    <w:rsid w:val="00D92141"/>
    <w:rsid w:val="00D935C7"/>
    <w:rsid w:val="00D93C7E"/>
    <w:rsid w:val="00D96646"/>
    <w:rsid w:val="00DA20B7"/>
    <w:rsid w:val="00DA2B1F"/>
    <w:rsid w:val="00DA2DEC"/>
    <w:rsid w:val="00DA316F"/>
    <w:rsid w:val="00DA4887"/>
    <w:rsid w:val="00DA5E14"/>
    <w:rsid w:val="00DA6463"/>
    <w:rsid w:val="00DA6F8E"/>
    <w:rsid w:val="00DA77BD"/>
    <w:rsid w:val="00DA7E60"/>
    <w:rsid w:val="00DB054E"/>
    <w:rsid w:val="00DB0819"/>
    <w:rsid w:val="00DB4041"/>
    <w:rsid w:val="00DB571B"/>
    <w:rsid w:val="00DC22CA"/>
    <w:rsid w:val="00DC2515"/>
    <w:rsid w:val="00DC3087"/>
    <w:rsid w:val="00DC31BF"/>
    <w:rsid w:val="00DC4F05"/>
    <w:rsid w:val="00DC5DC4"/>
    <w:rsid w:val="00DC776F"/>
    <w:rsid w:val="00DD0536"/>
    <w:rsid w:val="00DD0E9E"/>
    <w:rsid w:val="00DD1447"/>
    <w:rsid w:val="00DD156F"/>
    <w:rsid w:val="00DD2952"/>
    <w:rsid w:val="00DD2CDD"/>
    <w:rsid w:val="00DD3B25"/>
    <w:rsid w:val="00DD49E4"/>
    <w:rsid w:val="00DD4BFE"/>
    <w:rsid w:val="00DD7BDD"/>
    <w:rsid w:val="00DD7D56"/>
    <w:rsid w:val="00DE0079"/>
    <w:rsid w:val="00DE05AC"/>
    <w:rsid w:val="00DE0BEA"/>
    <w:rsid w:val="00DE19B6"/>
    <w:rsid w:val="00DE24BF"/>
    <w:rsid w:val="00DE2B47"/>
    <w:rsid w:val="00DE2C56"/>
    <w:rsid w:val="00DE3145"/>
    <w:rsid w:val="00DE355F"/>
    <w:rsid w:val="00DE63D5"/>
    <w:rsid w:val="00DE7636"/>
    <w:rsid w:val="00DF101B"/>
    <w:rsid w:val="00DF1274"/>
    <w:rsid w:val="00DF2898"/>
    <w:rsid w:val="00DF4021"/>
    <w:rsid w:val="00DF4485"/>
    <w:rsid w:val="00DF448B"/>
    <w:rsid w:val="00DF45DF"/>
    <w:rsid w:val="00DF4F78"/>
    <w:rsid w:val="00DF5441"/>
    <w:rsid w:val="00DF58CC"/>
    <w:rsid w:val="00DF682E"/>
    <w:rsid w:val="00DF6AAF"/>
    <w:rsid w:val="00E001C9"/>
    <w:rsid w:val="00E0031E"/>
    <w:rsid w:val="00E0092B"/>
    <w:rsid w:val="00E00CFC"/>
    <w:rsid w:val="00E012C9"/>
    <w:rsid w:val="00E02194"/>
    <w:rsid w:val="00E02386"/>
    <w:rsid w:val="00E0433A"/>
    <w:rsid w:val="00E050F6"/>
    <w:rsid w:val="00E106D9"/>
    <w:rsid w:val="00E13127"/>
    <w:rsid w:val="00E13B0A"/>
    <w:rsid w:val="00E14CE2"/>
    <w:rsid w:val="00E16E94"/>
    <w:rsid w:val="00E20600"/>
    <w:rsid w:val="00E21F01"/>
    <w:rsid w:val="00E22C72"/>
    <w:rsid w:val="00E242E2"/>
    <w:rsid w:val="00E2438E"/>
    <w:rsid w:val="00E25FA0"/>
    <w:rsid w:val="00E30A45"/>
    <w:rsid w:val="00E31C18"/>
    <w:rsid w:val="00E32197"/>
    <w:rsid w:val="00E34152"/>
    <w:rsid w:val="00E34313"/>
    <w:rsid w:val="00E350BB"/>
    <w:rsid w:val="00E36144"/>
    <w:rsid w:val="00E361C0"/>
    <w:rsid w:val="00E374BC"/>
    <w:rsid w:val="00E37DF9"/>
    <w:rsid w:val="00E415BC"/>
    <w:rsid w:val="00E4175B"/>
    <w:rsid w:val="00E4334E"/>
    <w:rsid w:val="00E442D0"/>
    <w:rsid w:val="00E44471"/>
    <w:rsid w:val="00E46CC9"/>
    <w:rsid w:val="00E46DB5"/>
    <w:rsid w:val="00E516E2"/>
    <w:rsid w:val="00E52E08"/>
    <w:rsid w:val="00E54534"/>
    <w:rsid w:val="00E54FC7"/>
    <w:rsid w:val="00E556C5"/>
    <w:rsid w:val="00E55EB4"/>
    <w:rsid w:val="00E56B30"/>
    <w:rsid w:val="00E57641"/>
    <w:rsid w:val="00E62B6A"/>
    <w:rsid w:val="00E62C63"/>
    <w:rsid w:val="00E64C8F"/>
    <w:rsid w:val="00E6512D"/>
    <w:rsid w:val="00E662DC"/>
    <w:rsid w:val="00E66A9A"/>
    <w:rsid w:val="00E66ED0"/>
    <w:rsid w:val="00E676E3"/>
    <w:rsid w:val="00E67E02"/>
    <w:rsid w:val="00E74675"/>
    <w:rsid w:val="00E74FD5"/>
    <w:rsid w:val="00E75E9F"/>
    <w:rsid w:val="00E77F80"/>
    <w:rsid w:val="00E83AEC"/>
    <w:rsid w:val="00E84735"/>
    <w:rsid w:val="00E84E4F"/>
    <w:rsid w:val="00E8537E"/>
    <w:rsid w:val="00E856EC"/>
    <w:rsid w:val="00E87257"/>
    <w:rsid w:val="00E87577"/>
    <w:rsid w:val="00E90E6B"/>
    <w:rsid w:val="00E91F86"/>
    <w:rsid w:val="00E9343E"/>
    <w:rsid w:val="00E93F27"/>
    <w:rsid w:val="00E948BA"/>
    <w:rsid w:val="00E94CDB"/>
    <w:rsid w:val="00E950B2"/>
    <w:rsid w:val="00E96CEF"/>
    <w:rsid w:val="00E97BA5"/>
    <w:rsid w:val="00EA1692"/>
    <w:rsid w:val="00EA210B"/>
    <w:rsid w:val="00EA3949"/>
    <w:rsid w:val="00EA3EAD"/>
    <w:rsid w:val="00EA574D"/>
    <w:rsid w:val="00EA63E0"/>
    <w:rsid w:val="00EA6BD3"/>
    <w:rsid w:val="00EA7FAB"/>
    <w:rsid w:val="00EB01DC"/>
    <w:rsid w:val="00EB0CC9"/>
    <w:rsid w:val="00EB10B6"/>
    <w:rsid w:val="00EB1279"/>
    <w:rsid w:val="00EB188F"/>
    <w:rsid w:val="00EB1A2F"/>
    <w:rsid w:val="00EB1C48"/>
    <w:rsid w:val="00EB267B"/>
    <w:rsid w:val="00EB2EFA"/>
    <w:rsid w:val="00EB33D1"/>
    <w:rsid w:val="00EB46E3"/>
    <w:rsid w:val="00EB6CA4"/>
    <w:rsid w:val="00EB6D6C"/>
    <w:rsid w:val="00EC1E85"/>
    <w:rsid w:val="00EC1E9A"/>
    <w:rsid w:val="00EC3A32"/>
    <w:rsid w:val="00EC3F01"/>
    <w:rsid w:val="00EC7F5A"/>
    <w:rsid w:val="00ED0592"/>
    <w:rsid w:val="00ED31E4"/>
    <w:rsid w:val="00ED469A"/>
    <w:rsid w:val="00ED59C2"/>
    <w:rsid w:val="00ED6D11"/>
    <w:rsid w:val="00ED79AC"/>
    <w:rsid w:val="00EE0E79"/>
    <w:rsid w:val="00EE731B"/>
    <w:rsid w:val="00EE7D00"/>
    <w:rsid w:val="00EF00A5"/>
    <w:rsid w:val="00EF0971"/>
    <w:rsid w:val="00EF0CD0"/>
    <w:rsid w:val="00EF16E9"/>
    <w:rsid w:val="00EF2713"/>
    <w:rsid w:val="00EF2A37"/>
    <w:rsid w:val="00EF2B90"/>
    <w:rsid w:val="00EF5C5B"/>
    <w:rsid w:val="00EF5C85"/>
    <w:rsid w:val="00EF699A"/>
    <w:rsid w:val="00EF6A34"/>
    <w:rsid w:val="00F00B62"/>
    <w:rsid w:val="00F01CD1"/>
    <w:rsid w:val="00F03041"/>
    <w:rsid w:val="00F03445"/>
    <w:rsid w:val="00F034A0"/>
    <w:rsid w:val="00F044B1"/>
    <w:rsid w:val="00F05AE9"/>
    <w:rsid w:val="00F11AA8"/>
    <w:rsid w:val="00F12505"/>
    <w:rsid w:val="00F13CF2"/>
    <w:rsid w:val="00F148AF"/>
    <w:rsid w:val="00F1704E"/>
    <w:rsid w:val="00F1754F"/>
    <w:rsid w:val="00F212A5"/>
    <w:rsid w:val="00F22126"/>
    <w:rsid w:val="00F22F01"/>
    <w:rsid w:val="00F23E75"/>
    <w:rsid w:val="00F24416"/>
    <w:rsid w:val="00F24DF1"/>
    <w:rsid w:val="00F26776"/>
    <w:rsid w:val="00F268F1"/>
    <w:rsid w:val="00F311E1"/>
    <w:rsid w:val="00F3165D"/>
    <w:rsid w:val="00F318B8"/>
    <w:rsid w:val="00F32B0C"/>
    <w:rsid w:val="00F3398B"/>
    <w:rsid w:val="00F34EEE"/>
    <w:rsid w:val="00F36E0A"/>
    <w:rsid w:val="00F4025A"/>
    <w:rsid w:val="00F40888"/>
    <w:rsid w:val="00F40B42"/>
    <w:rsid w:val="00F43205"/>
    <w:rsid w:val="00F456EA"/>
    <w:rsid w:val="00F46711"/>
    <w:rsid w:val="00F46B4A"/>
    <w:rsid w:val="00F46FBB"/>
    <w:rsid w:val="00F50E7C"/>
    <w:rsid w:val="00F524FD"/>
    <w:rsid w:val="00F52524"/>
    <w:rsid w:val="00F53418"/>
    <w:rsid w:val="00F610B4"/>
    <w:rsid w:val="00F61A36"/>
    <w:rsid w:val="00F6466F"/>
    <w:rsid w:val="00F65EF7"/>
    <w:rsid w:val="00F702F3"/>
    <w:rsid w:val="00F70B42"/>
    <w:rsid w:val="00F7252A"/>
    <w:rsid w:val="00F727F1"/>
    <w:rsid w:val="00F7689D"/>
    <w:rsid w:val="00F80223"/>
    <w:rsid w:val="00F83AAF"/>
    <w:rsid w:val="00F83CA1"/>
    <w:rsid w:val="00F84634"/>
    <w:rsid w:val="00F8544C"/>
    <w:rsid w:val="00F86A82"/>
    <w:rsid w:val="00F86E14"/>
    <w:rsid w:val="00F907FD"/>
    <w:rsid w:val="00F91EA8"/>
    <w:rsid w:val="00F92291"/>
    <w:rsid w:val="00F932F1"/>
    <w:rsid w:val="00F9424A"/>
    <w:rsid w:val="00F94682"/>
    <w:rsid w:val="00F94C08"/>
    <w:rsid w:val="00F950DE"/>
    <w:rsid w:val="00F96E4C"/>
    <w:rsid w:val="00F9724D"/>
    <w:rsid w:val="00F975A5"/>
    <w:rsid w:val="00F9774B"/>
    <w:rsid w:val="00FA0276"/>
    <w:rsid w:val="00FA1E4A"/>
    <w:rsid w:val="00FA3FCD"/>
    <w:rsid w:val="00FA6899"/>
    <w:rsid w:val="00FA6BA8"/>
    <w:rsid w:val="00FA75CF"/>
    <w:rsid w:val="00FB0478"/>
    <w:rsid w:val="00FB18D4"/>
    <w:rsid w:val="00FB1C3D"/>
    <w:rsid w:val="00FB2077"/>
    <w:rsid w:val="00FB33A6"/>
    <w:rsid w:val="00FB580C"/>
    <w:rsid w:val="00FB5DD6"/>
    <w:rsid w:val="00FB6748"/>
    <w:rsid w:val="00FB764C"/>
    <w:rsid w:val="00FB77E3"/>
    <w:rsid w:val="00FC286D"/>
    <w:rsid w:val="00FC2EF2"/>
    <w:rsid w:val="00FC4FA6"/>
    <w:rsid w:val="00FC6FA1"/>
    <w:rsid w:val="00FD09E0"/>
    <w:rsid w:val="00FD1D12"/>
    <w:rsid w:val="00FD21D0"/>
    <w:rsid w:val="00FD2340"/>
    <w:rsid w:val="00FD3005"/>
    <w:rsid w:val="00FD3D86"/>
    <w:rsid w:val="00FD42E2"/>
    <w:rsid w:val="00FD468D"/>
    <w:rsid w:val="00FD534F"/>
    <w:rsid w:val="00FD7C4A"/>
    <w:rsid w:val="00FE0AC7"/>
    <w:rsid w:val="00FE1426"/>
    <w:rsid w:val="00FE27B1"/>
    <w:rsid w:val="00FE4434"/>
    <w:rsid w:val="00FE48B7"/>
    <w:rsid w:val="00FE51F4"/>
    <w:rsid w:val="00FE56A7"/>
    <w:rsid w:val="00FE5790"/>
    <w:rsid w:val="00FE665C"/>
    <w:rsid w:val="00FE7096"/>
    <w:rsid w:val="00FF0342"/>
    <w:rsid w:val="00FF1F68"/>
    <w:rsid w:val="00FF265B"/>
    <w:rsid w:val="00FF5C15"/>
    <w:rsid w:val="00FF61DF"/>
    <w:rsid w:val="00FF7088"/>
    <w:rsid w:val="00FF747B"/>
    <w:rsid w:val="01EB60E9"/>
    <w:rsid w:val="0248130F"/>
    <w:rsid w:val="03E3E370"/>
    <w:rsid w:val="0427AB6F"/>
    <w:rsid w:val="056185B7"/>
    <w:rsid w:val="058EF66A"/>
    <w:rsid w:val="061B3CBD"/>
    <w:rsid w:val="068A547D"/>
    <w:rsid w:val="069ADF5E"/>
    <w:rsid w:val="06EB7AEB"/>
    <w:rsid w:val="06F9385B"/>
    <w:rsid w:val="081D8CA4"/>
    <w:rsid w:val="08532D8B"/>
    <w:rsid w:val="08C39EC8"/>
    <w:rsid w:val="09B95D05"/>
    <w:rsid w:val="0A4863B6"/>
    <w:rsid w:val="0AB82B03"/>
    <w:rsid w:val="0B8EB01E"/>
    <w:rsid w:val="129BFB83"/>
    <w:rsid w:val="132A46C3"/>
    <w:rsid w:val="151FDD3B"/>
    <w:rsid w:val="16A6700A"/>
    <w:rsid w:val="16D79EE4"/>
    <w:rsid w:val="1A6C5F8E"/>
    <w:rsid w:val="1C6A716B"/>
    <w:rsid w:val="1E6E6D59"/>
    <w:rsid w:val="1EA525D6"/>
    <w:rsid w:val="2016B61F"/>
    <w:rsid w:val="2110ABEC"/>
    <w:rsid w:val="215E7FB0"/>
    <w:rsid w:val="23403FCE"/>
    <w:rsid w:val="2385E7A1"/>
    <w:rsid w:val="23A74986"/>
    <w:rsid w:val="254C9084"/>
    <w:rsid w:val="25F2573A"/>
    <w:rsid w:val="263A4CED"/>
    <w:rsid w:val="27CDA2C3"/>
    <w:rsid w:val="2829F91C"/>
    <w:rsid w:val="290EFB95"/>
    <w:rsid w:val="2A039311"/>
    <w:rsid w:val="2A72739C"/>
    <w:rsid w:val="2C10D639"/>
    <w:rsid w:val="2C703794"/>
    <w:rsid w:val="2CB7C3EF"/>
    <w:rsid w:val="2DC4C690"/>
    <w:rsid w:val="2F19E415"/>
    <w:rsid w:val="30E4B8B7"/>
    <w:rsid w:val="310BB5D7"/>
    <w:rsid w:val="32C7050C"/>
    <w:rsid w:val="334C7DDD"/>
    <w:rsid w:val="346471DB"/>
    <w:rsid w:val="34EFAE8D"/>
    <w:rsid w:val="37E54876"/>
    <w:rsid w:val="37F7C591"/>
    <w:rsid w:val="38895FBA"/>
    <w:rsid w:val="399C4F68"/>
    <w:rsid w:val="3AFE3CFA"/>
    <w:rsid w:val="3B0BAF3B"/>
    <w:rsid w:val="3BFCCF4C"/>
    <w:rsid w:val="3E398D6D"/>
    <w:rsid w:val="3F7A5D19"/>
    <w:rsid w:val="3FF48938"/>
    <w:rsid w:val="41742862"/>
    <w:rsid w:val="418289E7"/>
    <w:rsid w:val="4353ABA3"/>
    <w:rsid w:val="459CA4EE"/>
    <w:rsid w:val="45E46063"/>
    <w:rsid w:val="4601414C"/>
    <w:rsid w:val="46069B24"/>
    <w:rsid w:val="4714C619"/>
    <w:rsid w:val="47644689"/>
    <w:rsid w:val="4AC352FC"/>
    <w:rsid w:val="4B6CEF3D"/>
    <w:rsid w:val="4CA0709E"/>
    <w:rsid w:val="4F7058D4"/>
    <w:rsid w:val="4FE836BE"/>
    <w:rsid w:val="5045C975"/>
    <w:rsid w:val="53D1D9D7"/>
    <w:rsid w:val="53DA20C4"/>
    <w:rsid w:val="5575F125"/>
    <w:rsid w:val="564B665F"/>
    <w:rsid w:val="564EE018"/>
    <w:rsid w:val="56695837"/>
    <w:rsid w:val="57182C30"/>
    <w:rsid w:val="580125C4"/>
    <w:rsid w:val="584BA267"/>
    <w:rsid w:val="586A1183"/>
    <w:rsid w:val="5B2160D4"/>
    <w:rsid w:val="5C4DF5B3"/>
    <w:rsid w:val="5C806695"/>
    <w:rsid w:val="5EF45D78"/>
    <w:rsid w:val="60D0406B"/>
    <w:rsid w:val="60FFE170"/>
    <w:rsid w:val="617F4014"/>
    <w:rsid w:val="61858A22"/>
    <w:rsid w:val="62B5CA55"/>
    <w:rsid w:val="62D992C8"/>
    <w:rsid w:val="6386E0F8"/>
    <w:rsid w:val="6661454E"/>
    <w:rsid w:val="69536A27"/>
    <w:rsid w:val="6A14E6F8"/>
    <w:rsid w:val="6B305825"/>
    <w:rsid w:val="6B6C267B"/>
    <w:rsid w:val="6C806573"/>
    <w:rsid w:val="6D99F591"/>
    <w:rsid w:val="6EDC1905"/>
    <w:rsid w:val="7013CAF3"/>
    <w:rsid w:val="706EC63D"/>
    <w:rsid w:val="7075233C"/>
    <w:rsid w:val="7089ECAA"/>
    <w:rsid w:val="714D6287"/>
    <w:rsid w:val="7181C841"/>
    <w:rsid w:val="71AC67FB"/>
    <w:rsid w:val="71D87E36"/>
    <w:rsid w:val="73B49434"/>
    <w:rsid w:val="7405A68B"/>
    <w:rsid w:val="755B43D0"/>
    <w:rsid w:val="75CD3902"/>
    <w:rsid w:val="767F918F"/>
    <w:rsid w:val="78A7637B"/>
    <w:rsid w:val="793067C3"/>
    <w:rsid w:val="7A0C775B"/>
    <w:rsid w:val="7AFCA5DC"/>
    <w:rsid w:val="7B1B9748"/>
    <w:rsid w:val="7B35EEFF"/>
    <w:rsid w:val="7B3F6531"/>
    <w:rsid w:val="7B4EB222"/>
    <w:rsid w:val="7B67EF5B"/>
    <w:rsid w:val="7BBF9566"/>
    <w:rsid w:val="7BE3093A"/>
    <w:rsid w:val="7D8C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CB5F7"/>
  <w15:docId w15:val="{C08B5D33-8509-4EC9-B137-76FFE32E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  <w:ind w:right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88D"/>
  </w:style>
  <w:style w:type="paragraph" w:styleId="Ttulo1">
    <w:name w:val="heading 1"/>
    <w:basedOn w:val="Normal"/>
    <w:next w:val="Normal"/>
    <w:link w:val="Ttulo1Char"/>
    <w:uiPriority w:val="9"/>
    <w:qFormat/>
    <w:rsid w:val="00525A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404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har"/>
    <w:qFormat/>
    <w:rsid w:val="00017B76"/>
    <w:pPr>
      <w:keepNext/>
      <w:spacing w:after="0"/>
      <w:ind w:right="0"/>
      <w:jc w:val="center"/>
      <w:outlineLvl w:val="4"/>
    </w:pPr>
    <w:rPr>
      <w:rFonts w:ascii="Arial" w:eastAsia="Times New Roman" w:hAnsi="Arial" w:cs="Arial"/>
      <w:b/>
      <w:bCs/>
      <w:sz w:val="16"/>
      <w:szCs w:val="24"/>
      <w:lang w:val="en-US"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F32E4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32E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B5634C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B5634C"/>
  </w:style>
  <w:style w:type="paragraph" w:styleId="Rodap">
    <w:name w:val="footer"/>
    <w:basedOn w:val="Normal"/>
    <w:link w:val="RodapChar"/>
    <w:uiPriority w:val="99"/>
    <w:unhideWhenUsed/>
    <w:rsid w:val="00B5634C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B5634C"/>
  </w:style>
  <w:style w:type="paragraph" w:styleId="PargrafodaLista">
    <w:name w:val="List Paragraph"/>
    <w:basedOn w:val="Normal"/>
    <w:uiPriority w:val="34"/>
    <w:qFormat/>
    <w:rsid w:val="00FC6FA1"/>
    <w:pPr>
      <w:ind w:left="720"/>
      <w:contextualSpacing/>
    </w:pPr>
  </w:style>
  <w:style w:type="paragraph" w:customStyle="1" w:styleId="DecimalAligned">
    <w:name w:val="Decimal Aligned"/>
    <w:basedOn w:val="Normal"/>
    <w:uiPriority w:val="40"/>
    <w:qFormat/>
    <w:rsid w:val="00FD1D12"/>
    <w:pPr>
      <w:tabs>
        <w:tab w:val="decimal" w:pos="360"/>
      </w:tabs>
    </w:pPr>
    <w:rPr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FD1D12"/>
    <w:pPr>
      <w:spacing w:after="0"/>
    </w:pPr>
    <w:rPr>
      <w:rFonts w:eastAsiaTheme="minorEastAsia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FD1D12"/>
    <w:rPr>
      <w:rFonts w:eastAsiaTheme="minorEastAsia"/>
      <w:sz w:val="20"/>
      <w:szCs w:val="20"/>
      <w:lang w:eastAsia="pt-BR"/>
    </w:rPr>
  </w:style>
  <w:style w:type="character" w:styleId="nfaseSutil">
    <w:name w:val="Subtle Emphasis"/>
    <w:basedOn w:val="Fontepargpadro"/>
    <w:uiPriority w:val="19"/>
    <w:qFormat/>
    <w:rsid w:val="00FD1D12"/>
    <w:rPr>
      <w:i/>
      <w:iCs/>
      <w:color w:val="7F7F7F" w:themeColor="text1" w:themeTint="80"/>
    </w:rPr>
  </w:style>
  <w:style w:type="table" w:styleId="SombreamentoMdio2-nfase5">
    <w:name w:val="Medium Shading 2 Accent 5"/>
    <w:basedOn w:val="Tabelanormal"/>
    <w:uiPriority w:val="64"/>
    <w:rsid w:val="00FD1D12"/>
    <w:pPr>
      <w:spacing w:after="0"/>
    </w:pPr>
    <w:rPr>
      <w:rFonts w:eastAsiaTheme="minorEastAsia"/>
      <w:lang w:eastAsia="pt-B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Port">
    <w:name w:val="Port"/>
    <w:basedOn w:val="Tabelanormal"/>
    <w:uiPriority w:val="99"/>
    <w:rsid w:val="00BC7E81"/>
    <w:pPr>
      <w:spacing w:after="0"/>
    </w:pPr>
    <w:rPr>
      <w:rFonts w:ascii="Petrobras Sans" w:hAnsi="Petrobras Sans"/>
    </w:rPr>
    <w:tblPr/>
  </w:style>
  <w:style w:type="character" w:styleId="Hyperlink">
    <w:name w:val="Hyperlink"/>
    <w:rsid w:val="00775B5E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2D07AF"/>
    <w:pPr>
      <w:autoSpaceDE w:val="0"/>
      <w:autoSpaceDN w:val="0"/>
      <w:adjustRightInd w:val="0"/>
      <w:spacing w:before="120" w:after="0"/>
      <w:ind w:right="0"/>
      <w:jc w:val="left"/>
    </w:pPr>
    <w:rPr>
      <w:rFonts w:ascii="Arial" w:eastAsia="Times New Roman" w:hAnsi="Arial" w:cs="Arial"/>
      <w:color w:val="000000"/>
      <w:lang w:val="en-US" w:eastAsia="pt-BR"/>
    </w:rPr>
  </w:style>
  <w:style w:type="character" w:customStyle="1" w:styleId="CorpodetextoChar">
    <w:name w:val="Corpo de texto Char"/>
    <w:basedOn w:val="Fontepargpadro"/>
    <w:link w:val="Corpodetexto"/>
    <w:rsid w:val="002D07AF"/>
    <w:rPr>
      <w:rFonts w:ascii="Arial" w:eastAsia="Times New Roman" w:hAnsi="Arial" w:cs="Arial"/>
      <w:color w:val="000000"/>
      <w:lang w:val="en-US" w:eastAsia="pt-BR"/>
    </w:rPr>
  </w:style>
  <w:style w:type="paragraph" w:styleId="NormalWeb">
    <w:name w:val="Normal (Web)"/>
    <w:basedOn w:val="Normal"/>
    <w:uiPriority w:val="99"/>
    <w:rsid w:val="004B607E"/>
    <w:pPr>
      <w:spacing w:before="100" w:beforeAutospacing="1" w:after="100" w:afterAutospacing="1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4B607E"/>
    <w:rPr>
      <w:b/>
      <w:bCs/>
    </w:rPr>
  </w:style>
  <w:style w:type="character" w:customStyle="1" w:styleId="Ttulo5Char">
    <w:name w:val="Título 5 Char"/>
    <w:basedOn w:val="Fontepargpadro"/>
    <w:link w:val="Ttulo5"/>
    <w:rsid w:val="00017B76"/>
    <w:rPr>
      <w:rFonts w:ascii="Arial" w:eastAsia="Times New Roman" w:hAnsi="Arial" w:cs="Arial"/>
      <w:b/>
      <w:bCs/>
      <w:sz w:val="16"/>
      <w:szCs w:val="24"/>
      <w:lang w:val="en-US" w:eastAsia="pt-BR"/>
    </w:rPr>
  </w:style>
  <w:style w:type="character" w:customStyle="1" w:styleId="Ttulo1Char">
    <w:name w:val="Título 1 Char"/>
    <w:basedOn w:val="Fontepargpadro"/>
    <w:link w:val="Ttulo1"/>
    <w:uiPriority w:val="9"/>
    <w:rsid w:val="00525A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comgrade">
    <w:name w:val="Table Grid"/>
    <w:basedOn w:val="Tabelanormal"/>
    <w:uiPriority w:val="59"/>
    <w:rsid w:val="0058663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har"/>
    <w:qFormat/>
    <w:rsid w:val="006333B7"/>
    <w:pPr>
      <w:spacing w:after="0"/>
      <w:ind w:right="0"/>
      <w:jc w:val="center"/>
    </w:pPr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333B7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982B40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982B40"/>
    <w:rPr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13B5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13B5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13B5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13B5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13B5E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A36C5F"/>
    <w:pPr>
      <w:spacing w:after="0"/>
      <w:ind w:right="0"/>
      <w:jc w:val="left"/>
    </w:pPr>
  </w:style>
  <w:style w:type="character" w:styleId="nfase">
    <w:name w:val="Emphasis"/>
    <w:basedOn w:val="Fontepargpadro"/>
    <w:uiPriority w:val="20"/>
    <w:qFormat/>
    <w:rsid w:val="00FD09E0"/>
    <w:rPr>
      <w:i/>
      <w:iCs/>
    </w:rPr>
  </w:style>
  <w:style w:type="paragraph" w:customStyle="1" w:styleId="paragraph">
    <w:name w:val="paragraph"/>
    <w:basedOn w:val="Normal"/>
    <w:rsid w:val="00B65BFB"/>
    <w:pPr>
      <w:spacing w:before="100" w:beforeAutospacing="1" w:after="100" w:afterAutospacing="1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eop">
    <w:name w:val="eop"/>
    <w:basedOn w:val="Fontepargpadro"/>
    <w:rsid w:val="00B65BFB"/>
  </w:style>
  <w:style w:type="character" w:customStyle="1" w:styleId="normaltextrun">
    <w:name w:val="normaltextrun"/>
    <w:basedOn w:val="Fontepargpadro"/>
    <w:rsid w:val="00B65BFB"/>
  </w:style>
  <w:style w:type="character" w:customStyle="1" w:styleId="tabchar">
    <w:name w:val="tabchar"/>
    <w:basedOn w:val="Fontepargpadro"/>
    <w:rsid w:val="00B65BFB"/>
  </w:style>
  <w:style w:type="character" w:customStyle="1" w:styleId="w8qarf">
    <w:name w:val="w8qarf"/>
    <w:basedOn w:val="Fontepargpadro"/>
    <w:rsid w:val="006D5375"/>
  </w:style>
  <w:style w:type="character" w:customStyle="1" w:styleId="lrzxr">
    <w:name w:val="lrzxr"/>
    <w:basedOn w:val="Fontepargpadro"/>
    <w:rsid w:val="006D5375"/>
  </w:style>
  <w:style w:type="character" w:customStyle="1" w:styleId="Ttulo2Char">
    <w:name w:val="Título 2 Char"/>
    <w:basedOn w:val="Fontepargpadro"/>
    <w:link w:val="Ttulo2"/>
    <w:uiPriority w:val="9"/>
    <w:rsid w:val="006404A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fontstyle01">
    <w:name w:val="fontstyle01"/>
    <w:basedOn w:val="Fontepargpadro"/>
    <w:rsid w:val="0093276C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520F79"/>
    <w:rPr>
      <w:rFonts w:ascii="Calibri-Italic" w:hAnsi="Calibri-Italic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Fontepargpadro"/>
    <w:rsid w:val="00704B72"/>
    <w:rPr>
      <w:rFonts w:ascii="TimesNewRomanPS-BoldMT" w:hAnsi="TimesNewRomanPS-BoldMT" w:hint="default"/>
      <w:b/>
      <w:bCs/>
      <w:i w:val="0"/>
      <w:iCs w:val="0"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654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2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45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607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1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28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1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761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9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258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3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3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717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69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13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6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8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04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86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1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7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5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85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87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11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44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75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0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12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16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00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0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0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4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4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3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4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77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03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50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22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7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29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90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37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76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92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50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20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2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8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4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81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8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35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19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66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3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37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28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8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2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59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34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35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1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26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8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22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6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66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1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9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07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99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9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5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7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7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45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96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16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06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32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17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6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5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0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91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6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4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18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03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34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46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86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01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96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30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64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63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81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7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5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90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06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23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39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72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43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18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8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80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32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74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6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53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04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16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38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9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59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9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58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03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04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42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20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32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11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37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2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26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17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84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5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eader" Target="header1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ranspetro.com.br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fontTable" Target="fontTable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4.emf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7AA60-43BE-4CAC-A080-7FED4E26F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76</Pages>
  <Words>12030</Words>
  <Characters>64967</Characters>
  <Application>Microsoft Office Word</Application>
  <DocSecurity>0</DocSecurity>
  <Lines>541</Lines>
  <Paragraphs>153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Petrobras</Company>
  <LinksUpToDate>false</LinksUpToDate>
  <CharactersWithSpaces>76844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Claudio Antenor Eufrasio Silva</dc:creator>
  <cp:lastModifiedBy>Isabelle Rosane Carmo dos Santos Resedal</cp:lastModifiedBy>
  <cp:revision>116</cp:revision>
  <cp:lastPrinted>2022-07-19T18:47:00Z</cp:lastPrinted>
  <dcterms:created xsi:type="dcterms:W3CDTF">2023-01-02T13:23:00Z</dcterms:created>
  <dcterms:modified xsi:type="dcterms:W3CDTF">2026-07-30T16:39:00Z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4,7,a</vt:lpwstr>
  </property>
  <property fmtid="{D5CDD505-2E9C-101B-9397-08002B2CF9AE}" pid="3" name="ClassificationContentMarkingHeaderFontProps">
    <vt:lpwstr>#0078d7,14,Calibri</vt:lpwstr>
  </property>
  <property fmtid="{D5CDD505-2E9C-101B-9397-08002B2CF9AE}" pid="4" name="ClassificationContentMarkingHeaderText">
    <vt:lpwstr>NP-1</vt:lpwstr>
  </property>
  <property fmtid="{D5CDD505-2E9C-101B-9397-08002B2CF9AE}" pid="5" name="MSIP_Label_23104e46-aa04-4baf-97d9-00f96bc46b59_Enabled">
    <vt:lpwstr>true</vt:lpwstr>
  </property>
  <property fmtid="{D5CDD505-2E9C-101B-9397-08002B2CF9AE}" pid="6" name="MSIP_Label_23104e46-aa04-4baf-97d9-00f96bc46b59_SetDate">
    <vt:lpwstr>2022-05-26T21:48:18Z</vt:lpwstr>
  </property>
  <property fmtid="{D5CDD505-2E9C-101B-9397-08002B2CF9AE}" pid="7" name="MSIP_Label_23104e46-aa04-4baf-97d9-00f96bc46b59_Method">
    <vt:lpwstr>Standard</vt:lpwstr>
  </property>
  <property fmtid="{D5CDD505-2E9C-101B-9397-08002B2CF9AE}" pid="8" name="MSIP_Label_23104e46-aa04-4baf-97d9-00f96bc46b59_Name">
    <vt:lpwstr>NP-1</vt:lpwstr>
  </property>
  <property fmtid="{D5CDD505-2E9C-101B-9397-08002B2CF9AE}" pid="9" name="MSIP_Label_23104e46-aa04-4baf-97d9-00f96bc46b59_SiteId">
    <vt:lpwstr>46f6a780-86e1-4570-9459-bb97b7d99f9d</vt:lpwstr>
  </property>
  <property fmtid="{D5CDD505-2E9C-101B-9397-08002B2CF9AE}" pid="10" name="MSIP_Label_23104e46-aa04-4baf-97d9-00f96bc46b59_ActionId">
    <vt:lpwstr>3bc0236f-c1b7-442e-a792-b39ba870e98c</vt:lpwstr>
  </property>
  <property fmtid="{D5CDD505-2E9C-101B-9397-08002B2CF9AE}" pid="11" name="MSIP_Label_23104e46-aa04-4baf-97d9-00f96bc46b59_ContentBits">
    <vt:lpwstr>1</vt:lpwstr>
  </property>
</Properties>
</file>